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B6" w:rsidRDefault="00AB3FB6" w:rsidP="00AB3FB6">
      <w:pPr>
        <w:ind w:firstLine="720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ПЕРЕЧЕНЬ</w:t>
      </w:r>
    </w:p>
    <w:p w:rsidR="00AB3FB6" w:rsidRDefault="00AB3FB6" w:rsidP="00AB3FB6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индикаторов риска нарушения обязательных требований при осуществлении муниципального контроля в сфере благоустройства</w:t>
      </w:r>
      <w:bookmarkEnd w:id="0"/>
      <w:r>
        <w:rPr>
          <w:rFonts w:ascii="Arial" w:hAnsi="Arial" w:cs="Arial"/>
          <w:sz w:val="24"/>
          <w:szCs w:val="24"/>
        </w:rPr>
        <w:t xml:space="preserve"> на территории муниципального образования «Баяндай» </w:t>
      </w:r>
    </w:p>
    <w:p w:rsidR="00AB3FB6" w:rsidRDefault="00AB3FB6" w:rsidP="00AB3FB6">
      <w:pPr>
        <w:ind w:firstLine="720"/>
        <w:jc w:val="center"/>
      </w:pPr>
    </w:p>
    <w:p w:rsidR="00AB3FB6" w:rsidRDefault="00AB3FB6" w:rsidP="00AB3FB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>Наличие сведений о выявлении в течение тридцати календарных дней трёх и более аналогичных случаев отклонения состояния объекта контроля, требования к которому установлены Правилами содержания и благоустройства территории муниципального образования «Баяндай»,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</w:t>
      </w:r>
      <w:proofErr w:type="gramEnd"/>
      <w:r>
        <w:rPr>
          <w:rFonts w:ascii="Arial" w:hAnsi="Arial" w:cs="Arial"/>
          <w:sz w:val="24"/>
          <w:szCs w:val="24"/>
        </w:rPr>
        <w:t xml:space="preserve">, получены из средств массовой информации, информационно-телекоммуникационной сети «Интернет» </w:t>
      </w:r>
      <w:proofErr w:type="gramStart"/>
      <w:r>
        <w:rPr>
          <w:rFonts w:ascii="Arial" w:hAnsi="Arial" w:cs="Arial"/>
          <w:sz w:val="24"/>
          <w:szCs w:val="24"/>
        </w:rPr>
        <w:t>и(</w:t>
      </w:r>
      <w:proofErr w:type="gramEnd"/>
      <w:r>
        <w:rPr>
          <w:rFonts w:ascii="Arial" w:hAnsi="Arial" w:cs="Arial"/>
          <w:sz w:val="24"/>
          <w:szCs w:val="24"/>
        </w:rPr>
        <w:t xml:space="preserve">или) в результате проведения мероприятий, направленных на оценку достоверности поступивших сведений. </w:t>
      </w:r>
    </w:p>
    <w:p w:rsidR="00AB3FB6" w:rsidRDefault="00AB3FB6" w:rsidP="00AB3FB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Получение информации об истечении сроков проведения работ в соответствии с ордером (разрешением) на проведение земляных работ, установку временных ограждений и размещения временных объектов, уведомлением о проведении работ без ордера, уведомлением о производстве аварийных восстановительных работ. </w:t>
      </w:r>
    </w:p>
    <w:p w:rsidR="00AB3FB6" w:rsidRDefault="00AB3FB6" w:rsidP="00AB3FB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Получение информации о не проведении работ по благоустройству, ремонту на объектах благоустройства контролируемого лица более 3 лет.</w:t>
      </w:r>
    </w:p>
    <w:p w:rsidR="00AB3FB6" w:rsidRDefault="00AB3FB6" w:rsidP="00AB3FB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Истечение 90 календарных дней </w:t>
      </w:r>
      <w:proofErr w:type="gramStart"/>
      <w:r>
        <w:rPr>
          <w:rFonts w:ascii="Arial" w:hAnsi="Arial" w:cs="Arial"/>
          <w:sz w:val="24"/>
          <w:szCs w:val="24"/>
        </w:rPr>
        <w:t>с даты начала</w:t>
      </w:r>
      <w:proofErr w:type="gramEnd"/>
      <w:r>
        <w:rPr>
          <w:rFonts w:ascii="Arial" w:hAnsi="Arial" w:cs="Arial"/>
          <w:sz w:val="24"/>
          <w:szCs w:val="24"/>
        </w:rPr>
        <w:t xml:space="preserve"> осуществления контролируемым лицом предпринимательской деятельности при отсутствии факта направления таким лицом заявления о согласовании рекламной вывески в орган местного самоуправления.</w:t>
      </w:r>
    </w:p>
    <w:p w:rsidR="00AB3FB6" w:rsidRDefault="00AB3FB6" w:rsidP="00AB3FB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Отсутствие у органа муниципального контроля информации о восстановлении нарушенных элементов благоустройства по истечении 30 дней с даты окончания, определенного разрешением на производство земляных </w:t>
      </w:r>
      <w:proofErr w:type="gramStart"/>
      <w:r>
        <w:rPr>
          <w:rFonts w:ascii="Arial" w:hAnsi="Arial" w:cs="Arial"/>
          <w:sz w:val="24"/>
          <w:szCs w:val="24"/>
        </w:rPr>
        <w:t>работ срока восстановления нарушенных элементов благоустройства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AB3FB6" w:rsidRDefault="00AB3FB6" w:rsidP="00AB3FB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Поступление в уполномоченный орган от органов государственной власти, органов местного самоуправления, организаторов мероприятий информации о проведении массового мероприятия на территории муниципального образования «Баяндай».</w:t>
      </w:r>
    </w:p>
    <w:p w:rsidR="00AB3FB6" w:rsidRDefault="00AB3FB6" w:rsidP="00AB3FB6">
      <w:pPr>
        <w:ind w:left="5400"/>
        <w:jc w:val="right"/>
        <w:rPr>
          <w:rFonts w:ascii="Arial" w:hAnsi="Arial" w:cs="Arial"/>
          <w:sz w:val="24"/>
          <w:szCs w:val="24"/>
        </w:rPr>
      </w:pPr>
    </w:p>
    <w:p w:rsidR="00AB3FB6" w:rsidRDefault="00AB3FB6" w:rsidP="00AB3FB6">
      <w:pPr>
        <w:ind w:left="5400"/>
        <w:jc w:val="right"/>
        <w:rPr>
          <w:rFonts w:ascii="Arial" w:hAnsi="Arial" w:cs="Arial"/>
          <w:sz w:val="24"/>
          <w:szCs w:val="24"/>
        </w:rPr>
      </w:pPr>
    </w:p>
    <w:p w:rsidR="00AB3FB6" w:rsidRDefault="00AB3FB6" w:rsidP="00AB3FB6">
      <w:pPr>
        <w:ind w:left="5400"/>
        <w:jc w:val="right"/>
        <w:rPr>
          <w:rFonts w:ascii="Arial" w:hAnsi="Arial" w:cs="Arial"/>
          <w:sz w:val="24"/>
          <w:szCs w:val="24"/>
        </w:rPr>
      </w:pPr>
    </w:p>
    <w:p w:rsidR="00AB3FB6" w:rsidRDefault="00AB3FB6" w:rsidP="00AB3FB6">
      <w:pPr>
        <w:ind w:left="5400"/>
        <w:jc w:val="right"/>
        <w:rPr>
          <w:rFonts w:ascii="Arial" w:hAnsi="Arial" w:cs="Arial"/>
          <w:sz w:val="24"/>
          <w:szCs w:val="24"/>
        </w:rPr>
      </w:pPr>
    </w:p>
    <w:p w:rsidR="00AB3FB6" w:rsidRDefault="00AB3FB6" w:rsidP="00AB3FB6">
      <w:pPr>
        <w:ind w:left="5400"/>
        <w:jc w:val="right"/>
      </w:pPr>
    </w:p>
    <w:p w:rsidR="00AB3FB6" w:rsidRDefault="00AB3FB6" w:rsidP="00AB3FB6">
      <w:pPr>
        <w:ind w:left="5400"/>
        <w:jc w:val="right"/>
      </w:pPr>
    </w:p>
    <w:p w:rsidR="00AB3FB6" w:rsidRDefault="00AB3FB6" w:rsidP="00AB3FB6">
      <w:pPr>
        <w:ind w:left="5400"/>
        <w:jc w:val="right"/>
      </w:pPr>
    </w:p>
    <w:p w:rsidR="00AB3FB6" w:rsidRDefault="00AB3FB6" w:rsidP="00AB3FB6">
      <w:pPr>
        <w:ind w:left="5400"/>
        <w:jc w:val="right"/>
      </w:pPr>
    </w:p>
    <w:p w:rsidR="00F67938" w:rsidRDefault="00F67938"/>
    <w:sectPr w:rsidR="00F6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4F"/>
    <w:rsid w:val="002D474F"/>
    <w:rsid w:val="00AB3FB6"/>
    <w:rsid w:val="00F6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B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B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Баяндай</dc:creator>
  <cp:keywords/>
  <dc:description/>
  <cp:lastModifiedBy>МО Баяндай</cp:lastModifiedBy>
  <cp:revision>3</cp:revision>
  <dcterms:created xsi:type="dcterms:W3CDTF">2025-12-23T06:57:00Z</dcterms:created>
  <dcterms:modified xsi:type="dcterms:W3CDTF">2025-12-23T06:57:00Z</dcterms:modified>
</cp:coreProperties>
</file>