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70" w:rsidRPr="004C0C4A" w:rsidRDefault="004C0C4A" w:rsidP="00AF6E70">
      <w:pPr>
        <w:pStyle w:val="a3"/>
        <w:jc w:val="center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sz w:val="24"/>
          <w:szCs w:val="24"/>
        </w:rPr>
        <w:t>Экспертное заключение</w:t>
      </w:r>
    </w:p>
    <w:p w:rsidR="007C7C53" w:rsidRPr="004C0C4A" w:rsidRDefault="007C7C53" w:rsidP="004C0C4A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sz w:val="24"/>
          <w:szCs w:val="24"/>
        </w:rPr>
        <w:t>по результатам проверки материалов, представленных для установления тарифов на услуги водоснабжения для потребителей общества с ограниченной ответственностью «</w:t>
      </w:r>
      <w:r w:rsidR="00B87C13" w:rsidRPr="004C0C4A">
        <w:rPr>
          <w:rFonts w:ascii="Arial" w:hAnsi="Arial" w:cs="Arial"/>
          <w:sz w:val="24"/>
          <w:szCs w:val="24"/>
        </w:rPr>
        <w:t>Окружные коммунальные системы</w:t>
      </w:r>
      <w:r w:rsidRPr="004C0C4A">
        <w:rPr>
          <w:rFonts w:ascii="Arial" w:hAnsi="Arial" w:cs="Arial"/>
          <w:sz w:val="24"/>
          <w:szCs w:val="24"/>
        </w:rPr>
        <w:t>»</w:t>
      </w:r>
    </w:p>
    <w:p w:rsidR="007C7C53" w:rsidRPr="004C0C4A" w:rsidRDefault="007C7C53" w:rsidP="004C0C4A">
      <w:pPr>
        <w:pStyle w:val="a3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C7C53" w:rsidRPr="004C0C4A" w:rsidRDefault="004C0C4A" w:rsidP="004C0C4A">
      <w:pPr>
        <w:pStyle w:val="a3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AC1A96" w:rsidRPr="004C0C4A">
        <w:rPr>
          <w:rFonts w:ascii="Arial" w:hAnsi="Arial" w:cs="Arial"/>
          <w:b/>
          <w:sz w:val="24"/>
          <w:szCs w:val="24"/>
        </w:rPr>
        <w:t>Основание экспертизы.</w:t>
      </w:r>
    </w:p>
    <w:p w:rsidR="00862748" w:rsidRPr="004C0C4A" w:rsidRDefault="00862748" w:rsidP="004C0C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C0C4A">
        <w:rPr>
          <w:rFonts w:ascii="Arial" w:hAnsi="Arial" w:cs="Arial"/>
          <w:sz w:val="24"/>
          <w:szCs w:val="24"/>
        </w:rPr>
        <w:t>В соответствии с Федеральным законом от 07.12.2011 № 416-ФЗ «О водоснабжении и водоотведении», Основами ценообразования в сфере водоснабжения и водоотведения и Правилами регулирования тарифов в сфере водоснабжения и водоотведения, утвержденными постановлением П</w:t>
      </w:r>
      <w:r w:rsidR="004C0C4A">
        <w:rPr>
          <w:rFonts w:ascii="Arial" w:hAnsi="Arial" w:cs="Arial"/>
          <w:sz w:val="24"/>
          <w:szCs w:val="24"/>
        </w:rPr>
        <w:t xml:space="preserve">равительства РФ от 13.05.2013 № </w:t>
      </w:r>
      <w:r w:rsidRPr="004C0C4A">
        <w:rPr>
          <w:rFonts w:ascii="Arial" w:hAnsi="Arial" w:cs="Arial"/>
          <w:sz w:val="24"/>
          <w:szCs w:val="24"/>
        </w:rPr>
        <w:t xml:space="preserve">406 «О государственном регулировании тарифов в сфере водоснабжения и водоотведения» было открыто дело о </w:t>
      </w:r>
      <w:r w:rsidR="00B87C13" w:rsidRPr="004C0C4A">
        <w:rPr>
          <w:rFonts w:ascii="Arial" w:hAnsi="Arial" w:cs="Arial"/>
          <w:sz w:val="24"/>
          <w:szCs w:val="24"/>
        </w:rPr>
        <w:t>рассмотрении</w:t>
      </w:r>
      <w:r w:rsidRPr="004C0C4A">
        <w:rPr>
          <w:rFonts w:ascii="Arial" w:hAnsi="Arial" w:cs="Arial"/>
          <w:sz w:val="24"/>
          <w:szCs w:val="24"/>
        </w:rPr>
        <w:t xml:space="preserve"> тарифов на питьевое водоснабжение </w:t>
      </w:r>
      <w:r w:rsidRPr="004C0C4A">
        <w:rPr>
          <w:rFonts w:ascii="Arial" w:hAnsi="Arial" w:cs="Arial"/>
          <w:bCs/>
          <w:sz w:val="24"/>
          <w:szCs w:val="24"/>
        </w:rPr>
        <w:t>для ООО «</w:t>
      </w:r>
      <w:r w:rsidR="00B87C13" w:rsidRPr="004C0C4A">
        <w:rPr>
          <w:rFonts w:ascii="Arial" w:hAnsi="Arial" w:cs="Arial"/>
          <w:bCs/>
          <w:sz w:val="24"/>
          <w:szCs w:val="24"/>
        </w:rPr>
        <w:t>Окружные коммунальные системы</w:t>
      </w:r>
      <w:r w:rsidRPr="004C0C4A">
        <w:rPr>
          <w:rFonts w:ascii="Arial" w:hAnsi="Arial" w:cs="Arial"/>
          <w:bCs/>
          <w:sz w:val="24"/>
          <w:szCs w:val="24"/>
        </w:rPr>
        <w:t>»</w:t>
      </w:r>
      <w:r w:rsidRPr="004C0C4A">
        <w:rPr>
          <w:rFonts w:ascii="Arial" w:hAnsi="Arial" w:cs="Arial"/>
          <w:sz w:val="24"/>
          <w:szCs w:val="24"/>
        </w:rPr>
        <w:t xml:space="preserve"> потребителям</w:t>
      </w:r>
      <w:r w:rsidR="00B87C13" w:rsidRPr="004C0C4A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4C0C4A">
        <w:rPr>
          <w:rFonts w:ascii="Arial" w:hAnsi="Arial" w:cs="Arial"/>
          <w:sz w:val="24"/>
          <w:szCs w:val="24"/>
        </w:rPr>
        <w:t xml:space="preserve">. </w:t>
      </w:r>
      <w:r w:rsidR="00B87C13" w:rsidRPr="004C0C4A">
        <w:rPr>
          <w:rFonts w:ascii="Arial" w:hAnsi="Arial" w:cs="Arial"/>
          <w:sz w:val="24"/>
          <w:szCs w:val="24"/>
        </w:rPr>
        <w:t>Баяндай Баяндаевского</w:t>
      </w:r>
      <w:r w:rsidRPr="004C0C4A">
        <w:rPr>
          <w:rFonts w:ascii="Arial" w:hAnsi="Arial" w:cs="Arial"/>
          <w:sz w:val="24"/>
          <w:szCs w:val="24"/>
        </w:rPr>
        <w:t xml:space="preserve"> района</w:t>
      </w:r>
      <w:r w:rsidR="00B87C13" w:rsidRPr="004C0C4A">
        <w:rPr>
          <w:rFonts w:ascii="Arial" w:hAnsi="Arial" w:cs="Arial"/>
          <w:sz w:val="24"/>
          <w:szCs w:val="24"/>
        </w:rPr>
        <w:t xml:space="preserve"> Иркутской области</w:t>
      </w:r>
      <w:r w:rsidRPr="004C0C4A">
        <w:rPr>
          <w:rFonts w:ascii="Arial" w:hAnsi="Arial" w:cs="Arial"/>
          <w:sz w:val="24"/>
          <w:szCs w:val="24"/>
        </w:rPr>
        <w:t>.</w:t>
      </w:r>
    </w:p>
    <w:p w:rsidR="00862748" w:rsidRPr="004C0C4A" w:rsidRDefault="00862748" w:rsidP="004C0C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sz w:val="24"/>
          <w:szCs w:val="24"/>
        </w:rPr>
        <w:t xml:space="preserve">В соответствии с п.25 «Правил регулирования тарифов в сфере водоснабжения и водоотведения», утвержденных постановлением </w:t>
      </w:r>
      <w:r w:rsidR="004C0C4A">
        <w:rPr>
          <w:rFonts w:ascii="Arial" w:hAnsi="Arial" w:cs="Arial"/>
          <w:sz w:val="24"/>
          <w:szCs w:val="24"/>
        </w:rPr>
        <w:t xml:space="preserve">Правительства РФ от 13.05.2013 № </w:t>
      </w:r>
      <w:r w:rsidRPr="004C0C4A">
        <w:rPr>
          <w:rFonts w:ascii="Arial" w:hAnsi="Arial" w:cs="Arial"/>
          <w:sz w:val="24"/>
          <w:szCs w:val="24"/>
        </w:rPr>
        <w:t>406 «О государственном регулировании тарифов в сфере водоснабжения и водоотведения» проведена экспертиза предло</w:t>
      </w:r>
      <w:r w:rsidR="004C0C4A">
        <w:rPr>
          <w:rFonts w:ascii="Arial" w:hAnsi="Arial" w:cs="Arial"/>
          <w:sz w:val="24"/>
          <w:szCs w:val="24"/>
        </w:rPr>
        <w:t xml:space="preserve">жения об установлении тарифов. </w:t>
      </w:r>
    </w:p>
    <w:p w:rsidR="00862748" w:rsidRPr="004C0C4A" w:rsidRDefault="00862748" w:rsidP="004C0C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sz w:val="24"/>
          <w:szCs w:val="24"/>
        </w:rPr>
        <w:t xml:space="preserve">При рассмотрении представленных материалов, Администрация </w:t>
      </w:r>
      <w:r w:rsidR="00B87C13" w:rsidRPr="004C0C4A">
        <w:rPr>
          <w:rFonts w:ascii="Arial" w:hAnsi="Arial" w:cs="Arial"/>
          <w:sz w:val="24"/>
          <w:szCs w:val="24"/>
        </w:rPr>
        <w:t>МО «Баяндай»</w:t>
      </w:r>
      <w:r w:rsidRPr="004C0C4A">
        <w:rPr>
          <w:rFonts w:ascii="Arial" w:hAnsi="Arial" w:cs="Arial"/>
          <w:sz w:val="24"/>
          <w:szCs w:val="24"/>
        </w:rPr>
        <w:t xml:space="preserve"> (далее – Администрация), руководствовалась основными принципами государственного регулирования тарифов, предусмотренными действующим законодательством РФ.</w:t>
      </w:r>
    </w:p>
    <w:p w:rsidR="00862748" w:rsidRPr="004C0C4A" w:rsidRDefault="00862748" w:rsidP="004C0C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sz w:val="24"/>
          <w:szCs w:val="24"/>
        </w:rPr>
        <w:t>Методические основы проведения экспертных работ:</w:t>
      </w:r>
    </w:p>
    <w:p w:rsidR="00862748" w:rsidRPr="004C0C4A" w:rsidRDefault="00862748" w:rsidP="004C0C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sz w:val="24"/>
          <w:szCs w:val="24"/>
        </w:rPr>
        <w:t>- Налоговый кодекс РФ;</w:t>
      </w:r>
    </w:p>
    <w:p w:rsidR="00862748" w:rsidRPr="004C0C4A" w:rsidRDefault="00862748" w:rsidP="004C0C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sz w:val="24"/>
          <w:szCs w:val="24"/>
        </w:rPr>
        <w:t>- Федеральный закон от 07.12.2011 №416-ФЗ «О водоснабжении и водоотведении»;</w:t>
      </w:r>
    </w:p>
    <w:p w:rsidR="00862748" w:rsidRPr="004C0C4A" w:rsidRDefault="00862748" w:rsidP="004C0C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sz w:val="24"/>
          <w:szCs w:val="24"/>
        </w:rPr>
        <w:t>- постановление Правительства РФ от 13.05.2013 №406 «О государственном регулировании тарифов в сфере водоснабжения и водоотведения»;</w:t>
      </w:r>
    </w:p>
    <w:p w:rsidR="00862748" w:rsidRPr="004C0C4A" w:rsidRDefault="00862748" w:rsidP="004C0C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sz w:val="24"/>
          <w:szCs w:val="24"/>
        </w:rPr>
        <w:t>- постановление Правительства РФ от 29.07.2013 №641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862748" w:rsidRPr="004C0C4A" w:rsidRDefault="00862748" w:rsidP="004C0C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sz w:val="24"/>
          <w:szCs w:val="24"/>
        </w:rPr>
        <w:t>- приказ ФСТ России от 27.12.2013 №1746-э «Об утверждении методических указаний по расчету регулируемых тарифов в сфере водоснабжения и водоотведения» (далее – Методические указания);</w:t>
      </w:r>
    </w:p>
    <w:p w:rsidR="00862748" w:rsidRPr="004C0C4A" w:rsidRDefault="00862748" w:rsidP="004C0C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sz w:val="24"/>
          <w:szCs w:val="24"/>
        </w:rPr>
        <w:t>- приказ ФСТ России от 16.07.2014 № 1154-э «Об утверждении регламента установления регулируемых тарифов в сфере водоснабжения и водоотведения»;</w:t>
      </w:r>
    </w:p>
    <w:p w:rsidR="00862748" w:rsidRPr="004C0C4A" w:rsidRDefault="00862748" w:rsidP="004C0C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sz w:val="24"/>
          <w:szCs w:val="24"/>
        </w:rPr>
        <w:t>- прочие законы и подзаконные акты, методические разработки и подходы, действующие в отношении сферы и предмета государственного регулирования тарифов.</w:t>
      </w:r>
    </w:p>
    <w:p w:rsidR="00862748" w:rsidRPr="004C0C4A" w:rsidRDefault="00862748" w:rsidP="004C0C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bCs/>
          <w:sz w:val="24"/>
          <w:szCs w:val="24"/>
        </w:rPr>
        <w:t>Экспертиза проводилась с целью определения экономически обоснованных тарифов на питьевое воду  для потребителей ООО «</w:t>
      </w:r>
      <w:r w:rsidR="00B87C13" w:rsidRPr="004C0C4A">
        <w:rPr>
          <w:rFonts w:ascii="Arial" w:hAnsi="Arial" w:cs="Arial"/>
          <w:bCs/>
          <w:sz w:val="24"/>
          <w:szCs w:val="24"/>
        </w:rPr>
        <w:t>Окружные коммунальные системы</w:t>
      </w:r>
      <w:r w:rsidRPr="004C0C4A">
        <w:rPr>
          <w:rFonts w:ascii="Arial" w:hAnsi="Arial" w:cs="Arial"/>
          <w:bCs/>
          <w:sz w:val="24"/>
          <w:szCs w:val="24"/>
        </w:rPr>
        <w:t>».</w:t>
      </w:r>
    </w:p>
    <w:p w:rsidR="007C7C53" w:rsidRPr="004C0C4A" w:rsidRDefault="007C7C53" w:rsidP="004C0C4A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6F6C90" w:rsidRPr="004C0C4A" w:rsidRDefault="004C0C4A" w:rsidP="004C0C4A">
      <w:pPr>
        <w:pStyle w:val="a3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6F6C90" w:rsidRPr="004C0C4A">
        <w:rPr>
          <w:rFonts w:ascii="Arial" w:hAnsi="Arial" w:cs="Arial"/>
          <w:b/>
          <w:sz w:val="24"/>
          <w:szCs w:val="24"/>
        </w:rPr>
        <w:t>Метод регулирования тарифа</w:t>
      </w:r>
    </w:p>
    <w:p w:rsidR="006F6C90" w:rsidRPr="004C0C4A" w:rsidRDefault="006F6C90" w:rsidP="004C0C4A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4663E1" w:rsidRPr="004C0C4A" w:rsidRDefault="009E6CF5" w:rsidP="004C0C4A">
      <w:pPr>
        <w:pStyle w:val="a3"/>
        <w:ind w:firstLine="720"/>
        <w:contextualSpacing/>
        <w:jc w:val="both"/>
        <w:rPr>
          <w:rStyle w:val="blk"/>
          <w:rFonts w:ascii="Arial" w:hAnsi="Arial" w:cs="Arial"/>
          <w:sz w:val="24"/>
          <w:szCs w:val="24"/>
        </w:rPr>
      </w:pPr>
      <w:proofErr w:type="gramStart"/>
      <w:r w:rsidRPr="004C0C4A">
        <w:rPr>
          <w:rFonts w:ascii="Arial" w:hAnsi="Arial" w:cs="Arial"/>
          <w:sz w:val="24"/>
          <w:szCs w:val="24"/>
        </w:rPr>
        <w:t xml:space="preserve">Регулировка </w:t>
      </w:r>
      <w:r w:rsidR="003039F1" w:rsidRPr="004C0C4A">
        <w:rPr>
          <w:rFonts w:ascii="Arial" w:hAnsi="Arial" w:cs="Arial"/>
          <w:sz w:val="24"/>
          <w:szCs w:val="24"/>
        </w:rPr>
        <w:t>тариф</w:t>
      </w:r>
      <w:r w:rsidRPr="004C0C4A">
        <w:rPr>
          <w:rFonts w:ascii="Arial" w:hAnsi="Arial" w:cs="Arial"/>
          <w:sz w:val="24"/>
          <w:szCs w:val="24"/>
        </w:rPr>
        <w:t>а производится</w:t>
      </w:r>
      <w:r w:rsidR="003039F1" w:rsidRPr="004C0C4A">
        <w:rPr>
          <w:rFonts w:ascii="Arial" w:hAnsi="Arial" w:cs="Arial"/>
          <w:sz w:val="24"/>
          <w:szCs w:val="24"/>
        </w:rPr>
        <w:t xml:space="preserve"> методом </w:t>
      </w:r>
      <w:r w:rsidR="00BA1BE3" w:rsidRPr="004C0C4A">
        <w:rPr>
          <w:rFonts w:ascii="Arial" w:hAnsi="Arial" w:cs="Arial"/>
          <w:sz w:val="24"/>
          <w:szCs w:val="24"/>
        </w:rPr>
        <w:t>индексации (</w:t>
      </w:r>
      <w:r w:rsidRPr="004C0C4A">
        <w:rPr>
          <w:rFonts w:ascii="Arial" w:hAnsi="Arial" w:cs="Arial"/>
          <w:sz w:val="24"/>
          <w:szCs w:val="24"/>
        </w:rPr>
        <w:t xml:space="preserve">на второй долгосрочный период) </w:t>
      </w:r>
      <w:r w:rsidRPr="004C0C4A">
        <w:rPr>
          <w:rStyle w:val="blk"/>
          <w:rFonts w:ascii="Arial" w:hAnsi="Arial" w:cs="Arial"/>
          <w:sz w:val="24"/>
          <w:szCs w:val="24"/>
        </w:rPr>
        <w:t xml:space="preserve">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</w:t>
      </w:r>
      <w:r w:rsidRPr="004C0C4A">
        <w:rPr>
          <w:rStyle w:val="blk"/>
          <w:rFonts w:ascii="Arial" w:hAnsi="Arial" w:cs="Arial"/>
          <w:sz w:val="24"/>
          <w:szCs w:val="24"/>
        </w:rPr>
        <w:lastRenderedPageBreak/>
        <w:t>регулирования (на срок не менее чем пять лет или при установлении впервые указанных тарифов не менее чем три года либо на срок до окончания действия</w:t>
      </w:r>
      <w:proofErr w:type="gramEnd"/>
      <w:r w:rsidRPr="004C0C4A">
        <w:rPr>
          <w:rStyle w:val="blk"/>
          <w:rFonts w:ascii="Arial" w:hAnsi="Arial" w:cs="Arial"/>
          <w:sz w:val="24"/>
          <w:szCs w:val="24"/>
        </w:rPr>
        <w:t xml:space="preserve"> договора аренды, концессионного соглашения или соглашения об условиях осуществления регулируемой деятельности в сфере водоснабжения и водоотведения, если такой срок составляет менее чем пять лет) долгосрочных параметров регулирования тарифов в порядке, установленном Правительством Российской Федерации.</w:t>
      </w:r>
    </w:p>
    <w:p w:rsidR="00B00A58" w:rsidRPr="004C0C4A" w:rsidRDefault="00B00A58" w:rsidP="00D72644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6F6C90" w:rsidRPr="004C0C4A" w:rsidRDefault="00D72644" w:rsidP="00D72644">
      <w:pPr>
        <w:pStyle w:val="a3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6F6C90" w:rsidRPr="004C0C4A">
        <w:rPr>
          <w:rFonts w:ascii="Arial" w:hAnsi="Arial" w:cs="Arial"/>
          <w:b/>
          <w:sz w:val="24"/>
          <w:szCs w:val="24"/>
        </w:rPr>
        <w:t>Анализ экономической обоснованности расходов</w:t>
      </w:r>
      <w:r w:rsidR="00DC53A6" w:rsidRPr="004C0C4A">
        <w:rPr>
          <w:rFonts w:ascii="Arial" w:hAnsi="Arial" w:cs="Arial"/>
          <w:b/>
          <w:sz w:val="24"/>
          <w:szCs w:val="24"/>
        </w:rPr>
        <w:t xml:space="preserve"> по отдельным статьям и обоснованности расчета объема услуг.</w:t>
      </w:r>
    </w:p>
    <w:p w:rsidR="003039F1" w:rsidRPr="004C0C4A" w:rsidRDefault="003039F1" w:rsidP="00D72644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AC1A96" w:rsidRPr="004C0C4A" w:rsidRDefault="00DC53A6" w:rsidP="00D72644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C0C4A">
        <w:rPr>
          <w:rFonts w:ascii="Arial" w:hAnsi="Arial" w:cs="Arial"/>
          <w:sz w:val="24"/>
          <w:szCs w:val="24"/>
        </w:rPr>
        <w:t xml:space="preserve">В соответствии с п. </w:t>
      </w:r>
      <w:r w:rsidR="00AC1A96" w:rsidRPr="004C0C4A">
        <w:rPr>
          <w:rFonts w:ascii="Arial" w:hAnsi="Arial" w:cs="Arial"/>
          <w:sz w:val="24"/>
          <w:szCs w:val="24"/>
        </w:rPr>
        <w:t>84</w:t>
      </w:r>
      <w:r w:rsidRPr="004C0C4A">
        <w:rPr>
          <w:rFonts w:ascii="Arial" w:hAnsi="Arial" w:cs="Arial"/>
          <w:sz w:val="24"/>
          <w:szCs w:val="24"/>
        </w:rPr>
        <w:t xml:space="preserve"> Методических указаний по расчету  регулируемых тарифов в сфере </w:t>
      </w:r>
      <w:r w:rsidR="00DF4630" w:rsidRPr="004C0C4A">
        <w:rPr>
          <w:rFonts w:ascii="Arial" w:hAnsi="Arial" w:cs="Arial"/>
          <w:sz w:val="24"/>
          <w:szCs w:val="24"/>
        </w:rPr>
        <w:t>водоснабжения и водоотведения (</w:t>
      </w:r>
      <w:r w:rsidRPr="004C0C4A">
        <w:rPr>
          <w:rFonts w:ascii="Arial" w:hAnsi="Arial" w:cs="Arial"/>
          <w:sz w:val="24"/>
          <w:szCs w:val="24"/>
        </w:rPr>
        <w:t>утвержденных приказом ФСТ России от 27.12.2013 № 1746-э (далее – Методические указания)</w:t>
      </w:r>
      <w:r w:rsidR="00AC1A96" w:rsidRPr="004C0C4A">
        <w:rPr>
          <w:rFonts w:ascii="Arial" w:hAnsi="Arial" w:cs="Arial"/>
          <w:sz w:val="24"/>
          <w:szCs w:val="24"/>
        </w:rPr>
        <w:t xml:space="preserve"> к долгосрочным параметрам регулирования тарифов, определяемым на долгосрочный период регулирования при установлении тарифов с использование</w:t>
      </w:r>
      <w:r w:rsidR="00D72644">
        <w:rPr>
          <w:rFonts w:ascii="Arial" w:hAnsi="Arial" w:cs="Arial"/>
          <w:sz w:val="24"/>
          <w:szCs w:val="24"/>
        </w:rPr>
        <w:t>м метода индексации, относятся:</w:t>
      </w:r>
      <w:proofErr w:type="gramEnd"/>
    </w:p>
    <w:p w:rsidR="00AC1A96" w:rsidRPr="004C0C4A" w:rsidRDefault="00AC1A96" w:rsidP="004C0C4A">
      <w:pPr>
        <w:pStyle w:val="formattext"/>
        <w:spacing w:after="0" w:afterAutospacing="0"/>
        <w:contextualSpacing/>
        <w:rPr>
          <w:rFonts w:ascii="Arial" w:hAnsi="Arial" w:cs="Arial"/>
        </w:rPr>
      </w:pPr>
      <w:r w:rsidRPr="004C0C4A">
        <w:rPr>
          <w:rFonts w:ascii="Arial" w:hAnsi="Arial" w:cs="Arial"/>
        </w:rPr>
        <w:t>1) базовый</w:t>
      </w:r>
      <w:r w:rsidR="00D72644">
        <w:rPr>
          <w:rFonts w:ascii="Arial" w:hAnsi="Arial" w:cs="Arial"/>
        </w:rPr>
        <w:t xml:space="preserve"> уровень операционных расходов;</w:t>
      </w:r>
    </w:p>
    <w:p w:rsidR="00AC1A96" w:rsidRPr="004C0C4A" w:rsidRDefault="00AC1A96" w:rsidP="004C0C4A">
      <w:pPr>
        <w:pStyle w:val="formattext"/>
        <w:spacing w:after="0" w:afterAutospacing="0"/>
        <w:contextualSpacing/>
        <w:rPr>
          <w:rFonts w:ascii="Arial" w:hAnsi="Arial" w:cs="Arial"/>
        </w:rPr>
      </w:pPr>
      <w:r w:rsidRPr="004C0C4A">
        <w:rPr>
          <w:rFonts w:ascii="Arial" w:hAnsi="Arial" w:cs="Arial"/>
        </w:rPr>
        <w:t xml:space="preserve">2) индекс эффективности </w:t>
      </w:r>
      <w:r w:rsidR="00D72644">
        <w:rPr>
          <w:rFonts w:ascii="Arial" w:hAnsi="Arial" w:cs="Arial"/>
        </w:rPr>
        <w:t>операционных расходов;</w:t>
      </w:r>
    </w:p>
    <w:p w:rsidR="00AC1A96" w:rsidRPr="004C0C4A" w:rsidRDefault="00D72644" w:rsidP="004C0C4A">
      <w:pPr>
        <w:pStyle w:val="formattext"/>
        <w:spacing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3) нормативный уровень прибыли;</w:t>
      </w:r>
    </w:p>
    <w:p w:rsidR="00EC2907" w:rsidRDefault="00AC1A96" w:rsidP="004C0C4A">
      <w:pPr>
        <w:pStyle w:val="formattext"/>
        <w:spacing w:after="0" w:afterAutospacing="0"/>
        <w:contextualSpacing/>
        <w:rPr>
          <w:rFonts w:ascii="Arial" w:hAnsi="Arial" w:cs="Arial"/>
        </w:rPr>
      </w:pPr>
      <w:r w:rsidRPr="004C0C4A">
        <w:rPr>
          <w:rFonts w:ascii="Arial" w:hAnsi="Arial" w:cs="Arial"/>
        </w:rPr>
        <w:t>4) показатели энергосбережения и энергетической эффективности (уровень потерь воды, удельный расход электрической энергии</w:t>
      </w:r>
    </w:p>
    <w:p w:rsidR="00D72644" w:rsidRPr="004C0C4A" w:rsidRDefault="00D72644" w:rsidP="004C0C4A">
      <w:pPr>
        <w:pStyle w:val="formattext"/>
        <w:spacing w:after="0" w:afterAutospacing="0"/>
        <w:contextualSpacing/>
        <w:rPr>
          <w:rFonts w:ascii="Arial" w:hAnsi="Arial" w:cs="Arial"/>
        </w:rPr>
      </w:pPr>
    </w:p>
    <w:p w:rsidR="00EC2907" w:rsidRPr="004C0C4A" w:rsidRDefault="00EC2907" w:rsidP="004C0C4A">
      <w:pPr>
        <w:pStyle w:val="formattext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4C0C4A">
        <w:rPr>
          <w:rFonts w:ascii="Arial" w:hAnsi="Arial" w:cs="Arial"/>
        </w:rPr>
        <w:t>Индекс эффективности операционных расходов определён в соответствии с долгосрочными параметрами регулирования тарифов.</w:t>
      </w:r>
    </w:p>
    <w:p w:rsidR="007304A5" w:rsidRPr="004C0C4A" w:rsidRDefault="00EC2907" w:rsidP="00D72644">
      <w:pPr>
        <w:pStyle w:val="a3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C4A">
        <w:rPr>
          <w:rFonts w:ascii="Arial" w:eastAsia="Times New Roman" w:hAnsi="Arial" w:cs="Arial"/>
          <w:sz w:val="24"/>
          <w:szCs w:val="24"/>
          <w:lang w:eastAsia="ru-RU"/>
        </w:rPr>
        <w:t>Индекс потребительских цен учтен согласно Сценарным условиям, основным параметрам прогноза социально-экономического развития Российской Федерации и прогнозируемым изменениям цен (тарифов) на товары, услуги хозяйствующих субъектов, осуществляющих регулируемые виды деятельности в инфраструктурном секторе на 202</w:t>
      </w:r>
      <w:r w:rsidR="004C06AF" w:rsidRPr="004C0C4A">
        <w:rPr>
          <w:rFonts w:ascii="Arial" w:eastAsia="Times New Roman" w:hAnsi="Arial" w:cs="Arial"/>
          <w:sz w:val="24"/>
          <w:szCs w:val="24"/>
          <w:lang w:eastAsia="ru-RU"/>
        </w:rPr>
        <w:t>2 год и на плановый период 2023 и 2024 годов</w:t>
      </w:r>
      <w:r w:rsidRPr="004C0C4A">
        <w:rPr>
          <w:rFonts w:ascii="Arial" w:eastAsia="Times New Roman" w:hAnsi="Arial" w:cs="Arial"/>
          <w:sz w:val="24"/>
          <w:szCs w:val="24"/>
          <w:lang w:eastAsia="ru-RU"/>
        </w:rPr>
        <w:t xml:space="preserve">, разработанным Минэкономразвития России в </w:t>
      </w:r>
      <w:r w:rsidR="004C06AF" w:rsidRPr="004C0C4A">
        <w:rPr>
          <w:rFonts w:ascii="Arial" w:eastAsia="Times New Roman" w:hAnsi="Arial" w:cs="Arial"/>
          <w:sz w:val="24"/>
          <w:szCs w:val="24"/>
          <w:lang w:eastAsia="ru-RU"/>
        </w:rPr>
        <w:t>сентябре</w:t>
      </w:r>
      <w:r w:rsidR="00BA1BE3" w:rsidRPr="004C0C4A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4C06AF" w:rsidRPr="004C0C4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A1BE3" w:rsidRPr="004C0C4A">
        <w:rPr>
          <w:rFonts w:ascii="Arial" w:eastAsia="Times New Roman" w:hAnsi="Arial" w:cs="Arial"/>
          <w:sz w:val="24"/>
          <w:szCs w:val="24"/>
          <w:lang w:eastAsia="ru-RU"/>
        </w:rPr>
        <w:t xml:space="preserve"> г. (далее - Прогноз), согласно которым индекс роста цен по виду деятельности «водоснабжение, водоотведение</w:t>
      </w:r>
      <w:r w:rsidR="003F26B3" w:rsidRPr="004C0C4A">
        <w:rPr>
          <w:rFonts w:ascii="Arial" w:eastAsia="Times New Roman" w:hAnsi="Arial" w:cs="Arial"/>
          <w:sz w:val="24"/>
          <w:szCs w:val="24"/>
          <w:lang w:eastAsia="ru-RU"/>
        </w:rPr>
        <w:t>» на каждый год у</w:t>
      </w:r>
      <w:r w:rsidR="004C06AF" w:rsidRPr="004C0C4A">
        <w:rPr>
          <w:rFonts w:ascii="Arial" w:eastAsia="Times New Roman" w:hAnsi="Arial" w:cs="Arial"/>
          <w:sz w:val="24"/>
          <w:szCs w:val="24"/>
          <w:lang w:eastAsia="ru-RU"/>
        </w:rPr>
        <w:t>казанного периода составляет 104</w:t>
      </w:r>
      <w:r w:rsidR="003F26B3" w:rsidRPr="004C0C4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C06AF" w:rsidRPr="004C0C4A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3F26B3" w:rsidRPr="004C0C4A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DC53A6" w:rsidRPr="004C0C4A" w:rsidRDefault="00DC53A6" w:rsidP="00D72644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sz w:val="24"/>
          <w:szCs w:val="24"/>
        </w:rPr>
        <w:t>Необходимая валовая выручка по предоставленным расчетам ООО «</w:t>
      </w:r>
      <w:r w:rsidR="007304A5" w:rsidRPr="004C0C4A">
        <w:rPr>
          <w:rFonts w:ascii="Arial" w:hAnsi="Arial" w:cs="Arial"/>
          <w:sz w:val="24"/>
          <w:szCs w:val="24"/>
        </w:rPr>
        <w:t>Окружные коммунальные системы</w:t>
      </w:r>
      <w:r w:rsidRPr="004C0C4A">
        <w:rPr>
          <w:rFonts w:ascii="Arial" w:hAnsi="Arial" w:cs="Arial"/>
          <w:sz w:val="24"/>
          <w:szCs w:val="24"/>
        </w:rPr>
        <w:t xml:space="preserve">» </w:t>
      </w:r>
      <w:r w:rsidR="00DF4630" w:rsidRPr="004C0C4A">
        <w:rPr>
          <w:rFonts w:ascii="Arial" w:hAnsi="Arial" w:cs="Arial"/>
          <w:sz w:val="24"/>
          <w:szCs w:val="24"/>
        </w:rPr>
        <w:t xml:space="preserve">составила </w:t>
      </w:r>
      <w:r w:rsidR="00D72644">
        <w:rPr>
          <w:rFonts w:ascii="Arial" w:hAnsi="Arial" w:cs="Arial"/>
          <w:sz w:val="24"/>
          <w:szCs w:val="24"/>
        </w:rPr>
        <w:t>3</w:t>
      </w:r>
      <w:r w:rsidR="004C06AF" w:rsidRPr="004C0C4A">
        <w:rPr>
          <w:rFonts w:ascii="Arial" w:hAnsi="Arial" w:cs="Arial"/>
          <w:sz w:val="24"/>
          <w:szCs w:val="24"/>
        </w:rPr>
        <w:t>374,32</w:t>
      </w:r>
      <w:r w:rsidR="00DF4630" w:rsidRPr="004C0C4A">
        <w:rPr>
          <w:rFonts w:ascii="Arial" w:hAnsi="Arial" w:cs="Arial"/>
          <w:sz w:val="24"/>
          <w:szCs w:val="24"/>
        </w:rPr>
        <w:t xml:space="preserve"> тыс. руб. (</w:t>
      </w:r>
      <w:r w:rsidRPr="004C0C4A">
        <w:rPr>
          <w:rFonts w:ascii="Arial" w:hAnsi="Arial" w:cs="Arial"/>
          <w:sz w:val="24"/>
          <w:szCs w:val="24"/>
        </w:rPr>
        <w:t>без учета НДС). В результате проведенного анализа предоставленной документации предлагается определить нео</w:t>
      </w:r>
      <w:r w:rsidR="00DF4630" w:rsidRPr="004C0C4A">
        <w:rPr>
          <w:rFonts w:ascii="Arial" w:hAnsi="Arial" w:cs="Arial"/>
          <w:sz w:val="24"/>
          <w:szCs w:val="24"/>
        </w:rPr>
        <w:t>бходимую валовую выручку на 202</w:t>
      </w:r>
      <w:r w:rsidR="004C06AF" w:rsidRPr="004C0C4A">
        <w:rPr>
          <w:rFonts w:ascii="Arial" w:hAnsi="Arial" w:cs="Arial"/>
          <w:sz w:val="24"/>
          <w:szCs w:val="24"/>
        </w:rPr>
        <w:t>2</w:t>
      </w:r>
      <w:r w:rsidR="00DF4630" w:rsidRPr="004C0C4A">
        <w:rPr>
          <w:rFonts w:ascii="Arial" w:hAnsi="Arial" w:cs="Arial"/>
          <w:sz w:val="24"/>
          <w:szCs w:val="24"/>
        </w:rPr>
        <w:t xml:space="preserve"> год в размере </w:t>
      </w:r>
      <w:r w:rsidR="007304A5" w:rsidRPr="004C0C4A">
        <w:rPr>
          <w:rFonts w:ascii="Arial" w:hAnsi="Arial" w:cs="Arial"/>
          <w:sz w:val="24"/>
          <w:szCs w:val="24"/>
        </w:rPr>
        <w:t>3</w:t>
      </w:r>
      <w:r w:rsidR="00D72644">
        <w:rPr>
          <w:rFonts w:ascii="Arial" w:hAnsi="Arial" w:cs="Arial"/>
          <w:sz w:val="24"/>
          <w:szCs w:val="24"/>
        </w:rPr>
        <w:t xml:space="preserve"> </w:t>
      </w:r>
      <w:r w:rsidR="0044577C" w:rsidRPr="004C0C4A">
        <w:rPr>
          <w:rFonts w:ascii="Arial" w:hAnsi="Arial" w:cs="Arial"/>
          <w:sz w:val="24"/>
          <w:szCs w:val="24"/>
        </w:rPr>
        <w:t>1</w:t>
      </w:r>
      <w:r w:rsidR="00E60F8C" w:rsidRPr="004C0C4A">
        <w:rPr>
          <w:rFonts w:ascii="Arial" w:hAnsi="Arial" w:cs="Arial"/>
          <w:sz w:val="24"/>
          <w:szCs w:val="24"/>
        </w:rPr>
        <w:t>87,09</w:t>
      </w:r>
      <w:r w:rsidRPr="004C0C4A">
        <w:rPr>
          <w:rFonts w:ascii="Arial" w:hAnsi="Arial" w:cs="Arial"/>
          <w:sz w:val="24"/>
          <w:szCs w:val="24"/>
        </w:rPr>
        <w:t xml:space="preserve"> тыс. руб</w:t>
      </w:r>
      <w:proofErr w:type="gramStart"/>
      <w:r w:rsidRPr="004C0C4A">
        <w:rPr>
          <w:rFonts w:ascii="Arial" w:hAnsi="Arial" w:cs="Arial"/>
          <w:sz w:val="24"/>
          <w:szCs w:val="24"/>
        </w:rPr>
        <w:t>.(</w:t>
      </w:r>
      <w:proofErr w:type="gramEnd"/>
      <w:r w:rsidRPr="004C0C4A">
        <w:rPr>
          <w:rFonts w:ascii="Arial" w:hAnsi="Arial" w:cs="Arial"/>
          <w:sz w:val="24"/>
          <w:szCs w:val="24"/>
        </w:rPr>
        <w:t xml:space="preserve">без учета НДС) </w:t>
      </w:r>
    </w:p>
    <w:p w:rsidR="00DC53A6" w:rsidRPr="004C0C4A" w:rsidRDefault="00DF4630" w:rsidP="00D72644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sz w:val="24"/>
          <w:szCs w:val="24"/>
        </w:rPr>
        <w:t>В соответствии с проведенным</w:t>
      </w:r>
      <w:r w:rsidR="00D72644">
        <w:rPr>
          <w:rFonts w:ascii="Arial" w:hAnsi="Arial" w:cs="Arial"/>
          <w:sz w:val="24"/>
          <w:szCs w:val="24"/>
        </w:rPr>
        <w:t xml:space="preserve"> </w:t>
      </w:r>
      <w:r w:rsidR="00D17060" w:rsidRPr="004C0C4A">
        <w:rPr>
          <w:rFonts w:ascii="Arial" w:hAnsi="Arial" w:cs="Arial"/>
          <w:sz w:val="24"/>
          <w:szCs w:val="24"/>
        </w:rPr>
        <w:t>анализом,</w:t>
      </w:r>
      <w:r w:rsidR="00DC53A6" w:rsidRPr="004C0C4A">
        <w:rPr>
          <w:rFonts w:ascii="Arial" w:hAnsi="Arial" w:cs="Arial"/>
          <w:sz w:val="24"/>
          <w:szCs w:val="24"/>
        </w:rPr>
        <w:t xml:space="preserve"> органом регулирования учтены </w:t>
      </w:r>
      <w:r w:rsidR="00D17060" w:rsidRPr="004C0C4A">
        <w:rPr>
          <w:rFonts w:ascii="Arial" w:hAnsi="Arial" w:cs="Arial"/>
          <w:sz w:val="24"/>
          <w:szCs w:val="24"/>
        </w:rPr>
        <w:t xml:space="preserve">следующие </w:t>
      </w:r>
      <w:r w:rsidR="00DC53A6" w:rsidRPr="004C0C4A">
        <w:rPr>
          <w:rFonts w:ascii="Arial" w:hAnsi="Arial" w:cs="Arial"/>
          <w:sz w:val="24"/>
          <w:szCs w:val="24"/>
        </w:rPr>
        <w:t>расходы:</w:t>
      </w:r>
    </w:p>
    <w:p w:rsidR="00D17060" w:rsidRPr="004C0C4A" w:rsidRDefault="00D17060" w:rsidP="004C0C4A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DC53A6" w:rsidRPr="004C0C4A" w:rsidRDefault="00D72644" w:rsidP="00D72644">
      <w:pPr>
        <w:pStyle w:val="a3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D17060" w:rsidRPr="004C0C4A">
        <w:rPr>
          <w:rFonts w:ascii="Arial" w:hAnsi="Arial" w:cs="Arial"/>
          <w:b/>
          <w:sz w:val="24"/>
          <w:szCs w:val="24"/>
        </w:rPr>
        <w:t>Производственные расходы:</w:t>
      </w:r>
    </w:p>
    <w:p w:rsidR="00AB21EA" w:rsidRPr="004C0C4A" w:rsidRDefault="007304A5" w:rsidP="00D72644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b/>
          <w:sz w:val="24"/>
          <w:szCs w:val="24"/>
        </w:rPr>
        <w:t xml:space="preserve">- Статья «Расходы на оплату труда и страховые взносы производственного </w:t>
      </w:r>
      <w:r w:rsidR="00572243" w:rsidRPr="004C0C4A">
        <w:rPr>
          <w:rFonts w:ascii="Arial" w:hAnsi="Arial" w:cs="Arial"/>
          <w:b/>
          <w:sz w:val="24"/>
          <w:szCs w:val="24"/>
        </w:rPr>
        <w:t xml:space="preserve">и цехового </w:t>
      </w:r>
      <w:r w:rsidRPr="004C0C4A">
        <w:rPr>
          <w:rFonts w:ascii="Arial" w:hAnsi="Arial" w:cs="Arial"/>
          <w:b/>
          <w:sz w:val="24"/>
          <w:szCs w:val="24"/>
        </w:rPr>
        <w:t xml:space="preserve">персонала» </w:t>
      </w:r>
      <w:r w:rsidRPr="004C0C4A">
        <w:rPr>
          <w:rFonts w:ascii="Arial" w:hAnsi="Arial" w:cs="Arial"/>
          <w:sz w:val="24"/>
          <w:szCs w:val="24"/>
        </w:rPr>
        <w:t xml:space="preserve">по предложению Предприятия заявлены расходы </w:t>
      </w:r>
      <w:r w:rsidR="00D72644">
        <w:rPr>
          <w:rFonts w:ascii="Arial" w:hAnsi="Arial" w:cs="Arial"/>
          <w:sz w:val="24"/>
          <w:szCs w:val="24"/>
        </w:rPr>
        <w:t>в размере 1</w:t>
      </w:r>
      <w:r w:rsidR="00AB21EA" w:rsidRPr="004C0C4A">
        <w:rPr>
          <w:rFonts w:ascii="Arial" w:hAnsi="Arial" w:cs="Arial"/>
          <w:sz w:val="24"/>
          <w:szCs w:val="24"/>
        </w:rPr>
        <w:t>364,10</w:t>
      </w:r>
      <w:r w:rsidR="004C41C8" w:rsidRPr="004C0C4A">
        <w:rPr>
          <w:rFonts w:ascii="Arial" w:hAnsi="Arial" w:cs="Arial"/>
          <w:sz w:val="24"/>
          <w:szCs w:val="24"/>
        </w:rPr>
        <w:t xml:space="preserve"> тыс. рублей. Экспертом расходы </w:t>
      </w:r>
      <w:r w:rsidR="00AB21EA" w:rsidRPr="004C0C4A">
        <w:rPr>
          <w:rFonts w:ascii="Arial" w:hAnsi="Arial" w:cs="Arial"/>
          <w:sz w:val="24"/>
          <w:szCs w:val="24"/>
        </w:rPr>
        <w:t>скорректированы и учтены в размере 1 2</w:t>
      </w:r>
      <w:r w:rsidR="004C41C8" w:rsidRPr="004C0C4A">
        <w:rPr>
          <w:rFonts w:ascii="Arial" w:hAnsi="Arial" w:cs="Arial"/>
          <w:sz w:val="24"/>
          <w:szCs w:val="24"/>
        </w:rPr>
        <w:t>4</w:t>
      </w:r>
      <w:r w:rsidR="00AB21EA" w:rsidRPr="004C0C4A">
        <w:rPr>
          <w:rFonts w:ascii="Arial" w:hAnsi="Arial" w:cs="Arial"/>
          <w:sz w:val="24"/>
          <w:szCs w:val="24"/>
        </w:rPr>
        <w:t>6</w:t>
      </w:r>
      <w:r w:rsidR="004C41C8" w:rsidRPr="004C0C4A">
        <w:rPr>
          <w:rFonts w:ascii="Arial" w:hAnsi="Arial" w:cs="Arial"/>
          <w:sz w:val="24"/>
          <w:szCs w:val="24"/>
        </w:rPr>
        <w:t>,</w:t>
      </w:r>
      <w:r w:rsidR="00AB21EA" w:rsidRPr="004C0C4A">
        <w:rPr>
          <w:rFonts w:ascii="Arial" w:hAnsi="Arial" w:cs="Arial"/>
          <w:sz w:val="24"/>
          <w:szCs w:val="24"/>
        </w:rPr>
        <w:t>3</w:t>
      </w:r>
      <w:r w:rsidR="004C41C8" w:rsidRPr="004C0C4A">
        <w:rPr>
          <w:rFonts w:ascii="Arial" w:hAnsi="Arial" w:cs="Arial"/>
          <w:sz w:val="24"/>
          <w:szCs w:val="24"/>
        </w:rPr>
        <w:t xml:space="preserve">0 тыс. рублей. Сделан анализ ФОТ производственных рабочих за базовый период. Экспертом </w:t>
      </w:r>
      <w:r w:rsidR="00572243" w:rsidRPr="004C0C4A">
        <w:rPr>
          <w:rFonts w:ascii="Arial" w:hAnsi="Arial" w:cs="Arial"/>
          <w:sz w:val="24"/>
          <w:szCs w:val="24"/>
        </w:rPr>
        <w:t xml:space="preserve">принят средний заработок основного производственного персонала и цехового персонала </w:t>
      </w:r>
      <w:r w:rsidR="004C41C8" w:rsidRPr="004C0C4A">
        <w:rPr>
          <w:rFonts w:ascii="Arial" w:hAnsi="Arial" w:cs="Arial"/>
          <w:sz w:val="24"/>
          <w:szCs w:val="24"/>
        </w:rPr>
        <w:t>в сост</w:t>
      </w:r>
      <w:r w:rsidR="00572243" w:rsidRPr="004C0C4A">
        <w:rPr>
          <w:rFonts w:ascii="Arial" w:hAnsi="Arial" w:cs="Arial"/>
          <w:sz w:val="24"/>
          <w:szCs w:val="24"/>
        </w:rPr>
        <w:t>ав тарифа на уровне фактической заработной платы</w:t>
      </w:r>
      <w:r w:rsidR="004C41C8" w:rsidRPr="004C0C4A">
        <w:rPr>
          <w:rFonts w:ascii="Arial" w:hAnsi="Arial" w:cs="Arial"/>
          <w:sz w:val="24"/>
          <w:szCs w:val="24"/>
        </w:rPr>
        <w:t xml:space="preserve"> за 20</w:t>
      </w:r>
      <w:r w:rsidR="00AB21EA" w:rsidRPr="004C0C4A">
        <w:rPr>
          <w:rFonts w:ascii="Arial" w:hAnsi="Arial" w:cs="Arial"/>
          <w:sz w:val="24"/>
          <w:szCs w:val="24"/>
        </w:rPr>
        <w:t>20</w:t>
      </w:r>
      <w:r w:rsidR="004C41C8" w:rsidRPr="004C0C4A">
        <w:rPr>
          <w:rFonts w:ascii="Arial" w:hAnsi="Arial" w:cs="Arial"/>
          <w:sz w:val="24"/>
          <w:szCs w:val="24"/>
        </w:rPr>
        <w:t>г с учётом индекса ИПЦ на 202</w:t>
      </w:r>
      <w:r w:rsidR="00AB21EA" w:rsidRPr="004C0C4A">
        <w:rPr>
          <w:rFonts w:ascii="Arial" w:hAnsi="Arial" w:cs="Arial"/>
          <w:sz w:val="24"/>
          <w:szCs w:val="24"/>
        </w:rPr>
        <w:t xml:space="preserve">2 </w:t>
      </w:r>
      <w:r w:rsidR="004C41C8" w:rsidRPr="004C0C4A">
        <w:rPr>
          <w:rFonts w:ascii="Arial" w:hAnsi="Arial" w:cs="Arial"/>
          <w:sz w:val="24"/>
          <w:szCs w:val="24"/>
        </w:rPr>
        <w:t>год (10</w:t>
      </w:r>
      <w:r w:rsidR="00AB21EA" w:rsidRPr="004C0C4A">
        <w:rPr>
          <w:rFonts w:ascii="Arial" w:hAnsi="Arial" w:cs="Arial"/>
          <w:sz w:val="24"/>
          <w:szCs w:val="24"/>
        </w:rPr>
        <w:t>4,3</w:t>
      </w:r>
      <w:r w:rsidR="004C41C8" w:rsidRPr="004C0C4A">
        <w:rPr>
          <w:rFonts w:ascii="Arial" w:hAnsi="Arial" w:cs="Arial"/>
          <w:sz w:val="24"/>
          <w:szCs w:val="24"/>
        </w:rPr>
        <w:t xml:space="preserve">%). Численность основного </w:t>
      </w:r>
      <w:r w:rsidR="00572243" w:rsidRPr="004C0C4A">
        <w:rPr>
          <w:rFonts w:ascii="Arial" w:hAnsi="Arial" w:cs="Arial"/>
          <w:sz w:val="24"/>
          <w:szCs w:val="24"/>
        </w:rPr>
        <w:t xml:space="preserve">и цехового </w:t>
      </w:r>
      <w:r w:rsidR="004C41C8" w:rsidRPr="004C0C4A">
        <w:rPr>
          <w:rFonts w:ascii="Arial" w:hAnsi="Arial" w:cs="Arial"/>
          <w:sz w:val="24"/>
          <w:szCs w:val="24"/>
        </w:rPr>
        <w:t xml:space="preserve">персонала принята по заявлению Предприятия, т.к. расчеты сделаны в соответствии с приказом </w:t>
      </w:r>
      <w:r w:rsidR="004C41C8" w:rsidRPr="004C0C4A">
        <w:rPr>
          <w:rFonts w:ascii="Arial" w:hAnsi="Arial" w:cs="Arial"/>
          <w:sz w:val="24"/>
          <w:szCs w:val="24"/>
        </w:rPr>
        <w:lastRenderedPageBreak/>
        <w:t xml:space="preserve">Госстроя РФ от 22.03.1999 № 66. </w:t>
      </w:r>
      <w:r w:rsidR="00AB21EA" w:rsidRPr="004C0C4A">
        <w:rPr>
          <w:rFonts w:ascii="Arial" w:hAnsi="Arial" w:cs="Arial"/>
          <w:sz w:val="24"/>
          <w:szCs w:val="24"/>
        </w:rPr>
        <w:t>Отчисления на социальные нужды приняты в соответствии с пп.17 п1 и п 2.1.ст</w:t>
      </w:r>
      <w:proofErr w:type="gramStart"/>
      <w:r w:rsidR="00AB21EA" w:rsidRPr="004C0C4A">
        <w:rPr>
          <w:rFonts w:ascii="Arial" w:hAnsi="Arial" w:cs="Arial"/>
          <w:sz w:val="24"/>
          <w:szCs w:val="24"/>
        </w:rPr>
        <w:t>.Н</w:t>
      </w:r>
      <w:proofErr w:type="gramEnd"/>
      <w:r w:rsidR="00AB21EA" w:rsidRPr="004C0C4A">
        <w:rPr>
          <w:rFonts w:ascii="Arial" w:hAnsi="Arial" w:cs="Arial"/>
          <w:sz w:val="24"/>
          <w:szCs w:val="24"/>
        </w:rPr>
        <w:t xml:space="preserve">К РФ, так как Предприятие отнесено к субъектам малого и среднего предпринимательства по данным Единого реестра субъекта малого и среднего предпринимательства ФНС </w:t>
      </w:r>
      <w:r w:rsidR="0044577C" w:rsidRPr="004C0C4A">
        <w:rPr>
          <w:rFonts w:ascii="Arial" w:hAnsi="Arial" w:cs="Arial"/>
          <w:sz w:val="24"/>
          <w:szCs w:val="24"/>
        </w:rPr>
        <w:t>России</w:t>
      </w:r>
      <w:r w:rsidR="00AB21EA" w:rsidRPr="004C0C4A">
        <w:rPr>
          <w:rFonts w:ascii="Arial" w:hAnsi="Arial" w:cs="Arial"/>
          <w:sz w:val="24"/>
          <w:szCs w:val="24"/>
        </w:rPr>
        <w:t>.</w:t>
      </w:r>
    </w:p>
    <w:p w:rsidR="009F4C9A" w:rsidRPr="004C0C4A" w:rsidRDefault="00572243" w:rsidP="00D72644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b/>
          <w:sz w:val="24"/>
          <w:szCs w:val="24"/>
        </w:rPr>
        <w:t xml:space="preserve">- Статья расходов «прочие производственные расходы» </w:t>
      </w:r>
      <w:r w:rsidRPr="004C0C4A">
        <w:rPr>
          <w:rFonts w:ascii="Arial" w:hAnsi="Arial" w:cs="Arial"/>
          <w:sz w:val="24"/>
          <w:szCs w:val="24"/>
        </w:rPr>
        <w:t>за</w:t>
      </w:r>
      <w:r w:rsidR="009F4C9A" w:rsidRPr="004C0C4A">
        <w:rPr>
          <w:rFonts w:ascii="Arial" w:hAnsi="Arial" w:cs="Arial"/>
          <w:sz w:val="24"/>
          <w:szCs w:val="24"/>
        </w:rPr>
        <w:t>явлены Предприятием в размере 322</w:t>
      </w:r>
      <w:r w:rsidRPr="004C0C4A">
        <w:rPr>
          <w:rFonts w:ascii="Arial" w:hAnsi="Arial" w:cs="Arial"/>
          <w:sz w:val="24"/>
          <w:szCs w:val="24"/>
        </w:rPr>
        <w:t>,</w:t>
      </w:r>
      <w:r w:rsidR="009F4C9A" w:rsidRPr="004C0C4A">
        <w:rPr>
          <w:rFonts w:ascii="Arial" w:hAnsi="Arial" w:cs="Arial"/>
          <w:sz w:val="24"/>
          <w:szCs w:val="24"/>
        </w:rPr>
        <w:t>2</w:t>
      </w:r>
      <w:r w:rsidRPr="004C0C4A">
        <w:rPr>
          <w:rFonts w:ascii="Arial" w:hAnsi="Arial" w:cs="Arial"/>
          <w:sz w:val="24"/>
          <w:szCs w:val="24"/>
        </w:rPr>
        <w:t xml:space="preserve"> тыс. рублей. Экспертом прочие производственные расходы приняты в размере </w:t>
      </w:r>
      <w:r w:rsidR="009F4C9A" w:rsidRPr="004C0C4A">
        <w:rPr>
          <w:rFonts w:ascii="Arial" w:hAnsi="Arial" w:cs="Arial"/>
          <w:sz w:val="24"/>
          <w:szCs w:val="24"/>
        </w:rPr>
        <w:t>311,0</w:t>
      </w:r>
      <w:r w:rsidRPr="004C0C4A">
        <w:rPr>
          <w:rFonts w:ascii="Arial" w:hAnsi="Arial" w:cs="Arial"/>
          <w:sz w:val="24"/>
          <w:szCs w:val="24"/>
        </w:rPr>
        <w:t xml:space="preserve"> тыс. рублей</w:t>
      </w:r>
      <w:r w:rsidR="000F689E" w:rsidRPr="004C0C4A">
        <w:rPr>
          <w:rFonts w:ascii="Arial" w:hAnsi="Arial" w:cs="Arial"/>
          <w:sz w:val="24"/>
          <w:szCs w:val="24"/>
        </w:rPr>
        <w:t xml:space="preserve">. </w:t>
      </w:r>
      <w:r w:rsidR="009F4C9A" w:rsidRPr="004C0C4A">
        <w:rPr>
          <w:rFonts w:ascii="Arial" w:hAnsi="Arial" w:cs="Arial"/>
          <w:sz w:val="24"/>
          <w:szCs w:val="24"/>
        </w:rPr>
        <w:t xml:space="preserve">Расходы рассчитаны в соответствии с п. 36 Методических указаний исходя из затрат базового периода с учетом вышеприведенных параметров для расчета расходов на 2022 год. </w:t>
      </w:r>
    </w:p>
    <w:p w:rsidR="000F689E" w:rsidRPr="004C0C4A" w:rsidRDefault="000F689E" w:rsidP="00D72644">
      <w:pPr>
        <w:pStyle w:val="a3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C0C4A">
        <w:rPr>
          <w:rFonts w:ascii="Arial" w:hAnsi="Arial" w:cs="Arial"/>
          <w:b/>
          <w:sz w:val="24"/>
          <w:szCs w:val="24"/>
        </w:rPr>
        <w:t>2. Ремонтные расходы:</w:t>
      </w:r>
    </w:p>
    <w:p w:rsidR="000312E6" w:rsidRPr="004C0C4A" w:rsidRDefault="000F689E" w:rsidP="00D72644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b/>
          <w:sz w:val="24"/>
          <w:szCs w:val="24"/>
        </w:rPr>
        <w:t>- Статья «Расходы на текущий ремонт централизованных систем водоснабжения либо объектов, входящих в состав таких систем</w:t>
      </w:r>
      <w:proofErr w:type="gramStart"/>
      <w:r w:rsidRPr="004C0C4A">
        <w:rPr>
          <w:rFonts w:ascii="Arial" w:hAnsi="Arial" w:cs="Arial"/>
          <w:b/>
          <w:sz w:val="24"/>
          <w:szCs w:val="24"/>
        </w:rPr>
        <w:t>»</w:t>
      </w:r>
      <w:r w:rsidR="00FC4193" w:rsidRPr="004C0C4A">
        <w:rPr>
          <w:rFonts w:ascii="Arial" w:hAnsi="Arial" w:cs="Arial"/>
          <w:sz w:val="24"/>
          <w:szCs w:val="24"/>
        </w:rPr>
        <w:t>п</w:t>
      </w:r>
      <w:proofErr w:type="gramEnd"/>
      <w:r w:rsidR="00FC4193" w:rsidRPr="004C0C4A">
        <w:rPr>
          <w:rFonts w:ascii="Arial" w:hAnsi="Arial" w:cs="Arial"/>
          <w:sz w:val="24"/>
          <w:szCs w:val="24"/>
        </w:rPr>
        <w:t xml:space="preserve">редприятие заявляет расходы в размере </w:t>
      </w:r>
      <w:r w:rsidR="009F4C9A" w:rsidRPr="004C0C4A">
        <w:rPr>
          <w:rFonts w:ascii="Arial" w:hAnsi="Arial" w:cs="Arial"/>
          <w:sz w:val="24"/>
          <w:szCs w:val="24"/>
        </w:rPr>
        <w:t>257,5</w:t>
      </w:r>
      <w:r w:rsidR="00FC4193" w:rsidRPr="004C0C4A">
        <w:rPr>
          <w:rFonts w:ascii="Arial" w:hAnsi="Arial" w:cs="Arial"/>
          <w:sz w:val="24"/>
          <w:szCs w:val="24"/>
        </w:rPr>
        <w:t xml:space="preserve"> тыс. рублей. Эксперт скорректировал расходы до 24</w:t>
      </w:r>
      <w:r w:rsidR="0044577C" w:rsidRPr="004C0C4A">
        <w:rPr>
          <w:rFonts w:ascii="Arial" w:hAnsi="Arial" w:cs="Arial"/>
          <w:sz w:val="24"/>
          <w:szCs w:val="24"/>
        </w:rPr>
        <w:t>2</w:t>
      </w:r>
      <w:r w:rsidR="00FC4193" w:rsidRPr="004C0C4A">
        <w:rPr>
          <w:rFonts w:ascii="Arial" w:hAnsi="Arial" w:cs="Arial"/>
          <w:sz w:val="24"/>
          <w:szCs w:val="24"/>
        </w:rPr>
        <w:t>,</w:t>
      </w:r>
      <w:r w:rsidR="0044577C" w:rsidRPr="004C0C4A">
        <w:rPr>
          <w:rFonts w:ascii="Arial" w:hAnsi="Arial" w:cs="Arial"/>
          <w:sz w:val="24"/>
          <w:szCs w:val="24"/>
        </w:rPr>
        <w:t>27</w:t>
      </w:r>
      <w:r w:rsidR="00FC4193" w:rsidRPr="004C0C4A">
        <w:rPr>
          <w:rFonts w:ascii="Arial" w:hAnsi="Arial" w:cs="Arial"/>
          <w:sz w:val="24"/>
          <w:szCs w:val="24"/>
        </w:rPr>
        <w:t xml:space="preserve"> тыс. рублей </w:t>
      </w:r>
      <w:r w:rsidR="00B85445" w:rsidRPr="004C0C4A">
        <w:rPr>
          <w:rFonts w:ascii="Arial" w:hAnsi="Arial" w:cs="Arial"/>
          <w:sz w:val="24"/>
          <w:szCs w:val="24"/>
        </w:rPr>
        <w:t>(с применением индекса ИПЦ 104,3</w:t>
      </w:r>
      <w:r w:rsidR="000312E6" w:rsidRPr="004C0C4A">
        <w:rPr>
          <w:rFonts w:ascii="Arial" w:hAnsi="Arial" w:cs="Arial"/>
          <w:sz w:val="24"/>
          <w:szCs w:val="24"/>
        </w:rPr>
        <w:t>%)</w:t>
      </w:r>
      <w:r w:rsidR="002D0176" w:rsidRPr="004C0C4A">
        <w:rPr>
          <w:rFonts w:ascii="Arial" w:hAnsi="Arial" w:cs="Arial"/>
          <w:sz w:val="24"/>
          <w:szCs w:val="24"/>
        </w:rPr>
        <w:t>. Расходы на капитальный ремонт Предприятием не заявлены</w:t>
      </w:r>
      <w:r w:rsidR="000312E6" w:rsidRPr="004C0C4A">
        <w:rPr>
          <w:rFonts w:ascii="Arial" w:hAnsi="Arial" w:cs="Arial"/>
          <w:sz w:val="24"/>
          <w:szCs w:val="24"/>
        </w:rPr>
        <w:t>.</w:t>
      </w:r>
    </w:p>
    <w:p w:rsidR="000312E6" w:rsidRPr="004C0C4A" w:rsidRDefault="00D72644" w:rsidP="00D72644">
      <w:pPr>
        <w:pStyle w:val="a3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0312E6" w:rsidRPr="004C0C4A">
        <w:rPr>
          <w:rFonts w:ascii="Arial" w:hAnsi="Arial" w:cs="Arial"/>
          <w:b/>
          <w:sz w:val="24"/>
          <w:szCs w:val="24"/>
        </w:rPr>
        <w:t>Административные расходы:</w:t>
      </w:r>
    </w:p>
    <w:p w:rsidR="00B85445" w:rsidRPr="004C0C4A" w:rsidRDefault="000312E6" w:rsidP="00D72644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b/>
          <w:sz w:val="24"/>
          <w:szCs w:val="24"/>
        </w:rPr>
        <w:t>- Статья «Фонд оплаты труда административного персонала</w:t>
      </w:r>
      <w:proofErr w:type="gramStart"/>
      <w:r w:rsidRPr="004C0C4A">
        <w:rPr>
          <w:rFonts w:ascii="Arial" w:hAnsi="Arial" w:cs="Arial"/>
          <w:b/>
          <w:sz w:val="24"/>
          <w:szCs w:val="24"/>
        </w:rPr>
        <w:t>»</w:t>
      </w:r>
      <w:r w:rsidR="00D81784" w:rsidRPr="004C0C4A">
        <w:rPr>
          <w:rFonts w:ascii="Arial" w:hAnsi="Arial" w:cs="Arial"/>
          <w:sz w:val="24"/>
          <w:szCs w:val="24"/>
        </w:rPr>
        <w:t>п</w:t>
      </w:r>
      <w:proofErr w:type="gramEnd"/>
      <w:r w:rsidR="00D81784" w:rsidRPr="004C0C4A">
        <w:rPr>
          <w:rFonts w:ascii="Arial" w:hAnsi="Arial" w:cs="Arial"/>
          <w:sz w:val="24"/>
          <w:szCs w:val="24"/>
        </w:rPr>
        <w:t>о предложению Предприят</w:t>
      </w:r>
      <w:r w:rsidR="00B85445" w:rsidRPr="004C0C4A">
        <w:rPr>
          <w:rFonts w:ascii="Arial" w:hAnsi="Arial" w:cs="Arial"/>
          <w:sz w:val="24"/>
          <w:szCs w:val="24"/>
        </w:rPr>
        <w:t>ия заявлены расходы в размере 133</w:t>
      </w:r>
      <w:r w:rsidR="00D81784" w:rsidRPr="004C0C4A">
        <w:rPr>
          <w:rFonts w:ascii="Arial" w:hAnsi="Arial" w:cs="Arial"/>
          <w:sz w:val="24"/>
          <w:szCs w:val="24"/>
        </w:rPr>
        <w:t>,</w:t>
      </w:r>
      <w:r w:rsidR="00B85445" w:rsidRPr="004C0C4A">
        <w:rPr>
          <w:rFonts w:ascii="Arial" w:hAnsi="Arial" w:cs="Arial"/>
          <w:sz w:val="24"/>
          <w:szCs w:val="24"/>
        </w:rPr>
        <w:t>8</w:t>
      </w:r>
      <w:r w:rsidR="00D81784" w:rsidRPr="004C0C4A">
        <w:rPr>
          <w:rFonts w:ascii="Arial" w:hAnsi="Arial" w:cs="Arial"/>
          <w:sz w:val="24"/>
          <w:szCs w:val="24"/>
        </w:rPr>
        <w:t xml:space="preserve"> тыс. рублей. Экспертом расходы </w:t>
      </w:r>
      <w:proofErr w:type="gramStart"/>
      <w:r w:rsidR="00D81784" w:rsidRPr="004C0C4A">
        <w:rPr>
          <w:rFonts w:ascii="Arial" w:hAnsi="Arial" w:cs="Arial"/>
          <w:sz w:val="24"/>
          <w:szCs w:val="24"/>
        </w:rPr>
        <w:t>скорректированы</w:t>
      </w:r>
      <w:proofErr w:type="gramEnd"/>
      <w:r w:rsidR="00D81784" w:rsidRPr="004C0C4A">
        <w:rPr>
          <w:rFonts w:ascii="Arial" w:hAnsi="Arial" w:cs="Arial"/>
          <w:sz w:val="24"/>
          <w:szCs w:val="24"/>
        </w:rPr>
        <w:t xml:space="preserve">  учтены в размере 13</w:t>
      </w:r>
      <w:r w:rsidR="00B85445" w:rsidRPr="004C0C4A">
        <w:rPr>
          <w:rFonts w:ascii="Arial" w:hAnsi="Arial" w:cs="Arial"/>
          <w:sz w:val="24"/>
          <w:szCs w:val="24"/>
        </w:rPr>
        <w:t>6</w:t>
      </w:r>
      <w:r w:rsidR="00D81784" w:rsidRPr="004C0C4A">
        <w:rPr>
          <w:rFonts w:ascii="Arial" w:hAnsi="Arial" w:cs="Arial"/>
          <w:sz w:val="24"/>
          <w:szCs w:val="24"/>
        </w:rPr>
        <w:t>,</w:t>
      </w:r>
      <w:r w:rsidR="00B85445" w:rsidRPr="004C0C4A">
        <w:rPr>
          <w:rFonts w:ascii="Arial" w:hAnsi="Arial" w:cs="Arial"/>
          <w:sz w:val="24"/>
          <w:szCs w:val="24"/>
        </w:rPr>
        <w:t>4</w:t>
      </w:r>
      <w:r w:rsidR="00D81784" w:rsidRPr="004C0C4A">
        <w:rPr>
          <w:rFonts w:ascii="Arial" w:hAnsi="Arial" w:cs="Arial"/>
          <w:sz w:val="24"/>
          <w:szCs w:val="24"/>
        </w:rPr>
        <w:t xml:space="preserve"> тыс. рублей.</w:t>
      </w:r>
      <w:r w:rsidR="002D0176" w:rsidRPr="004C0C4A">
        <w:rPr>
          <w:rFonts w:ascii="Arial" w:hAnsi="Arial" w:cs="Arial"/>
          <w:sz w:val="24"/>
          <w:szCs w:val="24"/>
        </w:rPr>
        <w:t xml:space="preserve"> Нормативная численность определена в соответствии с приказом Госстроя РФ от 22.03.1999 № 66.</w:t>
      </w:r>
      <w:r w:rsidR="00D81784" w:rsidRPr="004C0C4A">
        <w:rPr>
          <w:rFonts w:ascii="Arial" w:hAnsi="Arial" w:cs="Arial"/>
          <w:sz w:val="24"/>
          <w:szCs w:val="24"/>
        </w:rPr>
        <w:t xml:space="preserve"> Сделан анализ ФОТ административного персонала за базовый период. Эксп</w:t>
      </w:r>
      <w:r w:rsidR="00E60F8C" w:rsidRPr="004C0C4A">
        <w:rPr>
          <w:rFonts w:ascii="Arial" w:hAnsi="Arial" w:cs="Arial"/>
          <w:sz w:val="24"/>
          <w:szCs w:val="24"/>
        </w:rPr>
        <w:t xml:space="preserve">ертом принят средний заработок </w:t>
      </w:r>
      <w:r w:rsidR="00D81784" w:rsidRPr="004C0C4A">
        <w:rPr>
          <w:rFonts w:ascii="Arial" w:hAnsi="Arial" w:cs="Arial"/>
          <w:sz w:val="24"/>
          <w:szCs w:val="24"/>
        </w:rPr>
        <w:t>АУП в состав тарифа на уровне фактической заработной платы за 20</w:t>
      </w:r>
      <w:r w:rsidR="00B85445" w:rsidRPr="004C0C4A">
        <w:rPr>
          <w:rFonts w:ascii="Arial" w:hAnsi="Arial" w:cs="Arial"/>
          <w:sz w:val="24"/>
          <w:szCs w:val="24"/>
        </w:rPr>
        <w:t>20</w:t>
      </w:r>
      <w:r w:rsidR="00D81784" w:rsidRPr="004C0C4A">
        <w:rPr>
          <w:rFonts w:ascii="Arial" w:hAnsi="Arial" w:cs="Arial"/>
          <w:sz w:val="24"/>
          <w:szCs w:val="24"/>
        </w:rPr>
        <w:t>г с учётом индекса ИПЦ на 202</w:t>
      </w:r>
      <w:r w:rsidR="00B85445" w:rsidRPr="004C0C4A">
        <w:rPr>
          <w:rFonts w:ascii="Arial" w:hAnsi="Arial" w:cs="Arial"/>
          <w:sz w:val="24"/>
          <w:szCs w:val="24"/>
        </w:rPr>
        <w:t>2</w:t>
      </w:r>
      <w:r w:rsidR="00D81784" w:rsidRPr="004C0C4A">
        <w:rPr>
          <w:rFonts w:ascii="Arial" w:hAnsi="Arial" w:cs="Arial"/>
          <w:sz w:val="24"/>
          <w:szCs w:val="24"/>
        </w:rPr>
        <w:t xml:space="preserve"> год (10</w:t>
      </w:r>
      <w:r w:rsidR="00B85445" w:rsidRPr="004C0C4A">
        <w:rPr>
          <w:rFonts w:ascii="Arial" w:hAnsi="Arial" w:cs="Arial"/>
          <w:sz w:val="24"/>
          <w:szCs w:val="24"/>
        </w:rPr>
        <w:t>4,3</w:t>
      </w:r>
      <w:r w:rsidR="00D81784" w:rsidRPr="004C0C4A">
        <w:rPr>
          <w:rFonts w:ascii="Arial" w:hAnsi="Arial" w:cs="Arial"/>
          <w:sz w:val="24"/>
          <w:szCs w:val="24"/>
        </w:rPr>
        <w:t xml:space="preserve">%). </w:t>
      </w:r>
      <w:r w:rsidR="00B85445" w:rsidRPr="004C0C4A">
        <w:rPr>
          <w:rFonts w:ascii="Arial" w:hAnsi="Arial" w:cs="Arial"/>
          <w:sz w:val="24"/>
          <w:szCs w:val="24"/>
        </w:rPr>
        <w:t>Отчисления на социальные нужды приняты в соответствии с пп.17 п1 и п 2.1.ст</w:t>
      </w:r>
      <w:proofErr w:type="gramStart"/>
      <w:r w:rsidR="00B85445" w:rsidRPr="004C0C4A">
        <w:rPr>
          <w:rFonts w:ascii="Arial" w:hAnsi="Arial" w:cs="Arial"/>
          <w:sz w:val="24"/>
          <w:szCs w:val="24"/>
        </w:rPr>
        <w:t>.Н</w:t>
      </w:r>
      <w:proofErr w:type="gramEnd"/>
      <w:r w:rsidR="00B85445" w:rsidRPr="004C0C4A">
        <w:rPr>
          <w:rFonts w:ascii="Arial" w:hAnsi="Arial" w:cs="Arial"/>
          <w:sz w:val="24"/>
          <w:szCs w:val="24"/>
        </w:rPr>
        <w:t>К РФ, так как Предприятие отнесено к субъектам малого и среднего предпринимательства по данным Единого реестра субъекта малого и среднего предпринимательства ФНС России</w:t>
      </w:r>
    </w:p>
    <w:p w:rsidR="00D81784" w:rsidRPr="004C0C4A" w:rsidRDefault="00D81784" w:rsidP="00D72644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b/>
          <w:sz w:val="24"/>
          <w:szCs w:val="24"/>
        </w:rPr>
        <w:t>- Статья «Прочие административные расходы</w:t>
      </w:r>
      <w:r w:rsidR="005432A9" w:rsidRPr="004C0C4A">
        <w:rPr>
          <w:rFonts w:ascii="Arial" w:hAnsi="Arial" w:cs="Arial"/>
          <w:b/>
          <w:sz w:val="24"/>
          <w:szCs w:val="24"/>
        </w:rPr>
        <w:t>»</w:t>
      </w:r>
      <w:r w:rsidR="00D72644">
        <w:rPr>
          <w:rFonts w:ascii="Arial" w:hAnsi="Arial" w:cs="Arial"/>
          <w:b/>
          <w:sz w:val="24"/>
          <w:szCs w:val="24"/>
        </w:rPr>
        <w:t xml:space="preserve"> </w:t>
      </w:r>
      <w:r w:rsidR="00B85445" w:rsidRPr="004C0C4A">
        <w:rPr>
          <w:rFonts w:ascii="Arial" w:hAnsi="Arial" w:cs="Arial"/>
          <w:sz w:val="24"/>
          <w:szCs w:val="24"/>
        </w:rPr>
        <w:t xml:space="preserve">Затраты </w:t>
      </w:r>
      <w:proofErr w:type="spellStart"/>
      <w:r w:rsidR="00B85445" w:rsidRPr="004C0C4A">
        <w:rPr>
          <w:rFonts w:ascii="Arial" w:hAnsi="Arial" w:cs="Arial"/>
          <w:sz w:val="24"/>
          <w:szCs w:val="24"/>
        </w:rPr>
        <w:t>принятысучётом</w:t>
      </w:r>
      <w:proofErr w:type="spellEnd"/>
      <w:r w:rsidR="00B85445" w:rsidRPr="004C0C4A">
        <w:rPr>
          <w:rFonts w:ascii="Arial" w:hAnsi="Arial" w:cs="Arial"/>
          <w:sz w:val="24"/>
          <w:szCs w:val="24"/>
        </w:rPr>
        <w:t xml:space="preserve"> индекса ИПЦ на 2022 год (104,3%) в размере 72,10 тыс. рублей.</w:t>
      </w:r>
    </w:p>
    <w:p w:rsidR="005432A9" w:rsidRPr="004C0C4A" w:rsidRDefault="00D72644" w:rsidP="00D72644">
      <w:pPr>
        <w:pStyle w:val="a3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5432A9" w:rsidRPr="004C0C4A">
        <w:rPr>
          <w:rFonts w:ascii="Arial" w:hAnsi="Arial" w:cs="Arial"/>
          <w:b/>
          <w:sz w:val="24"/>
          <w:szCs w:val="24"/>
        </w:rPr>
        <w:t xml:space="preserve">Расходы на электрическую энергию и мощность. </w:t>
      </w:r>
    </w:p>
    <w:p w:rsidR="00572243" w:rsidRPr="004C0C4A" w:rsidRDefault="005432A9" w:rsidP="00D72644">
      <w:pPr>
        <w:pStyle w:val="a3"/>
        <w:tabs>
          <w:tab w:val="left" w:pos="42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b/>
          <w:sz w:val="24"/>
          <w:szCs w:val="24"/>
        </w:rPr>
        <w:t xml:space="preserve">- Статья «Расходы на покупку электрической энергии» - </w:t>
      </w:r>
      <w:r w:rsidRPr="004C0C4A">
        <w:rPr>
          <w:rFonts w:ascii="Arial" w:hAnsi="Arial" w:cs="Arial"/>
          <w:sz w:val="24"/>
          <w:szCs w:val="24"/>
        </w:rPr>
        <w:t>предприятие заявляет расходы в размере</w:t>
      </w:r>
      <w:r w:rsidR="00B85445" w:rsidRPr="004C0C4A">
        <w:rPr>
          <w:rFonts w:ascii="Arial" w:hAnsi="Arial" w:cs="Arial"/>
          <w:sz w:val="24"/>
          <w:szCs w:val="24"/>
        </w:rPr>
        <w:t xml:space="preserve"> 593,9</w:t>
      </w:r>
      <w:r w:rsidR="00CE1401" w:rsidRPr="004C0C4A">
        <w:rPr>
          <w:rFonts w:ascii="Arial" w:hAnsi="Arial" w:cs="Arial"/>
          <w:sz w:val="24"/>
          <w:szCs w:val="24"/>
        </w:rPr>
        <w:t xml:space="preserve"> тыс. рублей. Экспертом учтены объемы электроэнергии исходя из удельного расхода электрической энергии на 1 куб. м. воды, утвержденного долгосрочными параметрами концессионного соглашения</w:t>
      </w:r>
      <w:proofErr w:type="gramStart"/>
      <w:r w:rsidR="00CE1401" w:rsidRPr="004C0C4A">
        <w:rPr>
          <w:rFonts w:ascii="Arial" w:hAnsi="Arial" w:cs="Arial"/>
          <w:sz w:val="24"/>
          <w:szCs w:val="24"/>
        </w:rPr>
        <w:t>.</w:t>
      </w:r>
      <w:r w:rsidR="00B85445" w:rsidRPr="004C0C4A">
        <w:rPr>
          <w:rFonts w:ascii="Arial" w:hAnsi="Arial" w:cs="Arial"/>
          <w:sz w:val="24"/>
          <w:szCs w:val="24"/>
        </w:rPr>
        <w:t>С</w:t>
      </w:r>
      <w:proofErr w:type="gramEnd"/>
      <w:r w:rsidR="00B85445" w:rsidRPr="004C0C4A">
        <w:rPr>
          <w:rFonts w:ascii="Arial" w:hAnsi="Arial" w:cs="Arial"/>
          <w:sz w:val="24"/>
          <w:szCs w:val="24"/>
        </w:rPr>
        <w:t xml:space="preserve">тоимость электроэнергии принята в размере средневзвешенной стоимости электроэнергии, определенной исходя из фактических цен на электроэнергию и объемов с учётом ИЦП по отрасли "обеспечение </w:t>
      </w:r>
      <w:proofErr w:type="spellStart"/>
      <w:r w:rsidR="00B85445" w:rsidRPr="004C0C4A">
        <w:rPr>
          <w:rFonts w:ascii="Arial" w:hAnsi="Arial" w:cs="Arial"/>
          <w:sz w:val="24"/>
          <w:szCs w:val="24"/>
        </w:rPr>
        <w:t>эл</w:t>
      </w:r>
      <w:r w:rsidR="00E60F8C" w:rsidRPr="004C0C4A">
        <w:rPr>
          <w:rFonts w:ascii="Arial" w:hAnsi="Arial" w:cs="Arial"/>
          <w:sz w:val="24"/>
          <w:szCs w:val="24"/>
        </w:rPr>
        <w:t>.</w:t>
      </w:r>
      <w:r w:rsidR="00B85445" w:rsidRPr="004C0C4A">
        <w:rPr>
          <w:rFonts w:ascii="Arial" w:hAnsi="Arial" w:cs="Arial"/>
          <w:sz w:val="24"/>
          <w:szCs w:val="24"/>
        </w:rPr>
        <w:t>энергией</w:t>
      </w:r>
      <w:proofErr w:type="spellEnd"/>
      <w:r w:rsidR="00B85445" w:rsidRPr="004C0C4A">
        <w:rPr>
          <w:rFonts w:ascii="Arial" w:hAnsi="Arial" w:cs="Arial"/>
          <w:sz w:val="24"/>
          <w:szCs w:val="24"/>
        </w:rPr>
        <w:t>, газом и паром, кондиционирование воздуха" на 2021-2022 годы согласно Прогнозу</w:t>
      </w:r>
      <w:r w:rsidR="00CE1401" w:rsidRPr="004C0C4A">
        <w:rPr>
          <w:rFonts w:ascii="Arial" w:hAnsi="Arial" w:cs="Arial"/>
          <w:sz w:val="24"/>
          <w:szCs w:val="24"/>
        </w:rPr>
        <w:t>.</w:t>
      </w:r>
      <w:r w:rsidR="002D0176" w:rsidRPr="004C0C4A">
        <w:rPr>
          <w:rFonts w:ascii="Arial" w:hAnsi="Arial" w:cs="Arial"/>
          <w:sz w:val="24"/>
          <w:szCs w:val="24"/>
        </w:rPr>
        <w:t xml:space="preserve"> Расхо</w:t>
      </w:r>
      <w:r w:rsidR="00E60F8C" w:rsidRPr="004C0C4A">
        <w:rPr>
          <w:rFonts w:ascii="Arial" w:hAnsi="Arial" w:cs="Arial"/>
          <w:sz w:val="24"/>
          <w:szCs w:val="24"/>
        </w:rPr>
        <w:t>ды на электроэнергию составят 577</w:t>
      </w:r>
      <w:r w:rsidR="002D0176" w:rsidRPr="004C0C4A">
        <w:rPr>
          <w:rFonts w:ascii="Arial" w:hAnsi="Arial" w:cs="Arial"/>
          <w:sz w:val="24"/>
          <w:szCs w:val="24"/>
        </w:rPr>
        <w:t>,</w:t>
      </w:r>
      <w:r w:rsidR="00E60F8C" w:rsidRPr="004C0C4A">
        <w:rPr>
          <w:rFonts w:ascii="Arial" w:hAnsi="Arial" w:cs="Arial"/>
          <w:sz w:val="24"/>
          <w:szCs w:val="24"/>
        </w:rPr>
        <w:t>2</w:t>
      </w:r>
      <w:r w:rsidR="002D0176" w:rsidRPr="004C0C4A">
        <w:rPr>
          <w:rFonts w:ascii="Arial" w:hAnsi="Arial" w:cs="Arial"/>
          <w:sz w:val="24"/>
          <w:szCs w:val="24"/>
        </w:rPr>
        <w:t>1 тыс. рублей.</w:t>
      </w:r>
    </w:p>
    <w:p w:rsidR="00CE1401" w:rsidRPr="004C0C4A" w:rsidRDefault="00CE1401" w:rsidP="00D72644">
      <w:pPr>
        <w:pStyle w:val="a3"/>
        <w:tabs>
          <w:tab w:val="left" w:pos="0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C0C4A">
        <w:rPr>
          <w:rFonts w:ascii="Arial" w:hAnsi="Arial" w:cs="Arial"/>
          <w:b/>
          <w:sz w:val="24"/>
          <w:szCs w:val="24"/>
        </w:rPr>
        <w:t>5. Неподконтрольные расходы:</w:t>
      </w:r>
    </w:p>
    <w:p w:rsidR="00CE1401" w:rsidRPr="004C0C4A" w:rsidRDefault="00CE1401" w:rsidP="00D72644">
      <w:pPr>
        <w:pStyle w:val="a3"/>
        <w:tabs>
          <w:tab w:val="left" w:pos="42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b/>
          <w:sz w:val="24"/>
          <w:szCs w:val="24"/>
        </w:rPr>
        <w:t xml:space="preserve">- Статья «Расходы на уплату налогов, сборов и других обязательных платежей» </w:t>
      </w:r>
      <w:r w:rsidRPr="004C0C4A">
        <w:rPr>
          <w:rFonts w:ascii="Arial" w:hAnsi="Arial" w:cs="Arial"/>
          <w:sz w:val="24"/>
          <w:szCs w:val="24"/>
        </w:rPr>
        <w:t>зая</w:t>
      </w:r>
      <w:r w:rsidR="00E60F8C" w:rsidRPr="004C0C4A">
        <w:rPr>
          <w:rFonts w:ascii="Arial" w:hAnsi="Arial" w:cs="Arial"/>
          <w:sz w:val="24"/>
          <w:szCs w:val="24"/>
        </w:rPr>
        <w:t>влены Предприятием в сумме 188</w:t>
      </w:r>
      <w:r w:rsidRPr="004C0C4A">
        <w:rPr>
          <w:rFonts w:ascii="Arial" w:hAnsi="Arial" w:cs="Arial"/>
          <w:sz w:val="24"/>
          <w:szCs w:val="24"/>
        </w:rPr>
        <w:t>,</w:t>
      </w:r>
      <w:r w:rsidR="00E60F8C" w:rsidRPr="004C0C4A">
        <w:rPr>
          <w:rFonts w:ascii="Arial" w:hAnsi="Arial" w:cs="Arial"/>
          <w:sz w:val="24"/>
          <w:szCs w:val="24"/>
        </w:rPr>
        <w:t>7</w:t>
      </w:r>
      <w:r w:rsidRPr="004C0C4A">
        <w:rPr>
          <w:rFonts w:ascii="Arial" w:hAnsi="Arial" w:cs="Arial"/>
          <w:sz w:val="24"/>
          <w:szCs w:val="24"/>
        </w:rPr>
        <w:t xml:space="preserve"> тыс. рублей. В НВВ тарифа приняты расходы в размере </w:t>
      </w:r>
      <w:r w:rsidR="002D0176" w:rsidRPr="004C0C4A">
        <w:rPr>
          <w:rFonts w:ascii="Arial" w:hAnsi="Arial" w:cs="Arial"/>
          <w:sz w:val="24"/>
          <w:szCs w:val="24"/>
        </w:rPr>
        <w:t>1</w:t>
      </w:r>
      <w:r w:rsidR="00A50661" w:rsidRPr="004C0C4A">
        <w:rPr>
          <w:rFonts w:ascii="Arial" w:hAnsi="Arial" w:cs="Arial"/>
          <w:sz w:val="24"/>
          <w:szCs w:val="24"/>
        </w:rPr>
        <w:t>7</w:t>
      </w:r>
      <w:r w:rsidR="00E60F8C" w:rsidRPr="004C0C4A">
        <w:rPr>
          <w:rFonts w:ascii="Arial" w:hAnsi="Arial" w:cs="Arial"/>
          <w:sz w:val="24"/>
          <w:szCs w:val="24"/>
        </w:rPr>
        <w:t>8</w:t>
      </w:r>
      <w:r w:rsidR="002D0176" w:rsidRPr="004C0C4A">
        <w:rPr>
          <w:rFonts w:ascii="Arial" w:hAnsi="Arial" w:cs="Arial"/>
          <w:sz w:val="24"/>
          <w:szCs w:val="24"/>
        </w:rPr>
        <w:t>,</w:t>
      </w:r>
      <w:r w:rsidR="00E60F8C" w:rsidRPr="004C0C4A">
        <w:rPr>
          <w:rFonts w:ascii="Arial" w:hAnsi="Arial" w:cs="Arial"/>
          <w:sz w:val="24"/>
          <w:szCs w:val="24"/>
        </w:rPr>
        <w:t>1</w:t>
      </w:r>
      <w:r w:rsidR="002D0176" w:rsidRPr="004C0C4A">
        <w:rPr>
          <w:rFonts w:ascii="Arial" w:hAnsi="Arial" w:cs="Arial"/>
          <w:sz w:val="24"/>
          <w:szCs w:val="24"/>
        </w:rPr>
        <w:t>0</w:t>
      </w:r>
      <w:r w:rsidRPr="004C0C4A">
        <w:rPr>
          <w:rFonts w:ascii="Arial" w:hAnsi="Arial" w:cs="Arial"/>
          <w:sz w:val="24"/>
          <w:szCs w:val="24"/>
        </w:rPr>
        <w:t xml:space="preserve"> тыс. рублей. Налог на прибыль принят в размере 2% от нормативной прибыли</w:t>
      </w:r>
      <w:r w:rsidR="00AE2ADE" w:rsidRPr="004C0C4A">
        <w:rPr>
          <w:rFonts w:ascii="Arial" w:hAnsi="Arial" w:cs="Arial"/>
          <w:sz w:val="24"/>
          <w:szCs w:val="24"/>
        </w:rPr>
        <w:t>. Налог на имущество организации принят согласно расчету Предприятия.</w:t>
      </w:r>
      <w:r w:rsidR="00D72644">
        <w:rPr>
          <w:rFonts w:ascii="Arial" w:hAnsi="Arial" w:cs="Arial"/>
          <w:sz w:val="24"/>
          <w:szCs w:val="24"/>
        </w:rPr>
        <w:t xml:space="preserve"> </w:t>
      </w:r>
      <w:r w:rsidR="00AE2ADE" w:rsidRPr="004C0C4A">
        <w:rPr>
          <w:rFonts w:ascii="Arial" w:hAnsi="Arial" w:cs="Arial"/>
          <w:sz w:val="24"/>
          <w:szCs w:val="24"/>
        </w:rPr>
        <w:t xml:space="preserve">Земельный налог и арендная плата за землю – расходы приняты на уровне фактических затрат. Водный налог принят на уровне </w:t>
      </w:r>
      <w:r w:rsidR="002D0176" w:rsidRPr="004C0C4A">
        <w:rPr>
          <w:rFonts w:ascii="Arial" w:hAnsi="Arial" w:cs="Arial"/>
          <w:sz w:val="24"/>
          <w:szCs w:val="24"/>
        </w:rPr>
        <w:t xml:space="preserve">базового </w:t>
      </w:r>
      <w:r w:rsidR="00E60F8C" w:rsidRPr="004C0C4A">
        <w:rPr>
          <w:rFonts w:ascii="Arial" w:hAnsi="Arial" w:cs="Arial"/>
          <w:sz w:val="24"/>
          <w:szCs w:val="24"/>
        </w:rPr>
        <w:t>периода.</w:t>
      </w:r>
    </w:p>
    <w:p w:rsidR="00AE2ADE" w:rsidRPr="004C0C4A" w:rsidRDefault="00AE2ADE" w:rsidP="00D72644">
      <w:pPr>
        <w:pStyle w:val="a3"/>
        <w:tabs>
          <w:tab w:val="left" w:pos="42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b/>
          <w:sz w:val="24"/>
          <w:szCs w:val="24"/>
        </w:rPr>
        <w:t xml:space="preserve">6. Нормативная прибыль. </w:t>
      </w:r>
      <w:r w:rsidR="00E60F8C" w:rsidRPr="004C0C4A">
        <w:rPr>
          <w:rFonts w:ascii="Arial" w:hAnsi="Arial" w:cs="Arial"/>
          <w:sz w:val="24"/>
          <w:szCs w:val="24"/>
        </w:rPr>
        <w:t>Заявлены расходы в размере 269,8</w:t>
      </w:r>
      <w:r w:rsidRPr="004C0C4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4C0C4A">
        <w:rPr>
          <w:rFonts w:ascii="Arial" w:hAnsi="Arial" w:cs="Arial"/>
          <w:sz w:val="24"/>
          <w:szCs w:val="24"/>
        </w:rPr>
        <w:t>.р</w:t>
      </w:r>
      <w:proofErr w:type="gramEnd"/>
      <w:r w:rsidRPr="004C0C4A">
        <w:rPr>
          <w:rFonts w:ascii="Arial" w:hAnsi="Arial" w:cs="Arial"/>
          <w:sz w:val="24"/>
          <w:szCs w:val="24"/>
        </w:rPr>
        <w:t>ублей. Расходы скорректиров</w:t>
      </w:r>
      <w:r w:rsidR="00BD6443" w:rsidRPr="004C0C4A">
        <w:rPr>
          <w:rFonts w:ascii="Arial" w:hAnsi="Arial" w:cs="Arial"/>
          <w:sz w:val="24"/>
          <w:szCs w:val="24"/>
        </w:rPr>
        <w:t>аны и приняты в размере</w:t>
      </w:r>
      <w:r w:rsidR="002D0176" w:rsidRPr="004C0C4A">
        <w:rPr>
          <w:rFonts w:ascii="Arial" w:hAnsi="Arial" w:cs="Arial"/>
          <w:sz w:val="24"/>
          <w:szCs w:val="24"/>
        </w:rPr>
        <w:t>, утвержденном в концессионном соглашении -</w:t>
      </w:r>
      <w:r w:rsidR="00BD6443" w:rsidRPr="004C0C4A">
        <w:rPr>
          <w:rFonts w:ascii="Arial" w:hAnsi="Arial" w:cs="Arial"/>
          <w:sz w:val="24"/>
          <w:szCs w:val="24"/>
        </w:rPr>
        <w:t xml:space="preserve"> 8,93 %, что составляет </w:t>
      </w:r>
      <w:r w:rsidR="00E60F8C" w:rsidRPr="004C0C4A">
        <w:rPr>
          <w:rFonts w:ascii="Arial" w:hAnsi="Arial" w:cs="Arial"/>
          <w:sz w:val="24"/>
          <w:szCs w:val="24"/>
        </w:rPr>
        <w:t>261,60</w:t>
      </w:r>
      <w:r w:rsidR="00BD6443" w:rsidRPr="004C0C4A">
        <w:rPr>
          <w:rFonts w:ascii="Arial" w:hAnsi="Arial" w:cs="Arial"/>
          <w:sz w:val="24"/>
          <w:szCs w:val="24"/>
        </w:rPr>
        <w:t xml:space="preserve"> тыс. рублей.</w:t>
      </w:r>
    </w:p>
    <w:p w:rsidR="00F539D1" w:rsidRPr="004C0C4A" w:rsidRDefault="00AE2ADE" w:rsidP="00D72644">
      <w:pPr>
        <w:pStyle w:val="a3"/>
        <w:tabs>
          <w:tab w:val="left" w:pos="42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b/>
          <w:sz w:val="24"/>
          <w:szCs w:val="24"/>
        </w:rPr>
        <w:t xml:space="preserve">7. Расчетная предпринимательская прибыль </w:t>
      </w:r>
      <w:proofErr w:type="gramStart"/>
      <w:r w:rsidRPr="004C0C4A">
        <w:rPr>
          <w:rFonts w:ascii="Arial" w:hAnsi="Arial" w:cs="Arial"/>
          <w:b/>
          <w:sz w:val="24"/>
          <w:szCs w:val="24"/>
        </w:rPr>
        <w:t>гарантирующей</w:t>
      </w:r>
      <w:proofErr w:type="gramEnd"/>
      <w:r w:rsidRPr="004C0C4A">
        <w:rPr>
          <w:rFonts w:ascii="Arial" w:hAnsi="Arial" w:cs="Arial"/>
          <w:b/>
          <w:sz w:val="24"/>
          <w:szCs w:val="24"/>
        </w:rPr>
        <w:t xml:space="preserve"> организации</w:t>
      </w:r>
      <w:r w:rsidR="00BD6443" w:rsidRPr="004C0C4A">
        <w:rPr>
          <w:rFonts w:ascii="Arial" w:hAnsi="Arial" w:cs="Arial"/>
          <w:sz w:val="24"/>
          <w:szCs w:val="24"/>
        </w:rPr>
        <w:t>определена Экспертом в</w:t>
      </w:r>
      <w:r w:rsidR="00D72644">
        <w:rPr>
          <w:rFonts w:ascii="Arial" w:hAnsi="Arial" w:cs="Arial"/>
          <w:sz w:val="24"/>
          <w:szCs w:val="24"/>
        </w:rPr>
        <w:t xml:space="preserve"> размере 5% </w:t>
      </w:r>
      <w:r w:rsidR="00BD6443" w:rsidRPr="004C0C4A">
        <w:rPr>
          <w:rFonts w:ascii="Arial" w:hAnsi="Arial" w:cs="Arial"/>
          <w:sz w:val="24"/>
          <w:szCs w:val="24"/>
        </w:rPr>
        <w:t>и составит 11</w:t>
      </w:r>
      <w:r w:rsidR="00C300AA" w:rsidRPr="004C0C4A">
        <w:rPr>
          <w:rFonts w:ascii="Arial" w:hAnsi="Arial" w:cs="Arial"/>
          <w:sz w:val="24"/>
          <w:szCs w:val="24"/>
        </w:rPr>
        <w:t>1</w:t>
      </w:r>
      <w:r w:rsidR="00BD6443" w:rsidRPr="004C0C4A">
        <w:rPr>
          <w:rFonts w:ascii="Arial" w:hAnsi="Arial" w:cs="Arial"/>
          <w:sz w:val="24"/>
          <w:szCs w:val="24"/>
        </w:rPr>
        <w:t>,</w:t>
      </w:r>
      <w:r w:rsidR="002D0176" w:rsidRPr="004C0C4A">
        <w:rPr>
          <w:rFonts w:ascii="Arial" w:hAnsi="Arial" w:cs="Arial"/>
          <w:sz w:val="24"/>
          <w:szCs w:val="24"/>
        </w:rPr>
        <w:t>8</w:t>
      </w:r>
      <w:r w:rsidR="00C300AA" w:rsidRPr="004C0C4A">
        <w:rPr>
          <w:rFonts w:ascii="Arial" w:hAnsi="Arial" w:cs="Arial"/>
          <w:sz w:val="24"/>
          <w:szCs w:val="24"/>
        </w:rPr>
        <w:t>2</w:t>
      </w:r>
      <w:r w:rsidR="00BD6443" w:rsidRPr="004C0C4A">
        <w:rPr>
          <w:rFonts w:ascii="Arial" w:hAnsi="Arial" w:cs="Arial"/>
          <w:sz w:val="24"/>
          <w:szCs w:val="24"/>
        </w:rPr>
        <w:t xml:space="preserve"> тыс. рублей.</w:t>
      </w:r>
    </w:p>
    <w:p w:rsidR="00BD6443" w:rsidRPr="004C0C4A" w:rsidRDefault="00BD6443" w:rsidP="00D7264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811066" w:rsidRPr="004C0C4A" w:rsidRDefault="00F539D1" w:rsidP="004C0C4A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C0C4A">
        <w:rPr>
          <w:rFonts w:ascii="Arial" w:hAnsi="Arial" w:cs="Arial"/>
          <w:sz w:val="24"/>
          <w:szCs w:val="24"/>
        </w:rPr>
        <w:t xml:space="preserve">Итого по расчёту эксперта НВВ </w:t>
      </w:r>
      <w:r w:rsidR="00EA41C5" w:rsidRPr="004C0C4A">
        <w:rPr>
          <w:rFonts w:ascii="Arial" w:hAnsi="Arial" w:cs="Arial"/>
          <w:b/>
          <w:sz w:val="24"/>
          <w:szCs w:val="24"/>
        </w:rPr>
        <w:t xml:space="preserve">составила </w:t>
      </w:r>
      <w:r w:rsidR="00BD6443" w:rsidRPr="004C0C4A">
        <w:rPr>
          <w:rFonts w:ascii="Arial" w:hAnsi="Arial" w:cs="Arial"/>
          <w:b/>
          <w:sz w:val="24"/>
          <w:szCs w:val="24"/>
        </w:rPr>
        <w:t>3 1</w:t>
      </w:r>
      <w:r w:rsidR="00E60F8C" w:rsidRPr="004C0C4A">
        <w:rPr>
          <w:rFonts w:ascii="Arial" w:hAnsi="Arial" w:cs="Arial"/>
          <w:b/>
          <w:sz w:val="24"/>
          <w:szCs w:val="24"/>
        </w:rPr>
        <w:t>87</w:t>
      </w:r>
      <w:r w:rsidR="00BD6443" w:rsidRPr="004C0C4A">
        <w:rPr>
          <w:rFonts w:ascii="Arial" w:hAnsi="Arial" w:cs="Arial"/>
          <w:b/>
          <w:sz w:val="24"/>
          <w:szCs w:val="24"/>
        </w:rPr>
        <w:t>,</w:t>
      </w:r>
      <w:r w:rsidR="00E60F8C" w:rsidRPr="004C0C4A">
        <w:rPr>
          <w:rFonts w:ascii="Arial" w:hAnsi="Arial" w:cs="Arial"/>
          <w:b/>
          <w:sz w:val="24"/>
          <w:szCs w:val="24"/>
        </w:rPr>
        <w:t>09</w:t>
      </w:r>
      <w:r w:rsidRPr="004C0C4A">
        <w:rPr>
          <w:rFonts w:ascii="Arial" w:hAnsi="Arial" w:cs="Arial"/>
          <w:sz w:val="24"/>
          <w:szCs w:val="24"/>
        </w:rPr>
        <w:t>тыс</w:t>
      </w:r>
      <w:proofErr w:type="gramStart"/>
      <w:r w:rsidRPr="004C0C4A">
        <w:rPr>
          <w:rFonts w:ascii="Arial" w:hAnsi="Arial" w:cs="Arial"/>
          <w:sz w:val="24"/>
          <w:szCs w:val="24"/>
        </w:rPr>
        <w:t>.р</w:t>
      </w:r>
      <w:proofErr w:type="gramEnd"/>
      <w:r w:rsidRPr="004C0C4A">
        <w:rPr>
          <w:rFonts w:ascii="Arial" w:hAnsi="Arial" w:cs="Arial"/>
          <w:sz w:val="24"/>
          <w:szCs w:val="24"/>
        </w:rPr>
        <w:t xml:space="preserve">уб. Объем </w:t>
      </w:r>
      <w:r w:rsidR="00A30952" w:rsidRPr="004C0C4A">
        <w:rPr>
          <w:rFonts w:ascii="Arial" w:hAnsi="Arial" w:cs="Arial"/>
          <w:sz w:val="24"/>
          <w:szCs w:val="24"/>
        </w:rPr>
        <w:t xml:space="preserve">полезного отпуска питьевого </w:t>
      </w:r>
      <w:r w:rsidR="00E60F8C" w:rsidRPr="004C0C4A">
        <w:rPr>
          <w:rFonts w:ascii="Arial" w:hAnsi="Arial" w:cs="Arial"/>
          <w:sz w:val="24"/>
          <w:szCs w:val="24"/>
        </w:rPr>
        <w:t xml:space="preserve">водоснабжения </w:t>
      </w:r>
      <w:r w:rsidR="00E60F8C" w:rsidRPr="004C0C4A">
        <w:rPr>
          <w:rFonts w:ascii="Arial" w:hAnsi="Arial" w:cs="Arial"/>
          <w:b/>
          <w:sz w:val="24"/>
          <w:szCs w:val="24"/>
        </w:rPr>
        <w:t>29</w:t>
      </w:r>
      <w:r w:rsidR="00A36004" w:rsidRPr="004C0C4A">
        <w:rPr>
          <w:rFonts w:ascii="Arial" w:hAnsi="Arial" w:cs="Arial"/>
          <w:b/>
          <w:sz w:val="24"/>
          <w:szCs w:val="24"/>
        </w:rPr>
        <w:t>878</w:t>
      </w:r>
      <w:r w:rsidR="00A30952" w:rsidRPr="004C0C4A">
        <w:rPr>
          <w:rFonts w:ascii="Arial" w:hAnsi="Arial" w:cs="Arial"/>
          <w:sz w:val="24"/>
          <w:szCs w:val="24"/>
        </w:rPr>
        <w:t xml:space="preserve">м3. Тариф составит </w:t>
      </w:r>
      <w:r w:rsidR="00E60F8C" w:rsidRPr="004C0C4A">
        <w:rPr>
          <w:rFonts w:ascii="Arial" w:hAnsi="Arial" w:cs="Arial"/>
          <w:b/>
          <w:sz w:val="24"/>
          <w:szCs w:val="24"/>
        </w:rPr>
        <w:t>106,67</w:t>
      </w:r>
      <w:r w:rsidR="00A30952" w:rsidRPr="004C0C4A">
        <w:rPr>
          <w:rFonts w:ascii="Arial" w:hAnsi="Arial" w:cs="Arial"/>
          <w:sz w:val="24"/>
          <w:szCs w:val="24"/>
        </w:rPr>
        <w:t xml:space="preserve"> рублей / м3.</w:t>
      </w:r>
    </w:p>
    <w:p w:rsidR="00D31EF2" w:rsidRDefault="00D31EF2" w:rsidP="004C0C4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C4A">
        <w:rPr>
          <w:rFonts w:ascii="Arial" w:hAnsi="Arial" w:cs="Arial"/>
          <w:sz w:val="24"/>
          <w:szCs w:val="24"/>
        </w:rPr>
        <w:t>Расчет тарифа представлен в Приложении № 2 к протоколу заседания Правления</w:t>
      </w:r>
      <w:r w:rsidRPr="004C0C4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A36004" w:rsidRPr="004C0C4A">
        <w:rPr>
          <w:rFonts w:ascii="Arial" w:eastAsia="Times New Roman" w:hAnsi="Arial" w:cs="Arial"/>
          <w:sz w:val="24"/>
          <w:szCs w:val="24"/>
          <w:lang w:eastAsia="ru-RU"/>
        </w:rPr>
        <w:t xml:space="preserve">с. Баяндай. </w:t>
      </w:r>
      <w:bookmarkStart w:id="0" w:name="_GoBack"/>
      <w:bookmarkEnd w:id="0"/>
    </w:p>
    <w:p w:rsidR="00D72644" w:rsidRPr="004C0C4A" w:rsidRDefault="00D72644" w:rsidP="004C0C4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748" w:rsidRPr="00D72644" w:rsidRDefault="00D72644" w:rsidP="0086274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</w:t>
      </w:r>
      <w:proofErr w:type="gramStart"/>
      <w:r>
        <w:rPr>
          <w:rFonts w:ascii="Courier New" w:hAnsi="Courier New" w:cs="Courier New"/>
        </w:rPr>
        <w:t>к</w:t>
      </w:r>
      <w:proofErr w:type="gramEnd"/>
    </w:p>
    <w:p w:rsidR="00862748" w:rsidRPr="00D72644" w:rsidRDefault="00862748" w:rsidP="00862748">
      <w:pPr>
        <w:pStyle w:val="a3"/>
        <w:jc w:val="right"/>
        <w:rPr>
          <w:rFonts w:ascii="Courier New" w:hAnsi="Courier New" w:cs="Courier New"/>
        </w:rPr>
      </w:pPr>
      <w:r w:rsidRPr="00D72644">
        <w:rPr>
          <w:rFonts w:ascii="Courier New" w:hAnsi="Courier New" w:cs="Courier New"/>
        </w:rPr>
        <w:t>к протоколу заседания Правления</w:t>
      </w:r>
    </w:p>
    <w:p w:rsidR="00862748" w:rsidRPr="00D72644" w:rsidRDefault="00862748" w:rsidP="00862748">
      <w:pPr>
        <w:pStyle w:val="a3"/>
        <w:jc w:val="right"/>
        <w:rPr>
          <w:rFonts w:ascii="Courier New" w:hAnsi="Courier New" w:cs="Courier New"/>
        </w:rPr>
      </w:pPr>
      <w:r w:rsidRPr="00D72644">
        <w:rPr>
          <w:rFonts w:ascii="Courier New" w:hAnsi="Courier New" w:cs="Courier New"/>
        </w:rPr>
        <w:t xml:space="preserve">Администрации </w:t>
      </w:r>
      <w:r w:rsidR="00A36004" w:rsidRPr="00D72644">
        <w:rPr>
          <w:rFonts w:ascii="Courier New" w:hAnsi="Courier New" w:cs="Courier New"/>
        </w:rPr>
        <w:t>с. Баяндай</w:t>
      </w:r>
    </w:p>
    <w:p w:rsidR="00862748" w:rsidRPr="00D72644" w:rsidRDefault="006B12FF" w:rsidP="00862748">
      <w:pPr>
        <w:pStyle w:val="a3"/>
        <w:jc w:val="right"/>
        <w:rPr>
          <w:rFonts w:ascii="Courier New" w:hAnsi="Courier New" w:cs="Courier New"/>
        </w:rPr>
      </w:pPr>
      <w:r w:rsidRPr="00D72644">
        <w:rPr>
          <w:rFonts w:ascii="Courier New" w:hAnsi="Courier New" w:cs="Courier New"/>
        </w:rPr>
        <w:t>от 05.11.202</w:t>
      </w:r>
      <w:r w:rsidR="00630D29" w:rsidRPr="00D72644">
        <w:rPr>
          <w:rFonts w:ascii="Courier New" w:hAnsi="Courier New" w:cs="Courier New"/>
        </w:rPr>
        <w:t>1</w:t>
      </w:r>
      <w:r w:rsidR="00D72644">
        <w:rPr>
          <w:rFonts w:ascii="Courier New" w:hAnsi="Courier New" w:cs="Courier New"/>
        </w:rPr>
        <w:t>г</w:t>
      </w:r>
    </w:p>
    <w:p w:rsidR="00862748" w:rsidRPr="00D72644" w:rsidRDefault="00862748" w:rsidP="00862748">
      <w:pPr>
        <w:pStyle w:val="a3"/>
        <w:jc w:val="right"/>
        <w:rPr>
          <w:rFonts w:ascii="Courier New" w:hAnsi="Courier New" w:cs="Courier New"/>
        </w:rPr>
      </w:pPr>
    </w:p>
    <w:p w:rsidR="00862748" w:rsidRPr="00D72644" w:rsidRDefault="00862748" w:rsidP="00E152DC">
      <w:pPr>
        <w:jc w:val="center"/>
        <w:rPr>
          <w:rFonts w:ascii="Arial" w:hAnsi="Arial" w:cs="Arial"/>
          <w:sz w:val="24"/>
          <w:szCs w:val="24"/>
        </w:rPr>
      </w:pPr>
      <w:r w:rsidRPr="00D72644">
        <w:rPr>
          <w:rFonts w:ascii="Arial" w:hAnsi="Arial" w:cs="Arial"/>
          <w:sz w:val="24"/>
          <w:szCs w:val="24"/>
        </w:rPr>
        <w:t xml:space="preserve">В результате проведенного анализа Администрацией </w:t>
      </w:r>
      <w:r w:rsidR="00EA1F72" w:rsidRPr="00D72644">
        <w:rPr>
          <w:rFonts w:ascii="Arial" w:hAnsi="Arial" w:cs="Arial"/>
          <w:sz w:val="24"/>
          <w:szCs w:val="24"/>
        </w:rPr>
        <w:t xml:space="preserve">с. Баяндай </w:t>
      </w:r>
      <w:r w:rsidRPr="00D72644">
        <w:rPr>
          <w:rFonts w:ascii="Arial" w:hAnsi="Arial" w:cs="Arial"/>
          <w:sz w:val="24"/>
          <w:szCs w:val="24"/>
        </w:rPr>
        <w:t>предлагается на 202</w:t>
      </w:r>
      <w:r w:rsidR="00630D29" w:rsidRPr="00D72644">
        <w:rPr>
          <w:rFonts w:ascii="Arial" w:hAnsi="Arial" w:cs="Arial"/>
          <w:sz w:val="24"/>
          <w:szCs w:val="24"/>
        </w:rPr>
        <w:t>2</w:t>
      </w:r>
      <w:r w:rsidRPr="00D72644">
        <w:rPr>
          <w:rFonts w:ascii="Arial" w:hAnsi="Arial" w:cs="Arial"/>
          <w:sz w:val="24"/>
          <w:szCs w:val="24"/>
        </w:rPr>
        <w:t xml:space="preserve"> год утвердить тарифы (с календарной разбивкой) на питьевое вод</w:t>
      </w:r>
      <w:r w:rsidR="00EA1F72" w:rsidRPr="00D72644">
        <w:rPr>
          <w:rFonts w:ascii="Arial" w:hAnsi="Arial" w:cs="Arial"/>
          <w:sz w:val="24"/>
          <w:szCs w:val="24"/>
        </w:rPr>
        <w:t>оснабжение для ООО «Окружные коммунальные системы</w:t>
      </w:r>
      <w:r w:rsidRPr="00D72644">
        <w:rPr>
          <w:rFonts w:ascii="Arial" w:hAnsi="Arial" w:cs="Arial"/>
          <w:sz w:val="24"/>
          <w:szCs w:val="24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8"/>
        <w:gridCol w:w="3220"/>
        <w:gridCol w:w="3473"/>
      </w:tblGrid>
      <w:tr w:rsidR="00E152DC" w:rsidRPr="00D72644" w:rsidTr="00862748">
        <w:trPr>
          <w:trHeight w:val="780"/>
        </w:trPr>
        <w:tc>
          <w:tcPr>
            <w:tcW w:w="2878" w:type="dxa"/>
            <w:vAlign w:val="center"/>
          </w:tcPr>
          <w:p w:rsidR="00E152DC" w:rsidRPr="00D72644" w:rsidRDefault="00E152DC" w:rsidP="00723580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Срок действия тарифа</w:t>
            </w:r>
          </w:p>
        </w:tc>
        <w:tc>
          <w:tcPr>
            <w:tcW w:w="3220" w:type="dxa"/>
            <w:vAlign w:val="center"/>
          </w:tcPr>
          <w:p w:rsidR="00E152DC" w:rsidRPr="00D72644" w:rsidRDefault="00E152DC" w:rsidP="008553DB">
            <w:pPr>
              <w:ind w:firstLine="24"/>
              <w:jc w:val="center"/>
              <w:rPr>
                <w:rFonts w:ascii="Arial" w:hAnsi="Arial" w:cs="Arial"/>
                <w:color w:val="000000"/>
              </w:rPr>
            </w:pPr>
          </w:p>
          <w:p w:rsidR="00E152DC" w:rsidRPr="00D72644" w:rsidRDefault="00E152DC" w:rsidP="008553DB">
            <w:pPr>
              <w:ind w:firstLine="24"/>
              <w:jc w:val="center"/>
              <w:rPr>
                <w:rFonts w:ascii="Arial" w:hAnsi="Arial" w:cs="Arial"/>
              </w:rPr>
            </w:pPr>
            <w:r w:rsidRPr="00D72644">
              <w:rPr>
                <w:rFonts w:ascii="Arial" w:hAnsi="Arial" w:cs="Arial"/>
                <w:color w:val="000000"/>
              </w:rPr>
              <w:t xml:space="preserve">ЭОТ </w:t>
            </w:r>
            <w:r w:rsidRPr="00D72644">
              <w:rPr>
                <w:rFonts w:ascii="Arial" w:hAnsi="Arial" w:cs="Arial"/>
              </w:rPr>
              <w:t>(без учёта НДС), руб./м3</w:t>
            </w:r>
          </w:p>
        </w:tc>
        <w:tc>
          <w:tcPr>
            <w:tcW w:w="3473" w:type="dxa"/>
            <w:vAlign w:val="center"/>
          </w:tcPr>
          <w:p w:rsidR="00E152DC" w:rsidRPr="00D72644" w:rsidRDefault="00E152DC" w:rsidP="008553D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52DC" w:rsidRPr="00D72644" w:rsidRDefault="00E152DC" w:rsidP="008553DB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Тариф для населения (с учетом НДС), руб./м3</w:t>
            </w:r>
          </w:p>
        </w:tc>
      </w:tr>
      <w:tr w:rsidR="00862748" w:rsidRPr="00D72644" w:rsidTr="00862748">
        <w:trPr>
          <w:trHeight w:val="270"/>
        </w:trPr>
        <w:tc>
          <w:tcPr>
            <w:tcW w:w="2878" w:type="dxa"/>
            <w:vAlign w:val="center"/>
          </w:tcPr>
          <w:p w:rsidR="00862748" w:rsidRPr="00D72644" w:rsidRDefault="00862748" w:rsidP="00EA1F72">
            <w:pPr>
              <w:ind w:right="120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</w:rPr>
              <w:t xml:space="preserve">с </w:t>
            </w:r>
            <w:r w:rsidR="00EA1F72" w:rsidRPr="00D72644">
              <w:rPr>
                <w:rFonts w:ascii="Arial" w:hAnsi="Arial" w:cs="Arial"/>
              </w:rPr>
              <w:t>01</w:t>
            </w:r>
            <w:r w:rsidRPr="00D72644">
              <w:rPr>
                <w:rFonts w:ascii="Arial" w:hAnsi="Arial" w:cs="Arial"/>
              </w:rPr>
              <w:t>.</w:t>
            </w:r>
            <w:r w:rsidR="00EA1F72" w:rsidRPr="00D72644">
              <w:rPr>
                <w:rFonts w:ascii="Arial" w:hAnsi="Arial" w:cs="Arial"/>
              </w:rPr>
              <w:t>01</w:t>
            </w:r>
            <w:r w:rsidRPr="00D72644">
              <w:rPr>
                <w:rFonts w:ascii="Arial" w:hAnsi="Arial" w:cs="Arial"/>
              </w:rPr>
              <w:t>.20</w:t>
            </w:r>
            <w:r w:rsidR="00EA1F72" w:rsidRPr="00D72644">
              <w:rPr>
                <w:rFonts w:ascii="Arial" w:hAnsi="Arial" w:cs="Arial"/>
              </w:rPr>
              <w:t>21г.</w:t>
            </w:r>
            <w:r w:rsidRPr="00D72644">
              <w:rPr>
                <w:rFonts w:ascii="Arial" w:hAnsi="Arial" w:cs="Arial"/>
              </w:rPr>
              <w:t xml:space="preserve"> по</w:t>
            </w:r>
            <w:r w:rsidR="00EA1F72" w:rsidRPr="00D72644">
              <w:rPr>
                <w:rFonts w:ascii="Arial" w:hAnsi="Arial" w:cs="Arial"/>
              </w:rPr>
              <w:t xml:space="preserve"> 30</w:t>
            </w:r>
            <w:r w:rsidRPr="00D72644">
              <w:rPr>
                <w:rFonts w:ascii="Arial" w:hAnsi="Arial" w:cs="Arial"/>
              </w:rPr>
              <w:t>.</w:t>
            </w:r>
            <w:r w:rsidR="00EA1F72" w:rsidRPr="00D72644">
              <w:rPr>
                <w:rFonts w:ascii="Arial" w:hAnsi="Arial" w:cs="Arial"/>
              </w:rPr>
              <w:t>06</w:t>
            </w:r>
            <w:r w:rsidRPr="00D72644">
              <w:rPr>
                <w:rFonts w:ascii="Arial" w:hAnsi="Arial" w:cs="Arial"/>
              </w:rPr>
              <w:t>.202</w:t>
            </w:r>
            <w:r w:rsidR="00EA1F72" w:rsidRPr="00D72644">
              <w:rPr>
                <w:rFonts w:ascii="Arial" w:hAnsi="Arial" w:cs="Arial"/>
              </w:rPr>
              <w:t>1г</w:t>
            </w:r>
          </w:p>
        </w:tc>
        <w:tc>
          <w:tcPr>
            <w:tcW w:w="3220" w:type="dxa"/>
            <w:vAlign w:val="center"/>
          </w:tcPr>
          <w:p w:rsidR="00862748" w:rsidRPr="00D72644" w:rsidRDefault="00294A1D" w:rsidP="00295C2F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103,</w:t>
            </w:r>
            <w:r w:rsidR="00295C2F" w:rsidRPr="00D7264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473" w:type="dxa"/>
            <w:vAlign w:val="center"/>
          </w:tcPr>
          <w:p w:rsidR="00862748" w:rsidRPr="00D72644" w:rsidRDefault="00EA1F72" w:rsidP="00723580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96,01</w:t>
            </w:r>
          </w:p>
        </w:tc>
      </w:tr>
      <w:tr w:rsidR="00EA1F72" w:rsidRPr="00D72644" w:rsidTr="00862748">
        <w:trPr>
          <w:trHeight w:val="270"/>
        </w:trPr>
        <w:tc>
          <w:tcPr>
            <w:tcW w:w="2878" w:type="dxa"/>
            <w:vAlign w:val="center"/>
          </w:tcPr>
          <w:p w:rsidR="00EA1F72" w:rsidRPr="00D72644" w:rsidRDefault="00EA1F72" w:rsidP="00EA1F72">
            <w:pPr>
              <w:ind w:right="120"/>
              <w:rPr>
                <w:rFonts w:ascii="Arial" w:hAnsi="Arial" w:cs="Arial"/>
              </w:rPr>
            </w:pPr>
            <w:r w:rsidRPr="00D72644">
              <w:rPr>
                <w:rFonts w:ascii="Arial" w:hAnsi="Arial" w:cs="Arial"/>
              </w:rPr>
              <w:t>с 01.</w:t>
            </w:r>
            <w:r w:rsidR="00294A1D" w:rsidRPr="00D72644">
              <w:rPr>
                <w:rFonts w:ascii="Arial" w:hAnsi="Arial" w:cs="Arial"/>
              </w:rPr>
              <w:t>07</w:t>
            </w:r>
            <w:r w:rsidRPr="00D72644">
              <w:rPr>
                <w:rFonts w:ascii="Arial" w:hAnsi="Arial" w:cs="Arial"/>
              </w:rPr>
              <w:t>.20</w:t>
            </w:r>
            <w:r w:rsidR="00294A1D" w:rsidRPr="00D72644">
              <w:rPr>
                <w:rFonts w:ascii="Arial" w:hAnsi="Arial" w:cs="Arial"/>
              </w:rPr>
              <w:t>21г. по 31.12.2021</w:t>
            </w:r>
            <w:r w:rsidRPr="00D72644">
              <w:rPr>
                <w:rFonts w:ascii="Arial" w:hAnsi="Arial" w:cs="Arial"/>
              </w:rPr>
              <w:t>г</w:t>
            </w:r>
          </w:p>
        </w:tc>
        <w:tc>
          <w:tcPr>
            <w:tcW w:w="3220" w:type="dxa"/>
            <w:vAlign w:val="center"/>
          </w:tcPr>
          <w:p w:rsidR="00EA1F72" w:rsidRPr="00D72644" w:rsidRDefault="00A50661" w:rsidP="00A50661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105</w:t>
            </w:r>
            <w:r w:rsidR="00294A1D" w:rsidRPr="00D72644">
              <w:rPr>
                <w:rFonts w:ascii="Arial" w:hAnsi="Arial" w:cs="Arial"/>
                <w:color w:val="000000"/>
              </w:rPr>
              <w:t>,</w:t>
            </w:r>
            <w:r w:rsidRPr="00D72644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473" w:type="dxa"/>
            <w:vAlign w:val="center"/>
          </w:tcPr>
          <w:p w:rsidR="00EA1F72" w:rsidRPr="00D72644" w:rsidRDefault="00630116" w:rsidP="00723580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99,85</w:t>
            </w:r>
          </w:p>
        </w:tc>
      </w:tr>
      <w:tr w:rsidR="00BA1BE3" w:rsidRPr="00D72644" w:rsidTr="00862748">
        <w:trPr>
          <w:trHeight w:val="270"/>
        </w:trPr>
        <w:tc>
          <w:tcPr>
            <w:tcW w:w="2878" w:type="dxa"/>
            <w:vAlign w:val="center"/>
          </w:tcPr>
          <w:p w:rsidR="00BA1BE3" w:rsidRPr="00D72644" w:rsidRDefault="00893CD8" w:rsidP="00EA1F72">
            <w:pPr>
              <w:ind w:right="120"/>
              <w:rPr>
                <w:rFonts w:ascii="Arial" w:hAnsi="Arial" w:cs="Arial"/>
              </w:rPr>
            </w:pPr>
            <w:r w:rsidRPr="00D72644">
              <w:rPr>
                <w:rFonts w:ascii="Arial" w:hAnsi="Arial" w:cs="Arial"/>
              </w:rPr>
              <w:t>с</w:t>
            </w:r>
            <w:r w:rsidR="00294A1D" w:rsidRPr="00D72644">
              <w:rPr>
                <w:rFonts w:ascii="Arial" w:hAnsi="Arial" w:cs="Arial"/>
              </w:rPr>
              <w:t xml:space="preserve"> 01.01.2022г по 30.06.2022г</w:t>
            </w:r>
          </w:p>
        </w:tc>
        <w:tc>
          <w:tcPr>
            <w:tcW w:w="3220" w:type="dxa"/>
            <w:vAlign w:val="center"/>
          </w:tcPr>
          <w:p w:rsidR="00BA1BE3" w:rsidRPr="00D72644" w:rsidRDefault="00A50661" w:rsidP="00EA41C5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105,85</w:t>
            </w:r>
          </w:p>
        </w:tc>
        <w:tc>
          <w:tcPr>
            <w:tcW w:w="3473" w:type="dxa"/>
            <w:vAlign w:val="center"/>
          </w:tcPr>
          <w:p w:rsidR="00BA1BE3" w:rsidRPr="00D72644" w:rsidRDefault="00630116" w:rsidP="00723580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99,85</w:t>
            </w:r>
          </w:p>
        </w:tc>
      </w:tr>
      <w:tr w:rsidR="00BA1BE3" w:rsidRPr="00D72644" w:rsidTr="00862748">
        <w:trPr>
          <w:trHeight w:val="270"/>
        </w:trPr>
        <w:tc>
          <w:tcPr>
            <w:tcW w:w="2878" w:type="dxa"/>
            <w:vAlign w:val="center"/>
          </w:tcPr>
          <w:p w:rsidR="00BA1BE3" w:rsidRPr="00D72644" w:rsidRDefault="00893CD8" w:rsidP="00EA1F72">
            <w:pPr>
              <w:ind w:right="120"/>
              <w:rPr>
                <w:rFonts w:ascii="Arial" w:hAnsi="Arial" w:cs="Arial"/>
              </w:rPr>
            </w:pPr>
            <w:r w:rsidRPr="00D72644">
              <w:rPr>
                <w:rFonts w:ascii="Arial" w:hAnsi="Arial" w:cs="Arial"/>
              </w:rPr>
              <w:t>с</w:t>
            </w:r>
            <w:r w:rsidR="00294A1D" w:rsidRPr="00D72644">
              <w:rPr>
                <w:rFonts w:ascii="Arial" w:hAnsi="Arial" w:cs="Arial"/>
              </w:rPr>
              <w:t xml:space="preserve"> 01.07.2022г. по 31.12.2022</w:t>
            </w:r>
          </w:p>
        </w:tc>
        <w:tc>
          <w:tcPr>
            <w:tcW w:w="3220" w:type="dxa"/>
            <w:vAlign w:val="center"/>
          </w:tcPr>
          <w:p w:rsidR="00BA1BE3" w:rsidRPr="00D72644" w:rsidRDefault="00E60F8C" w:rsidP="00A50661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106,67</w:t>
            </w:r>
          </w:p>
        </w:tc>
        <w:tc>
          <w:tcPr>
            <w:tcW w:w="3473" w:type="dxa"/>
            <w:vAlign w:val="center"/>
          </w:tcPr>
          <w:p w:rsidR="00BA1BE3" w:rsidRPr="00D72644" w:rsidRDefault="00494E84" w:rsidP="00723580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103,54</w:t>
            </w:r>
          </w:p>
        </w:tc>
      </w:tr>
      <w:tr w:rsidR="00294A1D" w:rsidRPr="00D72644" w:rsidTr="00862748">
        <w:trPr>
          <w:trHeight w:val="270"/>
        </w:trPr>
        <w:tc>
          <w:tcPr>
            <w:tcW w:w="2878" w:type="dxa"/>
            <w:vAlign w:val="center"/>
          </w:tcPr>
          <w:p w:rsidR="00294A1D" w:rsidRPr="00D72644" w:rsidRDefault="00893CD8" w:rsidP="00EA1F72">
            <w:pPr>
              <w:ind w:right="120"/>
              <w:rPr>
                <w:rFonts w:ascii="Arial" w:hAnsi="Arial" w:cs="Arial"/>
              </w:rPr>
            </w:pPr>
            <w:r w:rsidRPr="00D72644">
              <w:rPr>
                <w:rFonts w:ascii="Arial" w:hAnsi="Arial" w:cs="Arial"/>
              </w:rPr>
              <w:t>с</w:t>
            </w:r>
            <w:r w:rsidR="00294A1D" w:rsidRPr="00D72644">
              <w:rPr>
                <w:rFonts w:ascii="Arial" w:hAnsi="Arial" w:cs="Arial"/>
              </w:rPr>
              <w:t xml:space="preserve"> 01.01.2023г по 30.06.2023г</w:t>
            </w:r>
          </w:p>
        </w:tc>
        <w:tc>
          <w:tcPr>
            <w:tcW w:w="3220" w:type="dxa"/>
            <w:vAlign w:val="center"/>
          </w:tcPr>
          <w:p w:rsidR="00294A1D" w:rsidRPr="00D72644" w:rsidRDefault="00E60F8C" w:rsidP="00EA41C5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106,67</w:t>
            </w:r>
          </w:p>
        </w:tc>
        <w:tc>
          <w:tcPr>
            <w:tcW w:w="3473" w:type="dxa"/>
            <w:vAlign w:val="center"/>
          </w:tcPr>
          <w:p w:rsidR="00294A1D" w:rsidRPr="00D72644" w:rsidRDefault="00494E84" w:rsidP="00723580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103,54</w:t>
            </w:r>
          </w:p>
        </w:tc>
      </w:tr>
      <w:tr w:rsidR="00BA1BE3" w:rsidRPr="00D72644" w:rsidTr="00862748">
        <w:trPr>
          <w:trHeight w:val="270"/>
        </w:trPr>
        <w:tc>
          <w:tcPr>
            <w:tcW w:w="2878" w:type="dxa"/>
            <w:vAlign w:val="center"/>
          </w:tcPr>
          <w:p w:rsidR="00BA1BE3" w:rsidRPr="00D72644" w:rsidRDefault="00893CD8" w:rsidP="00EA1F72">
            <w:pPr>
              <w:ind w:right="120"/>
              <w:rPr>
                <w:rFonts w:ascii="Arial" w:hAnsi="Arial" w:cs="Arial"/>
              </w:rPr>
            </w:pPr>
            <w:r w:rsidRPr="00D72644">
              <w:rPr>
                <w:rFonts w:ascii="Arial" w:hAnsi="Arial" w:cs="Arial"/>
              </w:rPr>
              <w:t>с</w:t>
            </w:r>
            <w:r w:rsidR="00294A1D" w:rsidRPr="00D72644">
              <w:rPr>
                <w:rFonts w:ascii="Arial" w:hAnsi="Arial" w:cs="Arial"/>
              </w:rPr>
              <w:t xml:space="preserve"> 01.07.2023г по 31.12.2023г</w:t>
            </w:r>
          </w:p>
        </w:tc>
        <w:tc>
          <w:tcPr>
            <w:tcW w:w="3220" w:type="dxa"/>
            <w:vAlign w:val="center"/>
          </w:tcPr>
          <w:p w:rsidR="00BA1BE3" w:rsidRPr="00D72644" w:rsidRDefault="00A50661" w:rsidP="00EA41C5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114,48</w:t>
            </w:r>
          </w:p>
        </w:tc>
        <w:tc>
          <w:tcPr>
            <w:tcW w:w="3473" w:type="dxa"/>
            <w:vAlign w:val="center"/>
          </w:tcPr>
          <w:p w:rsidR="00BA1BE3" w:rsidRPr="00D72644" w:rsidRDefault="00630116" w:rsidP="00723580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107,99</w:t>
            </w:r>
          </w:p>
        </w:tc>
      </w:tr>
      <w:tr w:rsidR="00294A1D" w:rsidRPr="00D72644" w:rsidTr="00862748">
        <w:trPr>
          <w:trHeight w:val="270"/>
        </w:trPr>
        <w:tc>
          <w:tcPr>
            <w:tcW w:w="2878" w:type="dxa"/>
            <w:vAlign w:val="center"/>
          </w:tcPr>
          <w:p w:rsidR="00294A1D" w:rsidRPr="00D72644" w:rsidRDefault="00893CD8" w:rsidP="00EA1F72">
            <w:pPr>
              <w:ind w:right="120"/>
              <w:rPr>
                <w:rFonts w:ascii="Arial" w:hAnsi="Arial" w:cs="Arial"/>
              </w:rPr>
            </w:pPr>
            <w:r w:rsidRPr="00D72644">
              <w:rPr>
                <w:rFonts w:ascii="Arial" w:hAnsi="Arial" w:cs="Arial"/>
              </w:rPr>
              <w:t>с</w:t>
            </w:r>
            <w:r w:rsidR="00294A1D" w:rsidRPr="00D72644">
              <w:rPr>
                <w:rFonts w:ascii="Arial" w:hAnsi="Arial" w:cs="Arial"/>
              </w:rPr>
              <w:t xml:space="preserve"> 01.01.2024г по 30.06.2024г</w:t>
            </w:r>
          </w:p>
        </w:tc>
        <w:tc>
          <w:tcPr>
            <w:tcW w:w="3220" w:type="dxa"/>
            <w:vAlign w:val="center"/>
          </w:tcPr>
          <w:p w:rsidR="00294A1D" w:rsidRPr="00D72644" w:rsidRDefault="00A50661" w:rsidP="00EA41C5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114,48</w:t>
            </w:r>
          </w:p>
        </w:tc>
        <w:tc>
          <w:tcPr>
            <w:tcW w:w="3473" w:type="dxa"/>
            <w:vAlign w:val="center"/>
          </w:tcPr>
          <w:p w:rsidR="00294A1D" w:rsidRPr="00D72644" w:rsidRDefault="00630116" w:rsidP="00723580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107,99</w:t>
            </w:r>
          </w:p>
        </w:tc>
      </w:tr>
      <w:tr w:rsidR="00294A1D" w:rsidRPr="00D72644" w:rsidTr="00862748">
        <w:trPr>
          <w:trHeight w:val="270"/>
        </w:trPr>
        <w:tc>
          <w:tcPr>
            <w:tcW w:w="2878" w:type="dxa"/>
            <w:vAlign w:val="center"/>
          </w:tcPr>
          <w:p w:rsidR="00294A1D" w:rsidRPr="00D72644" w:rsidRDefault="00893CD8" w:rsidP="00EA1F72">
            <w:pPr>
              <w:ind w:right="120"/>
              <w:rPr>
                <w:rFonts w:ascii="Arial" w:hAnsi="Arial" w:cs="Arial"/>
              </w:rPr>
            </w:pPr>
            <w:r w:rsidRPr="00D72644">
              <w:rPr>
                <w:rFonts w:ascii="Arial" w:hAnsi="Arial" w:cs="Arial"/>
              </w:rPr>
              <w:t>с</w:t>
            </w:r>
            <w:r w:rsidR="00294A1D" w:rsidRPr="00D72644">
              <w:rPr>
                <w:rFonts w:ascii="Arial" w:hAnsi="Arial" w:cs="Arial"/>
              </w:rPr>
              <w:t xml:space="preserve"> 01.07.2024г по 31.12.2024г</w:t>
            </w:r>
          </w:p>
        </w:tc>
        <w:tc>
          <w:tcPr>
            <w:tcW w:w="3220" w:type="dxa"/>
            <w:vAlign w:val="center"/>
          </w:tcPr>
          <w:p w:rsidR="00294A1D" w:rsidRPr="00D72644" w:rsidRDefault="00A50661" w:rsidP="00EA41C5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119,06</w:t>
            </w:r>
          </w:p>
        </w:tc>
        <w:tc>
          <w:tcPr>
            <w:tcW w:w="3473" w:type="dxa"/>
            <w:vAlign w:val="center"/>
          </w:tcPr>
          <w:p w:rsidR="00294A1D" w:rsidRPr="00D72644" w:rsidRDefault="00630116" w:rsidP="00723580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112,31</w:t>
            </w:r>
          </w:p>
        </w:tc>
      </w:tr>
      <w:tr w:rsidR="00294A1D" w:rsidRPr="00D72644" w:rsidTr="00862748">
        <w:trPr>
          <w:trHeight w:val="270"/>
        </w:trPr>
        <w:tc>
          <w:tcPr>
            <w:tcW w:w="2878" w:type="dxa"/>
            <w:vAlign w:val="center"/>
          </w:tcPr>
          <w:p w:rsidR="00294A1D" w:rsidRPr="00D72644" w:rsidRDefault="00893CD8" w:rsidP="00EA1F72">
            <w:pPr>
              <w:ind w:right="120"/>
              <w:rPr>
                <w:rFonts w:ascii="Arial" w:hAnsi="Arial" w:cs="Arial"/>
              </w:rPr>
            </w:pPr>
            <w:r w:rsidRPr="00D72644">
              <w:rPr>
                <w:rFonts w:ascii="Arial" w:hAnsi="Arial" w:cs="Arial"/>
              </w:rPr>
              <w:t>с</w:t>
            </w:r>
            <w:r w:rsidR="00294A1D" w:rsidRPr="00D72644">
              <w:rPr>
                <w:rFonts w:ascii="Arial" w:hAnsi="Arial" w:cs="Arial"/>
              </w:rPr>
              <w:t xml:space="preserve"> 01.01.2025г по 30.06.2025г</w:t>
            </w:r>
          </w:p>
        </w:tc>
        <w:tc>
          <w:tcPr>
            <w:tcW w:w="3220" w:type="dxa"/>
            <w:vAlign w:val="center"/>
          </w:tcPr>
          <w:p w:rsidR="00294A1D" w:rsidRPr="00D72644" w:rsidRDefault="00A50661" w:rsidP="00EA41C5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119,06</w:t>
            </w:r>
          </w:p>
        </w:tc>
        <w:tc>
          <w:tcPr>
            <w:tcW w:w="3473" w:type="dxa"/>
            <w:vAlign w:val="center"/>
          </w:tcPr>
          <w:p w:rsidR="00294A1D" w:rsidRPr="00D72644" w:rsidRDefault="00630116" w:rsidP="00723580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112,31</w:t>
            </w:r>
          </w:p>
        </w:tc>
      </w:tr>
      <w:tr w:rsidR="00893CD8" w:rsidRPr="00D72644" w:rsidTr="00862748">
        <w:trPr>
          <w:trHeight w:val="270"/>
        </w:trPr>
        <w:tc>
          <w:tcPr>
            <w:tcW w:w="2878" w:type="dxa"/>
            <w:vAlign w:val="center"/>
          </w:tcPr>
          <w:p w:rsidR="00893CD8" w:rsidRPr="00D72644" w:rsidRDefault="00893CD8" w:rsidP="00EA1F72">
            <w:pPr>
              <w:ind w:right="120"/>
              <w:rPr>
                <w:rFonts w:ascii="Arial" w:hAnsi="Arial" w:cs="Arial"/>
              </w:rPr>
            </w:pPr>
            <w:r w:rsidRPr="00D72644">
              <w:rPr>
                <w:rFonts w:ascii="Arial" w:hAnsi="Arial" w:cs="Arial"/>
              </w:rPr>
              <w:t>с 01.07.2025г. по 31.12.2025г.</w:t>
            </w:r>
          </w:p>
        </w:tc>
        <w:tc>
          <w:tcPr>
            <w:tcW w:w="3220" w:type="dxa"/>
            <w:vAlign w:val="center"/>
          </w:tcPr>
          <w:p w:rsidR="00893CD8" w:rsidRPr="00D72644" w:rsidRDefault="00A50661" w:rsidP="00EA41C5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123,82</w:t>
            </w:r>
          </w:p>
        </w:tc>
        <w:tc>
          <w:tcPr>
            <w:tcW w:w="3473" w:type="dxa"/>
            <w:vAlign w:val="center"/>
          </w:tcPr>
          <w:p w:rsidR="00EF57D7" w:rsidRPr="00D72644" w:rsidRDefault="00630116" w:rsidP="00EF57D7">
            <w:pPr>
              <w:jc w:val="center"/>
              <w:rPr>
                <w:rFonts w:ascii="Arial" w:hAnsi="Arial" w:cs="Arial"/>
                <w:color w:val="000000"/>
              </w:rPr>
            </w:pPr>
            <w:r w:rsidRPr="00D72644">
              <w:rPr>
                <w:rFonts w:ascii="Arial" w:hAnsi="Arial" w:cs="Arial"/>
                <w:color w:val="000000"/>
              </w:rPr>
              <w:t>116,81</w:t>
            </w:r>
          </w:p>
        </w:tc>
      </w:tr>
    </w:tbl>
    <w:p w:rsidR="00862748" w:rsidRPr="00D72644" w:rsidRDefault="00862748" w:rsidP="0086274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46E9D" w:rsidRDefault="00862748" w:rsidP="00D72644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2644">
        <w:rPr>
          <w:rFonts w:ascii="Arial" w:hAnsi="Arial" w:cs="Arial"/>
          <w:color w:val="000000"/>
          <w:sz w:val="24"/>
          <w:szCs w:val="24"/>
        </w:rPr>
        <w:lastRenderedPageBreak/>
        <w:t>Компенсация выпадающих доходов ООО «</w:t>
      </w:r>
      <w:r w:rsidR="003D2D29" w:rsidRPr="00D72644">
        <w:rPr>
          <w:rFonts w:ascii="Arial" w:hAnsi="Arial" w:cs="Arial"/>
          <w:color w:val="000000"/>
          <w:sz w:val="24"/>
          <w:szCs w:val="24"/>
        </w:rPr>
        <w:t>Окружные коммунальные системы</w:t>
      </w:r>
      <w:r w:rsidRPr="00D72644">
        <w:rPr>
          <w:rFonts w:ascii="Arial" w:hAnsi="Arial" w:cs="Arial"/>
          <w:color w:val="000000"/>
          <w:sz w:val="24"/>
          <w:szCs w:val="24"/>
        </w:rPr>
        <w:t>», возникающих вследствие предоставления населению услуг водоснабжения и  водоотведения по льготным тарифам, осуществляется в соответствии со статьей 5 Закона Иркутской области от 01.10.2014 № 103-ОЗ «О льготных тарифах в сфере водоснабжения и водоотведения».</w:t>
      </w:r>
    </w:p>
    <w:p w:rsidR="00D72644" w:rsidRDefault="00D72644" w:rsidP="00D72644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72644" w:rsidRPr="00D72644" w:rsidRDefault="00D72644" w:rsidP="00D72644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72644" w:rsidRDefault="00D72644" w:rsidP="00D72644">
      <w:pPr>
        <w:tabs>
          <w:tab w:val="left" w:pos="663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Заместитель главы МО «Баяндай»</w:t>
      </w:r>
    </w:p>
    <w:p w:rsidR="00E152DC" w:rsidRPr="00D72644" w:rsidRDefault="00A46E9D" w:rsidP="00D72644">
      <w:pPr>
        <w:tabs>
          <w:tab w:val="left" w:pos="663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D72644">
        <w:rPr>
          <w:rFonts w:ascii="Arial" w:hAnsi="Arial" w:cs="Arial"/>
          <w:color w:val="000000"/>
          <w:sz w:val="24"/>
          <w:szCs w:val="24"/>
        </w:rPr>
        <w:t>Дубровина Т.Ф.</w:t>
      </w:r>
    </w:p>
    <w:sectPr w:rsidR="00E152DC" w:rsidRPr="00D72644" w:rsidSect="005F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FF0"/>
    <w:multiLevelType w:val="hybridMultilevel"/>
    <w:tmpl w:val="9946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5C57"/>
    <w:multiLevelType w:val="hybridMultilevel"/>
    <w:tmpl w:val="65DC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2900"/>
    <w:multiLevelType w:val="hybridMultilevel"/>
    <w:tmpl w:val="E02A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84BDF"/>
    <w:multiLevelType w:val="hybridMultilevel"/>
    <w:tmpl w:val="5464D294"/>
    <w:lvl w:ilvl="0" w:tplc="1554B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9E68E4"/>
    <w:multiLevelType w:val="hybridMultilevel"/>
    <w:tmpl w:val="DFCAD490"/>
    <w:lvl w:ilvl="0" w:tplc="4C244E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965D1B"/>
    <w:multiLevelType w:val="hybridMultilevel"/>
    <w:tmpl w:val="360EFF58"/>
    <w:lvl w:ilvl="0" w:tplc="DC2E7B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13A6819"/>
    <w:multiLevelType w:val="hybridMultilevel"/>
    <w:tmpl w:val="C290B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FC"/>
    <w:rsid w:val="000312E6"/>
    <w:rsid w:val="00043955"/>
    <w:rsid w:val="000562D7"/>
    <w:rsid w:val="0006043B"/>
    <w:rsid w:val="00066C12"/>
    <w:rsid w:val="000710ED"/>
    <w:rsid w:val="00075DE8"/>
    <w:rsid w:val="000C0C9A"/>
    <w:rsid w:val="000F689E"/>
    <w:rsid w:val="0013635D"/>
    <w:rsid w:val="00174B17"/>
    <w:rsid w:val="002244C1"/>
    <w:rsid w:val="00291274"/>
    <w:rsid w:val="00294A1D"/>
    <w:rsid w:val="00295C2F"/>
    <w:rsid w:val="002C5B8B"/>
    <w:rsid w:val="002C65CB"/>
    <w:rsid w:val="002C6E1D"/>
    <w:rsid w:val="002D0176"/>
    <w:rsid w:val="003018F6"/>
    <w:rsid w:val="003039F1"/>
    <w:rsid w:val="00344C56"/>
    <w:rsid w:val="003801A4"/>
    <w:rsid w:val="003C04C2"/>
    <w:rsid w:val="003D2D29"/>
    <w:rsid w:val="003D3121"/>
    <w:rsid w:val="003F26B3"/>
    <w:rsid w:val="00404DF8"/>
    <w:rsid w:val="0044577C"/>
    <w:rsid w:val="004523BF"/>
    <w:rsid w:val="004663E1"/>
    <w:rsid w:val="00485E6C"/>
    <w:rsid w:val="00485F3E"/>
    <w:rsid w:val="00494E84"/>
    <w:rsid w:val="004B6ECE"/>
    <w:rsid w:val="004C06AF"/>
    <w:rsid w:val="004C0C4A"/>
    <w:rsid w:val="004C41C8"/>
    <w:rsid w:val="0052433A"/>
    <w:rsid w:val="005274C5"/>
    <w:rsid w:val="0053394C"/>
    <w:rsid w:val="005432A9"/>
    <w:rsid w:val="005442EB"/>
    <w:rsid w:val="00547D29"/>
    <w:rsid w:val="00572243"/>
    <w:rsid w:val="00583D33"/>
    <w:rsid w:val="005877F8"/>
    <w:rsid w:val="005A43FF"/>
    <w:rsid w:val="005F1C36"/>
    <w:rsid w:val="005F585A"/>
    <w:rsid w:val="00630116"/>
    <w:rsid w:val="00630D29"/>
    <w:rsid w:val="0063346D"/>
    <w:rsid w:val="00635E81"/>
    <w:rsid w:val="00637D9B"/>
    <w:rsid w:val="0064138F"/>
    <w:rsid w:val="006448F5"/>
    <w:rsid w:val="0069687D"/>
    <w:rsid w:val="006B12FF"/>
    <w:rsid w:val="006D0C56"/>
    <w:rsid w:val="006D5D11"/>
    <w:rsid w:val="006E2C49"/>
    <w:rsid w:val="006F39E0"/>
    <w:rsid w:val="006F6C90"/>
    <w:rsid w:val="00704D3B"/>
    <w:rsid w:val="007304A5"/>
    <w:rsid w:val="007372AE"/>
    <w:rsid w:val="00753A8B"/>
    <w:rsid w:val="00763A4F"/>
    <w:rsid w:val="00771FA0"/>
    <w:rsid w:val="00777E57"/>
    <w:rsid w:val="0078266A"/>
    <w:rsid w:val="007C7C53"/>
    <w:rsid w:val="00811066"/>
    <w:rsid w:val="008536A6"/>
    <w:rsid w:val="00862748"/>
    <w:rsid w:val="00893CD8"/>
    <w:rsid w:val="0089593C"/>
    <w:rsid w:val="008E4598"/>
    <w:rsid w:val="00931D94"/>
    <w:rsid w:val="009555EA"/>
    <w:rsid w:val="00997920"/>
    <w:rsid w:val="009C42FC"/>
    <w:rsid w:val="009D3371"/>
    <w:rsid w:val="009E65A4"/>
    <w:rsid w:val="009E6CF5"/>
    <w:rsid w:val="009F4C9A"/>
    <w:rsid w:val="00A06777"/>
    <w:rsid w:val="00A161C2"/>
    <w:rsid w:val="00A30952"/>
    <w:rsid w:val="00A36004"/>
    <w:rsid w:val="00A46E9D"/>
    <w:rsid w:val="00A50661"/>
    <w:rsid w:val="00AA054E"/>
    <w:rsid w:val="00AB21EA"/>
    <w:rsid w:val="00AC1A96"/>
    <w:rsid w:val="00AD3B33"/>
    <w:rsid w:val="00AE2ADE"/>
    <w:rsid w:val="00AF3ACB"/>
    <w:rsid w:val="00AF6E70"/>
    <w:rsid w:val="00B00A58"/>
    <w:rsid w:val="00B51B77"/>
    <w:rsid w:val="00B76F8F"/>
    <w:rsid w:val="00B85445"/>
    <w:rsid w:val="00B87C13"/>
    <w:rsid w:val="00BA1BE3"/>
    <w:rsid w:val="00BB5428"/>
    <w:rsid w:val="00BC14FD"/>
    <w:rsid w:val="00BD6443"/>
    <w:rsid w:val="00BE1791"/>
    <w:rsid w:val="00C12539"/>
    <w:rsid w:val="00C300AA"/>
    <w:rsid w:val="00C7158F"/>
    <w:rsid w:val="00C731E3"/>
    <w:rsid w:val="00CE1401"/>
    <w:rsid w:val="00CE7D0C"/>
    <w:rsid w:val="00D17060"/>
    <w:rsid w:val="00D31EF2"/>
    <w:rsid w:val="00D72644"/>
    <w:rsid w:val="00D81784"/>
    <w:rsid w:val="00DA034F"/>
    <w:rsid w:val="00DB7A27"/>
    <w:rsid w:val="00DC53A6"/>
    <w:rsid w:val="00DD0F78"/>
    <w:rsid w:val="00DD5B4B"/>
    <w:rsid w:val="00DF4630"/>
    <w:rsid w:val="00E152DC"/>
    <w:rsid w:val="00E60F8C"/>
    <w:rsid w:val="00E807FF"/>
    <w:rsid w:val="00E94C57"/>
    <w:rsid w:val="00EA1F72"/>
    <w:rsid w:val="00EA41C5"/>
    <w:rsid w:val="00EB1B6A"/>
    <w:rsid w:val="00EC2907"/>
    <w:rsid w:val="00ED3F95"/>
    <w:rsid w:val="00EF57D7"/>
    <w:rsid w:val="00EF5C50"/>
    <w:rsid w:val="00F024FA"/>
    <w:rsid w:val="00F0633F"/>
    <w:rsid w:val="00F539D1"/>
    <w:rsid w:val="00F91090"/>
    <w:rsid w:val="00FB64E7"/>
    <w:rsid w:val="00FC4193"/>
    <w:rsid w:val="00FF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2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6C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53A6"/>
    <w:rPr>
      <w:color w:val="0000FF"/>
      <w:u w:val="single"/>
    </w:rPr>
  </w:style>
  <w:style w:type="character" w:customStyle="1" w:styleId="blk">
    <w:name w:val="blk"/>
    <w:basedOn w:val="a0"/>
    <w:rsid w:val="006F39E0"/>
  </w:style>
  <w:style w:type="paragraph" w:customStyle="1" w:styleId="headertext">
    <w:name w:val="headertext"/>
    <w:basedOn w:val="a"/>
    <w:rsid w:val="00B0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B7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C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8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DDD7-906A-46A6-88BD-BEB65713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Оксана1</cp:lastModifiedBy>
  <cp:revision>3</cp:revision>
  <cp:lastPrinted>2021-11-26T04:51:00Z</cp:lastPrinted>
  <dcterms:created xsi:type="dcterms:W3CDTF">2021-11-26T06:37:00Z</dcterms:created>
  <dcterms:modified xsi:type="dcterms:W3CDTF">2021-12-14T05:01:00Z</dcterms:modified>
</cp:coreProperties>
</file>