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(Абзац в редакции, введенной в действие </w:t>
      </w:r>
      <w:hyperlink r:id="rId5" w:anchor="7EG0KH"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 в редакции, введенной в действие с 1 января 2020 года </w:t>
      </w:r>
      <w:hyperlink r:id="rId6" w:anchor="7DO0KD" w:history="1">
        <w:r w:rsidRPr="00B01BD5">
          <w:rPr>
            <w:rFonts w:ascii="Arial" w:eastAsia="Times New Roman" w:hAnsi="Arial" w:cs="Arial"/>
            <w:color w:val="3451A0"/>
            <w:sz w:val="34"/>
            <w:u w:val="single"/>
            <w:lang w:val="ru-RU" w:eastAsia="ru-RU" w:bidi="ar-SA"/>
          </w:rPr>
          <w:t>Федеральным законом от 27 декабря 2019 года N 450-ФЗ</w:t>
        </w:r>
      </w:hyperlink>
      <w:r w:rsidRPr="00B01BD5">
        <w:rPr>
          <w:rFonts w:ascii="Arial" w:eastAsia="Times New Roman" w:hAnsi="Arial" w:cs="Arial"/>
          <w:color w:val="444444"/>
          <w:sz w:val="34"/>
          <w:szCs w:val="34"/>
          <w:lang w:val="ru-RU" w:eastAsia="ru-RU" w:bidi="ar-SA"/>
        </w:rPr>
        <w:t>. - См. </w:t>
      </w:r>
      <w:hyperlink r:id="rId7" w:anchor="8QC0M6"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4_1.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w:t>
      </w:r>
      <w:hyperlink r:id="rId8" w:anchor="7EI0KI"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4_2.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w:t>
      </w:r>
      <w:hyperlink r:id="rId9" w:anchor="7EK0KJ"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5. </w:t>
      </w:r>
      <w:proofErr w:type="gramStart"/>
      <w:r w:rsidRPr="00B01BD5">
        <w:rPr>
          <w:rFonts w:ascii="Arial" w:eastAsia="Times New Roman" w:hAnsi="Arial" w:cs="Arial"/>
          <w:color w:val="444444"/>
          <w:sz w:val="34"/>
          <w:szCs w:val="34"/>
          <w:lang w:val="ru-RU" w:eastAsia="ru-RU" w:bidi="ar-SA"/>
        </w:rP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sidRPr="00B01BD5">
        <w:rPr>
          <w:rFonts w:ascii="Arial" w:eastAsia="Times New Roman" w:hAnsi="Arial" w:cs="Arial"/>
          <w:color w:val="444444"/>
          <w:sz w:val="34"/>
          <w:szCs w:val="34"/>
          <w:lang w:val="ru-RU" w:eastAsia="ru-RU" w:bidi="ar-SA"/>
        </w:rPr>
        <w:t xml:space="preserve"> федеральным органом исполнительной власти.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10" w:anchor="8R00M6" w:history="1">
        <w:r w:rsidRPr="00B01BD5">
          <w:rPr>
            <w:rFonts w:ascii="Arial" w:eastAsia="Times New Roman" w:hAnsi="Arial" w:cs="Arial"/>
            <w:color w:val="3451A0"/>
            <w:sz w:val="34"/>
            <w:u w:val="single"/>
            <w:lang w:val="ru-RU" w:eastAsia="ru-RU" w:bidi="ar-SA"/>
          </w:rPr>
          <w:t>Комментарий к статье 24_8</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24_9. Порядок государственного регулирования тарифов в области обращения с твердыми коммунальными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w:t>
      </w:r>
      <w:r w:rsidRPr="00B01BD5">
        <w:rPr>
          <w:rFonts w:ascii="Arial" w:eastAsia="Times New Roman" w:hAnsi="Arial" w:cs="Arial"/>
          <w:color w:val="444444"/>
          <w:sz w:val="34"/>
          <w:szCs w:val="34"/>
          <w:lang w:val="ru-RU" w:eastAsia="ru-RU" w:bidi="ar-SA"/>
        </w:rPr>
        <w:lastRenderedPageBreak/>
        <w:t>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6. </w:t>
      </w:r>
      <w:proofErr w:type="gramStart"/>
      <w:r w:rsidRPr="00B01BD5">
        <w:rPr>
          <w:rFonts w:ascii="Arial" w:eastAsia="Times New Roman" w:hAnsi="Arial" w:cs="Arial"/>
          <w:color w:val="444444"/>
          <w:sz w:val="34"/>
          <w:szCs w:val="34"/>
          <w:lang w:val="ru-RU" w:eastAsia="ru-RU" w:bidi="ar-SA"/>
        </w:rP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rsidRPr="00B01BD5">
        <w:rPr>
          <w:rFonts w:ascii="Arial" w:eastAsia="Times New Roman" w:hAnsi="Arial" w:cs="Arial"/>
          <w:color w:val="444444"/>
          <w:sz w:val="34"/>
          <w:szCs w:val="34"/>
          <w:lang w:val="ru-RU" w:eastAsia="ru-RU" w:bidi="ar-SA"/>
        </w:rPr>
        <w:t xml:space="preserve"> </w:t>
      </w:r>
      <w:proofErr w:type="gramStart"/>
      <w:r w:rsidRPr="00B01BD5">
        <w:rPr>
          <w:rFonts w:ascii="Arial" w:eastAsia="Times New Roman" w:hAnsi="Arial" w:cs="Arial"/>
          <w:color w:val="444444"/>
          <w:sz w:val="34"/>
          <w:szCs w:val="34"/>
          <w:lang w:val="ru-RU" w:eastAsia="ru-RU" w:bidi="ar-SA"/>
        </w:rPr>
        <w:t>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w:t>
      </w:r>
      <w:proofErr w:type="gramEnd"/>
      <w:r w:rsidRPr="00B01BD5">
        <w:rPr>
          <w:rFonts w:ascii="Arial" w:eastAsia="Times New Roman" w:hAnsi="Arial" w:cs="Arial"/>
          <w:color w:val="444444"/>
          <w:sz w:val="34"/>
          <w:szCs w:val="34"/>
          <w:lang w:val="ru-RU" w:eastAsia="ru-RU" w:bidi="ar-SA"/>
        </w:rPr>
        <w:t xml:space="preserve"> </w:t>
      </w:r>
      <w:proofErr w:type="gramStart"/>
      <w:r w:rsidRPr="00B01BD5">
        <w:rPr>
          <w:rFonts w:ascii="Arial" w:eastAsia="Times New Roman" w:hAnsi="Arial" w:cs="Arial"/>
          <w:color w:val="444444"/>
          <w:sz w:val="34"/>
          <w:szCs w:val="34"/>
          <w:lang w:val="ru-RU" w:eastAsia="ru-RU" w:bidi="ar-SA"/>
        </w:rPr>
        <w:t xml:space="preserve">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w:t>
      </w:r>
      <w:r w:rsidRPr="00B01BD5">
        <w:rPr>
          <w:rFonts w:ascii="Arial" w:eastAsia="Times New Roman" w:hAnsi="Arial" w:cs="Arial"/>
          <w:color w:val="444444"/>
          <w:sz w:val="34"/>
          <w:szCs w:val="34"/>
          <w:lang w:val="ru-RU" w:eastAsia="ru-RU" w:bidi="ar-SA"/>
        </w:rPr>
        <w:lastRenderedPageBreak/>
        <w:t>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rsidRPr="00B01BD5">
        <w:rPr>
          <w:rFonts w:ascii="Arial" w:eastAsia="Times New Roman" w:hAnsi="Arial" w:cs="Arial"/>
          <w:color w:val="444444"/>
          <w:sz w:val="34"/>
          <w:szCs w:val="34"/>
          <w:lang w:val="ru-RU" w:eastAsia="ru-RU" w:bidi="ar-SA"/>
        </w:rPr>
        <w:t>,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в редакции, введенной в действие с 1 января 2016 года </w:t>
      </w:r>
      <w:hyperlink r:id="rId11" w:anchor="A880NJ" w:history="1">
        <w:r w:rsidRPr="00B01BD5">
          <w:rPr>
            <w:rFonts w:ascii="Arial" w:eastAsia="Times New Roman" w:hAnsi="Arial" w:cs="Arial"/>
            <w:color w:val="3451A0"/>
            <w:sz w:val="34"/>
            <w:u w:val="single"/>
            <w:lang w:val="ru-RU" w:eastAsia="ru-RU" w:bidi="ar-SA"/>
          </w:rPr>
          <w:t>Федеральным законом от 13 июля 2015 года N 224-ФЗ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7. В случае</w:t>
      </w:r>
      <w:proofErr w:type="gramStart"/>
      <w:r w:rsidRPr="00B01BD5">
        <w:rPr>
          <w:rFonts w:ascii="Arial" w:eastAsia="Times New Roman" w:hAnsi="Arial" w:cs="Arial"/>
          <w:color w:val="444444"/>
          <w:sz w:val="34"/>
          <w:szCs w:val="34"/>
          <w:lang w:val="ru-RU" w:eastAsia="ru-RU" w:bidi="ar-SA"/>
        </w:rPr>
        <w:t>,</w:t>
      </w:r>
      <w:proofErr w:type="gramEnd"/>
      <w:r w:rsidRPr="00B01BD5">
        <w:rPr>
          <w:rFonts w:ascii="Arial" w:eastAsia="Times New Roman" w:hAnsi="Arial" w:cs="Arial"/>
          <w:color w:val="444444"/>
          <w:sz w:val="34"/>
          <w:szCs w:val="34"/>
          <w:lang w:val="ru-RU" w:eastAsia="ru-RU" w:bidi="ar-SA"/>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rsidRPr="00B01BD5">
        <w:rPr>
          <w:rFonts w:ascii="Arial" w:eastAsia="Times New Roman" w:hAnsi="Arial" w:cs="Arial"/>
          <w:color w:val="444444"/>
          <w:sz w:val="34"/>
          <w:szCs w:val="34"/>
          <w:lang w:val="ru-RU" w:eastAsia="ru-RU" w:bidi="ar-SA"/>
        </w:rPr>
        <w:t>твердыми коммунальными отходами, в предусмотренном </w:t>
      </w:r>
      <w:hyperlink r:id="rId12" w:anchor="8PK0LS" w:history="1">
        <w:r w:rsidRPr="00B01BD5">
          <w:rPr>
            <w:rFonts w:ascii="Arial" w:eastAsia="Times New Roman" w:hAnsi="Arial" w:cs="Arial"/>
            <w:color w:val="3451A0"/>
            <w:sz w:val="34"/>
            <w:u w:val="single"/>
            <w:lang w:val="ru-RU" w:eastAsia="ru-RU" w:bidi="ar-SA"/>
          </w:rPr>
          <w:t>пунктом 6 настоящей статьи</w:t>
        </w:r>
      </w:hyperlink>
      <w:r w:rsidRPr="00B01BD5">
        <w:rPr>
          <w:rFonts w:ascii="Arial" w:eastAsia="Times New Roman" w:hAnsi="Arial" w:cs="Arial"/>
          <w:color w:val="444444"/>
          <w:sz w:val="34"/>
          <w:szCs w:val="34"/>
          <w:lang w:val="ru-RU" w:eastAsia="ru-RU" w:bidi="ar-SA"/>
        </w:rPr>
        <w:t> случае подлежат компенсации (за исключением предусмотренных </w:t>
      </w:r>
      <w:hyperlink r:id="rId13" w:anchor="8PS0LU" w:history="1">
        <w:r w:rsidRPr="00B01BD5">
          <w:rPr>
            <w:rFonts w:ascii="Arial" w:eastAsia="Times New Roman" w:hAnsi="Arial" w:cs="Arial"/>
            <w:color w:val="3451A0"/>
            <w:sz w:val="34"/>
            <w:u w:val="single"/>
            <w:lang w:val="ru-RU" w:eastAsia="ru-RU" w:bidi="ar-SA"/>
          </w:rPr>
          <w:t>пунктом 8 настоящей статьи</w:t>
        </w:r>
      </w:hyperlink>
      <w:r w:rsidRPr="00B01BD5">
        <w:rPr>
          <w:rFonts w:ascii="Arial" w:eastAsia="Times New Roman" w:hAnsi="Arial" w:cs="Arial"/>
          <w:color w:val="444444"/>
          <w:sz w:val="34"/>
          <w:szCs w:val="34"/>
          <w:lang w:val="ru-RU" w:eastAsia="ru-RU" w:bidi="ar-SA"/>
        </w:rPr>
        <w:t>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rsidRPr="00B01BD5">
        <w:rPr>
          <w:rFonts w:ascii="Arial" w:eastAsia="Times New Roman" w:hAnsi="Arial" w:cs="Arial"/>
          <w:color w:val="444444"/>
          <w:sz w:val="34"/>
          <w:szCs w:val="34"/>
          <w:lang w:val="ru-RU" w:eastAsia="ru-RU" w:bidi="ar-SA"/>
        </w:rPr>
        <w:t xml:space="preserve"> Размер такой компенсации определяется в порядке, установленном Правительством </w:t>
      </w:r>
      <w:r w:rsidRPr="00B01BD5">
        <w:rPr>
          <w:rFonts w:ascii="Arial" w:eastAsia="Times New Roman" w:hAnsi="Arial" w:cs="Arial"/>
          <w:color w:val="444444"/>
          <w:sz w:val="34"/>
          <w:szCs w:val="34"/>
          <w:lang w:val="ru-RU" w:eastAsia="ru-RU" w:bidi="ar-SA"/>
        </w:rPr>
        <w:lastRenderedPageBreak/>
        <w:t>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8. </w:t>
      </w:r>
      <w:proofErr w:type="gramStart"/>
      <w:r w:rsidRPr="00B01BD5">
        <w:rPr>
          <w:rFonts w:ascii="Arial" w:eastAsia="Times New Roman" w:hAnsi="Arial" w:cs="Arial"/>
          <w:color w:val="444444"/>
          <w:sz w:val="34"/>
          <w:szCs w:val="34"/>
          <w:lang w:val="ru-RU" w:eastAsia="ru-RU" w:bidi="ar-SA"/>
        </w:rP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rsidRPr="00B01BD5">
        <w:rPr>
          <w:rFonts w:ascii="Arial" w:eastAsia="Times New Roman" w:hAnsi="Arial" w:cs="Arial"/>
          <w:color w:val="444444"/>
          <w:sz w:val="34"/>
          <w:szCs w:val="34"/>
          <w:lang w:val="ru-RU" w:eastAsia="ru-RU" w:bidi="ar-SA"/>
        </w:rP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lastRenderedPageBreak/>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w:t>
      </w:r>
      <w:hyperlink r:id="rId14" w:anchor="7EO0KL"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12. </w:t>
      </w:r>
      <w:proofErr w:type="gramStart"/>
      <w:r w:rsidRPr="00B01BD5">
        <w:rPr>
          <w:rFonts w:ascii="Arial" w:eastAsia="Times New Roman" w:hAnsi="Arial" w:cs="Arial"/>
          <w:color w:val="444444"/>
          <w:sz w:val="34"/>
          <w:szCs w:val="34"/>
          <w:lang w:val="ru-RU" w:eastAsia="ru-RU" w:bidi="ar-SA"/>
        </w:rP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rsidRPr="00B01BD5">
        <w:rPr>
          <w:rFonts w:ascii="Arial" w:eastAsia="Times New Roman" w:hAnsi="Arial" w:cs="Arial"/>
          <w:color w:val="444444"/>
          <w:sz w:val="34"/>
          <w:szCs w:val="34"/>
          <w:lang w:val="ru-RU" w:eastAsia="ru-RU" w:bidi="ar-SA"/>
        </w:rP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w:t>
      </w:r>
      <w:hyperlink r:id="rId15" w:anchor="8OE0LK"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w:t>
      </w:r>
      <w:r w:rsidRPr="00B01BD5">
        <w:rPr>
          <w:rFonts w:ascii="Arial" w:eastAsia="Times New Roman" w:hAnsi="Arial" w:cs="Arial"/>
          <w:color w:val="444444"/>
          <w:sz w:val="34"/>
          <w:szCs w:val="34"/>
          <w:lang w:val="ru-RU" w:eastAsia="ru-RU" w:bidi="ar-SA"/>
        </w:rPr>
        <w:lastRenderedPageBreak/>
        <w:t>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w:t>
      </w:r>
      <w:hyperlink r:id="rId16" w:anchor="8OG0LL"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17" w:anchor="8PU0LS" w:history="1">
        <w:r w:rsidRPr="00B01BD5">
          <w:rPr>
            <w:rFonts w:ascii="Arial" w:eastAsia="Times New Roman" w:hAnsi="Arial" w:cs="Arial"/>
            <w:color w:val="3451A0"/>
            <w:sz w:val="34"/>
            <w:u w:val="single"/>
            <w:lang w:val="ru-RU" w:eastAsia="ru-RU" w:bidi="ar-SA"/>
          </w:rPr>
          <w:t>Комментарий к статье 24_9</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24_10. Расчет объема и (или) массы твердых коммунальных отходов</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w:t>
      </w:r>
      <w:r w:rsidRPr="00B01BD5">
        <w:rPr>
          <w:rFonts w:ascii="Arial" w:eastAsia="Times New Roman" w:hAnsi="Arial" w:cs="Arial"/>
          <w:color w:val="444444"/>
          <w:sz w:val="34"/>
          <w:szCs w:val="34"/>
          <w:lang w:val="ru-RU" w:eastAsia="ru-RU" w:bidi="ar-SA"/>
        </w:rPr>
        <w:lastRenderedPageBreak/>
        <w:t>также с учетом других критериев, установленных 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4. Порядок определения нормативов накопления твердых коммунальных отходов устанавливается 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18" w:anchor="8RG0MD" w:history="1">
        <w:r w:rsidRPr="00B01BD5">
          <w:rPr>
            <w:rFonts w:ascii="Arial" w:eastAsia="Times New Roman" w:hAnsi="Arial" w:cs="Arial"/>
            <w:color w:val="3451A0"/>
            <w:sz w:val="34"/>
            <w:u w:val="single"/>
            <w:lang w:val="ru-RU" w:eastAsia="ru-RU" w:bidi="ar-SA"/>
          </w:rPr>
          <w:t>Комментарий к статье 24_10</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24_11. Право на получение информации в области обращения с твердыми коммунальными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w:t>
      </w:r>
      <w:proofErr w:type="gramStart"/>
      <w:r w:rsidRPr="00B01BD5">
        <w:rPr>
          <w:rFonts w:ascii="Arial" w:eastAsia="Times New Roman" w:hAnsi="Arial" w:cs="Arial"/>
          <w:color w:val="444444"/>
          <w:sz w:val="34"/>
          <w:szCs w:val="34"/>
          <w:lang w:val="ru-RU" w:eastAsia="ru-RU" w:bidi="ar-SA"/>
        </w:rPr>
        <w:t>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roofErr w:type="gramEnd"/>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в редакции, введенной в действие </w:t>
      </w:r>
      <w:hyperlink r:id="rId19" w:anchor="8OK0LN"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 - См. </w:t>
      </w:r>
      <w:hyperlink r:id="rId20" w:anchor="8QG0M7"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lastRenderedPageBreak/>
        <w:t>3. Пункт утратил силу - </w:t>
      </w:r>
      <w:hyperlink r:id="rId21" w:anchor="8OM0LO" w:history="1">
        <w:r w:rsidRPr="00B01BD5">
          <w:rPr>
            <w:rFonts w:ascii="Arial" w:eastAsia="Times New Roman" w:hAnsi="Arial" w:cs="Arial"/>
            <w:color w:val="3451A0"/>
            <w:sz w:val="34"/>
            <w:u w:val="single"/>
            <w:lang w:val="ru-RU" w:eastAsia="ru-RU" w:bidi="ar-SA"/>
          </w:rPr>
          <w:t>Федеральный закон от 31 декабря 2017 года N 503-ФЗ</w:t>
        </w:r>
      </w:hyperlink>
      <w:r w:rsidRPr="00B01BD5">
        <w:rPr>
          <w:rFonts w:ascii="Arial" w:eastAsia="Times New Roman" w:hAnsi="Arial" w:cs="Arial"/>
          <w:color w:val="444444"/>
          <w:sz w:val="34"/>
          <w:szCs w:val="34"/>
          <w:lang w:val="ru-RU" w:eastAsia="ru-RU" w:bidi="ar-SA"/>
        </w:rPr>
        <w:t>. - См. </w:t>
      </w:r>
      <w:hyperlink r:id="rId22" w:anchor="8Q40M0"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4. </w:t>
      </w:r>
      <w:proofErr w:type="gramStart"/>
      <w:r w:rsidRPr="00B01BD5">
        <w:rPr>
          <w:rFonts w:ascii="Arial" w:eastAsia="Times New Roman" w:hAnsi="Arial" w:cs="Arial"/>
          <w:color w:val="444444"/>
          <w:sz w:val="34"/>
          <w:szCs w:val="34"/>
          <w:lang w:val="ru-RU" w:eastAsia="ru-RU" w:bidi="ar-SA"/>
        </w:rP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rsidRPr="00B01BD5">
        <w:rPr>
          <w:rFonts w:ascii="Arial" w:eastAsia="Times New Roman" w:hAnsi="Arial" w:cs="Arial"/>
          <w:color w:val="444444"/>
          <w:sz w:val="34"/>
          <w:szCs w:val="34"/>
          <w:lang w:val="ru-RU" w:eastAsia="ru-RU" w:bidi="ar-SA"/>
        </w:rPr>
        <w:t xml:space="preserve"> </w:t>
      </w:r>
      <w:proofErr w:type="gramStart"/>
      <w:r w:rsidRPr="00B01BD5">
        <w:rPr>
          <w:rFonts w:ascii="Arial" w:eastAsia="Times New Roman" w:hAnsi="Arial" w:cs="Arial"/>
          <w:color w:val="444444"/>
          <w:sz w:val="34"/>
          <w:szCs w:val="34"/>
          <w:lang w:val="ru-RU" w:eastAsia="ru-RU" w:bidi="ar-SA"/>
        </w:rPr>
        <w:t>обязаны</w:t>
      </w:r>
      <w:proofErr w:type="gramEnd"/>
      <w:r w:rsidRPr="00B01BD5">
        <w:rPr>
          <w:rFonts w:ascii="Arial" w:eastAsia="Times New Roman" w:hAnsi="Arial" w:cs="Arial"/>
          <w:color w:val="444444"/>
          <w:sz w:val="34"/>
          <w:szCs w:val="34"/>
          <w:lang w:val="ru-RU" w:eastAsia="ru-RU" w:bidi="ar-SA"/>
        </w:rPr>
        <w:t xml:space="preserve"> предоставить запрашиваемую информацию.</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5. </w:t>
      </w:r>
      <w:proofErr w:type="gramStart"/>
      <w:r w:rsidRPr="00B01BD5">
        <w:rPr>
          <w:rFonts w:ascii="Arial" w:eastAsia="Times New Roman" w:hAnsi="Arial" w:cs="Arial"/>
          <w:color w:val="444444"/>
          <w:sz w:val="34"/>
          <w:szCs w:val="34"/>
          <w:lang w:val="ru-RU" w:eastAsia="ru-RU" w:bidi="ar-SA"/>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sidRPr="00B01BD5">
        <w:rPr>
          <w:rFonts w:ascii="Arial" w:eastAsia="Times New Roman" w:hAnsi="Arial" w:cs="Arial"/>
          <w:color w:val="444444"/>
          <w:sz w:val="34"/>
          <w:szCs w:val="34"/>
          <w:lang w:val="ru-RU" w:eastAsia="ru-RU" w:bidi="ar-SA"/>
        </w:rPr>
        <w:t xml:space="preserve"> предоставить запрашиваемую информацию.</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6. Органы местного самоуправления поселений, городских округов в пределах своих полномочий в области обращения с твердыми коммунальными </w:t>
      </w:r>
      <w:r w:rsidRPr="00B01BD5">
        <w:rPr>
          <w:rFonts w:ascii="Arial" w:eastAsia="Times New Roman" w:hAnsi="Arial" w:cs="Arial"/>
          <w:color w:val="444444"/>
          <w:sz w:val="34"/>
          <w:szCs w:val="34"/>
          <w:lang w:val="ru-RU" w:eastAsia="ru-RU" w:bidi="ar-SA"/>
        </w:rPr>
        <w:lastRenderedPageBreak/>
        <w:t>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23" w:anchor="8RE0MB" w:history="1">
        <w:r w:rsidRPr="00B01BD5">
          <w:rPr>
            <w:rFonts w:ascii="Arial" w:eastAsia="Times New Roman" w:hAnsi="Arial" w:cs="Arial"/>
            <w:color w:val="3451A0"/>
            <w:sz w:val="34"/>
            <w:u w:val="single"/>
            <w:lang w:val="ru-RU" w:eastAsia="ru-RU" w:bidi="ar-SA"/>
          </w:rPr>
          <w:t>Комментарий к статье 24_11</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24_12. Организация государственного контроля (надзора) в области регулирования тарифов в области обращения с твердыми коммунальными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 </w:t>
      </w:r>
      <w:proofErr w:type="gramStart"/>
      <w:r w:rsidRPr="00B01BD5">
        <w:rPr>
          <w:rFonts w:ascii="Arial" w:eastAsia="Times New Roman" w:hAnsi="Arial" w:cs="Arial"/>
          <w:color w:val="444444"/>
          <w:sz w:val="34"/>
          <w:szCs w:val="34"/>
          <w:lang w:val="ru-RU" w:eastAsia="ru-RU" w:bidi="ar-SA"/>
        </w:rPr>
        <w:t>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r w:rsidRPr="00B01BD5">
        <w:rPr>
          <w:rFonts w:ascii="Arial" w:eastAsia="Times New Roman" w:hAnsi="Arial" w:cs="Arial"/>
          <w:color w:val="444444"/>
          <w:sz w:val="34"/>
          <w:szCs w:val="34"/>
          <w:lang w:val="ru-RU" w:eastAsia="ru-RU" w:bidi="ar-SA"/>
        </w:rPr>
        <w:br/>
      </w:r>
      <w:proofErr w:type="gramEnd"/>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2. </w:t>
      </w:r>
      <w:proofErr w:type="gramStart"/>
      <w:r w:rsidRPr="00B01BD5">
        <w:rPr>
          <w:rFonts w:ascii="Arial" w:eastAsia="Times New Roman" w:hAnsi="Arial" w:cs="Arial"/>
          <w:color w:val="444444"/>
          <w:sz w:val="34"/>
          <w:szCs w:val="34"/>
          <w:lang w:val="ru-RU" w:eastAsia="ru-RU" w:bidi="ar-SA"/>
        </w:rP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r w:rsidRPr="00B01BD5">
        <w:rPr>
          <w:rFonts w:ascii="Arial" w:eastAsia="Times New Roman" w:hAnsi="Arial" w:cs="Arial"/>
          <w:color w:val="444444"/>
          <w:sz w:val="34"/>
          <w:szCs w:val="34"/>
          <w:lang w:val="ru-RU" w:eastAsia="ru-RU" w:bidi="ar-SA"/>
        </w:rPr>
        <w:br/>
      </w:r>
      <w:proofErr w:type="gramEnd"/>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3. </w:t>
      </w:r>
      <w:proofErr w:type="gramStart"/>
      <w:r w:rsidRPr="00B01BD5">
        <w:rPr>
          <w:rFonts w:ascii="Arial" w:eastAsia="Times New Roman" w:hAnsi="Arial" w:cs="Arial"/>
          <w:color w:val="444444"/>
          <w:sz w:val="34"/>
          <w:szCs w:val="34"/>
          <w:lang w:val="ru-RU" w:eastAsia="ru-RU" w:bidi="ar-SA"/>
        </w:rP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w:t>
      </w:r>
      <w:r w:rsidRPr="00B01BD5">
        <w:rPr>
          <w:rFonts w:ascii="Arial" w:eastAsia="Times New Roman" w:hAnsi="Arial" w:cs="Arial"/>
          <w:color w:val="444444"/>
          <w:sz w:val="34"/>
          <w:szCs w:val="34"/>
          <w:lang w:val="ru-RU" w:eastAsia="ru-RU" w:bidi="ar-SA"/>
        </w:rPr>
        <w:lastRenderedPageBreak/>
        <w:t>субъектов Российской Федерации (далее - органы государственного контроля (надзора) в области регулируемых государством тарифов), применяются положения </w:t>
      </w:r>
      <w:hyperlink r:id="rId24" w:history="1">
        <w:r w:rsidRPr="00B01BD5">
          <w:rPr>
            <w:rFonts w:ascii="Arial" w:eastAsia="Times New Roman" w:hAnsi="Arial" w:cs="Arial"/>
            <w:color w:val="3451A0"/>
            <w:sz w:val="34"/>
            <w:u w:val="single"/>
            <w:lang w:val="ru-RU" w:eastAsia="ru-RU" w:bidi="ar-SA"/>
          </w:rPr>
          <w:t>Федерального закона от 26 декабря 2008 года N 294-ФЗ "О защите прав юридических лиц и индивидуальных предпринимателей при</w:t>
        </w:r>
        <w:proofErr w:type="gramEnd"/>
        <w:r w:rsidRPr="00B01BD5">
          <w:rPr>
            <w:rFonts w:ascii="Arial" w:eastAsia="Times New Roman" w:hAnsi="Arial" w:cs="Arial"/>
            <w:color w:val="3451A0"/>
            <w:sz w:val="34"/>
            <w:u w:val="single"/>
            <w:lang w:val="ru-RU" w:eastAsia="ru-RU" w:bidi="ar-SA"/>
          </w:rPr>
          <w:t xml:space="preserve"> </w:t>
        </w:r>
        <w:proofErr w:type="gramStart"/>
        <w:r w:rsidRPr="00B01BD5">
          <w:rPr>
            <w:rFonts w:ascii="Arial" w:eastAsia="Times New Roman" w:hAnsi="Arial" w:cs="Arial"/>
            <w:color w:val="3451A0"/>
            <w:sz w:val="34"/>
            <w:u w:val="single"/>
            <w:lang w:val="ru-RU" w:eastAsia="ru-RU" w:bidi="ar-SA"/>
          </w:rPr>
          <w:t>осуществлении</w:t>
        </w:r>
        <w:proofErr w:type="gramEnd"/>
        <w:r w:rsidRPr="00B01BD5">
          <w:rPr>
            <w:rFonts w:ascii="Arial" w:eastAsia="Times New Roman" w:hAnsi="Arial" w:cs="Arial"/>
            <w:color w:val="3451A0"/>
            <w:sz w:val="34"/>
            <w:u w:val="single"/>
            <w:lang w:val="ru-RU" w:eastAsia="ru-RU" w:bidi="ar-SA"/>
          </w:rPr>
          <w:t xml:space="preserve"> государственного контроля (надзора) и муниципального контроля"</w:t>
        </w:r>
      </w:hyperlink>
      <w:r w:rsidRPr="00B01BD5">
        <w:rPr>
          <w:rFonts w:ascii="Arial" w:eastAsia="Times New Roman" w:hAnsi="Arial" w:cs="Arial"/>
          <w:color w:val="444444"/>
          <w:sz w:val="34"/>
          <w:szCs w:val="34"/>
          <w:lang w:val="ru-RU" w:eastAsia="ru-RU" w:bidi="ar-SA"/>
        </w:rPr>
        <w:t> с учетом особенностей, установленных настоящим Федеральным законом.</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5. </w:t>
      </w:r>
      <w:proofErr w:type="gramStart"/>
      <w:r w:rsidRPr="00B01BD5">
        <w:rPr>
          <w:rFonts w:ascii="Arial" w:eastAsia="Times New Roman" w:hAnsi="Arial" w:cs="Arial"/>
          <w:color w:val="444444"/>
          <w:sz w:val="34"/>
          <w:szCs w:val="34"/>
          <w:lang w:val="ru-RU" w:eastAsia="ru-RU" w:bidi="ar-SA"/>
        </w:rP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r w:rsidRPr="00B01BD5">
        <w:rPr>
          <w:rFonts w:ascii="Arial" w:eastAsia="Times New Roman" w:hAnsi="Arial" w:cs="Arial"/>
          <w:color w:val="444444"/>
          <w:sz w:val="34"/>
          <w:szCs w:val="34"/>
          <w:lang w:val="ru-RU" w:eastAsia="ru-RU" w:bidi="ar-SA"/>
        </w:rPr>
        <w:br/>
      </w:r>
      <w:proofErr w:type="gramEnd"/>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6. Основанием для включения плановой проверки в ежегодный план проведения плановых проверок является истечение одного года с даты:</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lastRenderedPageBreak/>
        <w:t>государственной регистрации оператора по обращению с твердыми коммунальными отходами, регионального оператора;</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окончания проведения последней плановой проверки проверяемого лица.</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7. Основанием для проведения внеплановой проверки является:</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proofErr w:type="gramStart"/>
      <w:r w:rsidRPr="00B01BD5">
        <w:rPr>
          <w:rFonts w:ascii="Arial" w:eastAsia="Times New Roman" w:hAnsi="Arial" w:cs="Arial"/>
          <w:color w:val="444444"/>
          <w:sz w:val="34"/>
          <w:szCs w:val="34"/>
          <w:lang w:val="ru-RU" w:eastAsia="ru-RU" w:bidi="ar-SA"/>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r w:rsidRPr="00B01BD5">
        <w:rPr>
          <w:rFonts w:ascii="Arial" w:eastAsia="Times New Roman" w:hAnsi="Arial" w:cs="Arial"/>
          <w:color w:val="444444"/>
          <w:sz w:val="34"/>
          <w:szCs w:val="34"/>
          <w:lang w:val="ru-RU" w:eastAsia="ru-RU" w:bidi="ar-SA"/>
        </w:rPr>
        <w:br/>
      </w:r>
      <w:proofErr w:type="gramEnd"/>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25" w:anchor="A6M0N4" w:history="1">
        <w:r w:rsidRPr="00B01BD5">
          <w:rPr>
            <w:rFonts w:ascii="Arial" w:eastAsia="Times New Roman" w:hAnsi="Arial" w:cs="Arial"/>
            <w:color w:val="3451A0"/>
            <w:sz w:val="34"/>
            <w:u w:val="single"/>
            <w:lang w:val="ru-RU" w:eastAsia="ru-RU" w:bidi="ar-SA"/>
          </w:rPr>
          <w:t>Комментарий к статье 24_12</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lastRenderedPageBreak/>
        <w:t>Статья 24_13. Инвестиционная программа в области обращения с твердыми коммунальными отходами</w:t>
      </w:r>
    </w:p>
    <w:p w:rsidR="00B01BD5" w:rsidRPr="00B01BD5" w:rsidRDefault="00B01BD5" w:rsidP="00B01BD5">
      <w:pPr>
        <w:widowControl/>
        <w:jc w:val="center"/>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(Наименование в редакции, введенной в действие </w:t>
      </w:r>
      <w:hyperlink r:id="rId26" w:anchor="8OQ0LQ"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 - См. </w:t>
      </w:r>
      <w:hyperlink r:id="rId27" w:anchor="8PE0LQ"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в редакции, введенной в действие </w:t>
      </w:r>
      <w:hyperlink r:id="rId28" w:anchor="8OS0LR"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 - См. </w:t>
      </w:r>
      <w:hyperlink r:id="rId29" w:anchor="8PI0LR"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 Инвестиционная программа должна содержать:</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(Абзац в редакции, введенной в действие с 1 января 2016 года </w:t>
      </w:r>
      <w:hyperlink r:id="rId30" w:anchor="7DU0KC" w:history="1">
        <w:r w:rsidRPr="00B01BD5">
          <w:rPr>
            <w:rFonts w:ascii="Arial" w:eastAsia="Times New Roman" w:hAnsi="Arial" w:cs="Arial"/>
            <w:color w:val="3451A0"/>
            <w:sz w:val="34"/>
            <w:u w:val="single"/>
            <w:lang w:val="ru-RU" w:eastAsia="ru-RU" w:bidi="ar-SA"/>
          </w:rPr>
          <w:t>Федеральным законом от 29 декабря 2015 года N 404-ФЗ</w:t>
        </w:r>
      </w:hyperlink>
      <w:r w:rsidRPr="00B01BD5">
        <w:rPr>
          <w:rFonts w:ascii="Arial" w:eastAsia="Times New Roman" w:hAnsi="Arial" w:cs="Arial"/>
          <w:color w:val="444444"/>
          <w:sz w:val="34"/>
          <w:szCs w:val="34"/>
          <w:lang w:val="ru-RU" w:eastAsia="ru-RU" w:bidi="ar-SA"/>
        </w:rPr>
        <w:t>. - См. </w:t>
      </w:r>
      <w:hyperlink r:id="rId31" w:anchor="8PM0LS"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(Абзац в редакции, введенной в действие </w:t>
      </w:r>
      <w:hyperlink r:id="rId32" w:anchor="8OU0LS"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 - См. </w:t>
      </w:r>
      <w:hyperlink r:id="rId33" w:anchor="8PM0LS"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объем финансовых потребностей, необходимых для реализации инвестиционной программы, с указанием </w:t>
      </w:r>
      <w:r w:rsidRPr="00B01BD5">
        <w:rPr>
          <w:rFonts w:ascii="Arial" w:eastAsia="Times New Roman" w:hAnsi="Arial" w:cs="Arial"/>
          <w:color w:val="444444"/>
          <w:sz w:val="34"/>
          <w:szCs w:val="34"/>
          <w:lang w:val="ru-RU" w:eastAsia="ru-RU" w:bidi="ar-SA"/>
        </w:rPr>
        <w:lastRenderedPageBreak/>
        <w:t>источников финансирования;</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график реализации мероприятий инвестиционной программы;</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предварительный расчет тарифов в области обращения с твердыми коммунальными отходами;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иные сведения, определенные Правительством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rsidRPr="00B01BD5">
        <w:rPr>
          <w:rFonts w:ascii="Arial" w:eastAsia="Times New Roman" w:hAnsi="Arial" w:cs="Arial"/>
          <w:color w:val="444444"/>
          <w:sz w:val="34"/>
          <w:szCs w:val="34"/>
          <w:lang w:val="ru-RU" w:eastAsia="ru-RU" w:bidi="ar-SA"/>
        </w:rPr>
        <w:t>контроля за</w:t>
      </w:r>
      <w:proofErr w:type="gramEnd"/>
      <w:r w:rsidRPr="00B01BD5">
        <w:rPr>
          <w:rFonts w:ascii="Arial" w:eastAsia="Times New Roman" w:hAnsi="Arial" w:cs="Arial"/>
          <w:color w:val="444444"/>
          <w:sz w:val="34"/>
          <w:szCs w:val="34"/>
          <w:lang w:val="ru-RU" w:eastAsia="ru-RU" w:bidi="ar-SA"/>
        </w:rPr>
        <w:t xml:space="preserve"> реализацией инвестиционных и производственных программ, устанавливается Правительством Российской Федерации.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в редакции, введенной в действие </w:t>
      </w:r>
      <w:hyperlink r:id="rId34" w:anchor="8P00LT" w:history="1">
        <w:r w:rsidRPr="00B01BD5">
          <w:rPr>
            <w:rFonts w:ascii="Arial" w:eastAsia="Times New Roman" w:hAnsi="Arial" w:cs="Arial"/>
            <w:color w:val="3451A0"/>
            <w:sz w:val="34"/>
            <w:u w:val="single"/>
            <w:lang w:val="ru-RU" w:eastAsia="ru-RU" w:bidi="ar-SA"/>
          </w:rPr>
          <w:t>Федеральным законом от 31 декабря 2017 года N 503-ФЗ</w:t>
        </w:r>
      </w:hyperlink>
      <w:r w:rsidRPr="00B01BD5">
        <w:rPr>
          <w:rFonts w:ascii="Arial" w:eastAsia="Times New Roman" w:hAnsi="Arial" w:cs="Arial"/>
          <w:color w:val="444444"/>
          <w:sz w:val="34"/>
          <w:szCs w:val="34"/>
          <w:lang w:val="ru-RU" w:eastAsia="ru-RU" w:bidi="ar-SA"/>
        </w:rPr>
        <w:t>. - См. </w:t>
      </w:r>
      <w:hyperlink r:id="rId35" w:anchor="8PQ0LT"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36" w:anchor="A7C0ND" w:history="1">
        <w:r w:rsidRPr="00B01BD5">
          <w:rPr>
            <w:rFonts w:ascii="Arial" w:eastAsia="Times New Roman" w:hAnsi="Arial" w:cs="Arial"/>
            <w:color w:val="3451A0"/>
            <w:sz w:val="34"/>
            <w:u w:val="single"/>
            <w:lang w:val="ru-RU" w:eastAsia="ru-RU" w:bidi="ar-SA"/>
          </w:rPr>
          <w:t>Комментарий к статье 24_13</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24_14. Российский экологический оператор</w:t>
      </w:r>
    </w:p>
    <w:p w:rsidR="00B01BD5" w:rsidRPr="00B01BD5" w:rsidRDefault="00B01BD5" w:rsidP="00B01BD5">
      <w:pPr>
        <w:widowControl/>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w:t>
      </w:r>
      <w:r w:rsidRPr="00B01BD5">
        <w:rPr>
          <w:rFonts w:ascii="Arial" w:eastAsia="Times New Roman" w:hAnsi="Arial" w:cs="Arial"/>
          <w:color w:val="444444"/>
          <w:sz w:val="34"/>
          <w:szCs w:val="34"/>
          <w:lang w:val="ru-RU" w:eastAsia="ru-RU" w:bidi="ar-SA"/>
        </w:rPr>
        <w:lastRenderedPageBreak/>
        <w:t>законами, указами Президента Российской Федерации, актами Правительства Российской Федерации и своим уставом.</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 В порядке, установленном Правительством Российской Федерации, российский экологический оператор осуществляет следующие функции: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разрабатывает и корректирует федеральную схему обращения с твердыми коммунальными отходами;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(Статья дополнительно включена с 25 сентября 2019 года </w:t>
      </w:r>
      <w:hyperlink r:id="rId37" w:anchor="7E00KD" w:history="1">
        <w:r w:rsidRPr="00B01BD5">
          <w:rPr>
            <w:rFonts w:ascii="Arial" w:eastAsia="Times New Roman" w:hAnsi="Arial" w:cs="Arial"/>
            <w:color w:val="3451A0"/>
            <w:sz w:val="34"/>
            <w:u w:val="single"/>
            <w:lang w:val="ru-RU" w:eastAsia="ru-RU" w:bidi="ar-SA"/>
          </w:rPr>
          <w:t>Федеральным законом от 26 июля 2019 года N 225-ФЗ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ГЛАВА VI. ГОСУДАРСТВЕННЫЙ НАДЗОР В ОБЛАСТИ ОБРАЩЕНИЯ С ОТХОДАМИ</w:t>
      </w:r>
    </w:p>
    <w:p w:rsidR="00B01BD5" w:rsidRPr="00B01BD5" w:rsidRDefault="00B01BD5" w:rsidP="00B01BD5">
      <w:pPr>
        <w:widowControl/>
        <w:jc w:val="center"/>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(наименование в редакции, введенной в действие с 1 августа 2011 года </w:t>
      </w:r>
      <w:hyperlink r:id="rId38" w:anchor="8PQ0M3" w:history="1">
        <w:r w:rsidRPr="00B01BD5">
          <w:rPr>
            <w:rFonts w:ascii="Arial" w:eastAsia="Times New Roman" w:hAnsi="Arial" w:cs="Arial"/>
            <w:color w:val="3451A0"/>
            <w:sz w:val="34"/>
            <w:u w:val="single"/>
            <w:lang w:val="ru-RU" w:eastAsia="ru-RU" w:bidi="ar-SA"/>
          </w:rPr>
          <w:t>Федеральным законом от 18 июля 2011 года N 242-ФЗ</w:t>
        </w:r>
      </w:hyperlink>
      <w:r w:rsidRPr="00B01BD5">
        <w:rPr>
          <w:rFonts w:ascii="Arial" w:eastAsia="Times New Roman" w:hAnsi="Arial" w:cs="Arial"/>
          <w:color w:val="444444"/>
          <w:sz w:val="34"/>
          <w:szCs w:val="34"/>
          <w:lang w:val="ru-RU" w:eastAsia="ru-RU" w:bidi="ar-SA"/>
        </w:rPr>
        <w:t>, - см. </w:t>
      </w:r>
      <w:hyperlink r:id="rId39" w:anchor="7EE0KH"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lastRenderedPageBreak/>
        <w:t>Статья 25. Государственный надзор в области обращения с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 </w:t>
      </w:r>
      <w:proofErr w:type="gramStart"/>
      <w:r w:rsidRPr="00B01BD5">
        <w:rPr>
          <w:rFonts w:ascii="Arial" w:eastAsia="Times New Roman" w:hAnsi="Arial" w:cs="Arial"/>
          <w:color w:val="444444"/>
          <w:sz w:val="34"/>
          <w:szCs w:val="34"/>
          <w:lang w:val="ru-RU" w:eastAsia="ru-RU" w:bidi="ar-SA"/>
        </w:rPr>
        <w:t>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B01BD5">
        <w:rPr>
          <w:rFonts w:ascii="Arial" w:eastAsia="Times New Roman" w:hAnsi="Arial" w:cs="Arial"/>
          <w:color w:val="444444"/>
          <w:sz w:val="34"/>
          <w:szCs w:val="34"/>
          <w:lang w:val="ru-RU" w:eastAsia="ru-RU" w:bidi="ar-SA"/>
        </w:rPr>
        <w:t xml:space="preserve"> </w:t>
      </w:r>
      <w:proofErr w:type="gramStart"/>
      <w:r w:rsidRPr="00B01BD5">
        <w:rPr>
          <w:rFonts w:ascii="Arial" w:eastAsia="Times New Roman" w:hAnsi="Arial" w:cs="Arial"/>
          <w:color w:val="444444"/>
          <w:sz w:val="34"/>
          <w:szCs w:val="34"/>
          <w:lang w:val="ru-RU" w:eastAsia="ru-RU" w:bidi="ar-SA"/>
        </w:rP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sidRPr="00B01BD5">
        <w:rPr>
          <w:rFonts w:ascii="Arial" w:eastAsia="Times New Roman" w:hAnsi="Arial" w:cs="Arial"/>
          <w:color w:val="444444"/>
          <w:sz w:val="34"/>
          <w:szCs w:val="34"/>
          <w:lang w:val="ru-RU" w:eastAsia="ru-RU" w:bidi="ar-SA"/>
        </w:rP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lastRenderedPageBreak/>
        <w:t xml:space="preserve">2. </w:t>
      </w:r>
      <w:proofErr w:type="gramStart"/>
      <w:r w:rsidRPr="00B01BD5">
        <w:rPr>
          <w:rFonts w:ascii="Arial" w:eastAsia="Times New Roman" w:hAnsi="Arial" w:cs="Arial"/>
          <w:color w:val="444444"/>
          <w:sz w:val="34"/>
          <w:szCs w:val="34"/>
          <w:lang w:val="ru-RU" w:eastAsia="ru-RU" w:bidi="ar-SA"/>
        </w:rP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w:t>
      </w:r>
      <w:hyperlink r:id="rId40" w:anchor="64U0IK" w:history="1">
        <w:r w:rsidRPr="00B01BD5">
          <w:rPr>
            <w:rFonts w:ascii="Arial" w:eastAsia="Times New Roman" w:hAnsi="Arial" w:cs="Arial"/>
            <w:color w:val="3451A0"/>
            <w:sz w:val="34"/>
            <w:u w:val="single"/>
            <w:lang w:val="ru-RU" w:eastAsia="ru-RU" w:bidi="ar-SA"/>
          </w:rPr>
          <w:t>Федеральным законом от 26 декабря 2008 года N 294-ФЗ "О защите прав юридических</w:t>
        </w:r>
        <w:proofErr w:type="gramEnd"/>
        <w:r w:rsidRPr="00B01BD5">
          <w:rPr>
            <w:rFonts w:ascii="Arial" w:eastAsia="Times New Roman" w:hAnsi="Arial" w:cs="Arial"/>
            <w:color w:val="3451A0"/>
            <w:sz w:val="34"/>
            <w:u w:val="single"/>
            <w:lang w:val="ru-RU" w:eastAsia="ru-RU" w:bidi="ar-SA"/>
          </w:rPr>
          <w:t xml:space="preserve"> лиц и индивидуальных предпринимателей при осуществлении государственного контроля (надзора) и муниципального контроля"</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(Статья в редакции, введенной в действие с 1 августа 2011 года </w:t>
      </w:r>
      <w:hyperlink r:id="rId41" w:anchor="8PS0M4" w:history="1">
        <w:r w:rsidRPr="00B01BD5">
          <w:rPr>
            <w:rFonts w:ascii="Arial" w:eastAsia="Times New Roman" w:hAnsi="Arial" w:cs="Arial"/>
            <w:color w:val="3451A0"/>
            <w:sz w:val="34"/>
            <w:u w:val="single"/>
            <w:lang w:val="ru-RU" w:eastAsia="ru-RU" w:bidi="ar-SA"/>
          </w:rPr>
          <w:t>Федеральным законом от 18 июля 2011 года N 242-ФЗ</w:t>
        </w:r>
      </w:hyperlink>
      <w:r w:rsidRPr="00B01BD5">
        <w:rPr>
          <w:rFonts w:ascii="Arial" w:eastAsia="Times New Roman" w:hAnsi="Arial" w:cs="Arial"/>
          <w:color w:val="444444"/>
          <w:sz w:val="34"/>
          <w:szCs w:val="34"/>
          <w:lang w:val="ru-RU" w:eastAsia="ru-RU" w:bidi="ar-SA"/>
        </w:rPr>
        <w:t>. - См. </w:t>
      </w:r>
      <w:hyperlink r:id="rId42" w:anchor="7EG0KI"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43" w:anchor="A7I0NF" w:history="1">
        <w:r w:rsidRPr="00B01BD5">
          <w:rPr>
            <w:rFonts w:ascii="Arial" w:eastAsia="Times New Roman" w:hAnsi="Arial" w:cs="Arial"/>
            <w:color w:val="3451A0"/>
            <w:sz w:val="34"/>
            <w:u w:val="single"/>
            <w:lang w:val="ru-RU" w:eastAsia="ru-RU" w:bidi="ar-SA"/>
          </w:rPr>
          <w:t>Комментарий к статье 25</w:t>
        </w:r>
      </w:hyperlink>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26. Производственный контроль в области обращения с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rsidRPr="00B01BD5">
        <w:rPr>
          <w:rFonts w:ascii="Arial" w:eastAsia="Times New Roman" w:hAnsi="Arial" w:cs="Arial"/>
          <w:color w:val="444444"/>
          <w:sz w:val="34"/>
          <w:szCs w:val="34"/>
          <w:lang w:val="ru-RU" w:eastAsia="ru-RU" w:bidi="ar-SA"/>
        </w:rPr>
        <w:t>контроль за</w:t>
      </w:r>
      <w:proofErr w:type="gramEnd"/>
      <w:r w:rsidRPr="00B01BD5">
        <w:rPr>
          <w:rFonts w:ascii="Arial" w:eastAsia="Times New Roman" w:hAnsi="Arial" w:cs="Arial"/>
          <w:color w:val="444444"/>
          <w:sz w:val="34"/>
          <w:szCs w:val="34"/>
          <w:lang w:val="ru-RU" w:eastAsia="ru-RU" w:bidi="ar-SA"/>
        </w:rPr>
        <w:t xml:space="preserve"> соблюдением требований законодательства Российской </w:t>
      </w:r>
      <w:r w:rsidRPr="00B01BD5">
        <w:rPr>
          <w:rFonts w:ascii="Arial" w:eastAsia="Times New Roman" w:hAnsi="Arial" w:cs="Arial"/>
          <w:color w:val="444444"/>
          <w:sz w:val="34"/>
          <w:szCs w:val="34"/>
          <w:lang w:val="ru-RU" w:eastAsia="ru-RU" w:bidi="ar-SA"/>
        </w:rPr>
        <w:lastRenderedPageBreak/>
        <w:t>Федерации в области обращения с отходами.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в редакции, введенной в действие с 1 января 2015 года </w:t>
      </w:r>
      <w:hyperlink r:id="rId44" w:anchor="8QC0M7" w:history="1">
        <w:r w:rsidRPr="00B01BD5">
          <w:rPr>
            <w:rFonts w:ascii="Arial" w:eastAsia="Times New Roman" w:hAnsi="Arial" w:cs="Arial"/>
            <w:color w:val="3451A0"/>
            <w:sz w:val="34"/>
            <w:u w:val="single"/>
            <w:lang w:val="ru-RU" w:eastAsia="ru-RU" w:bidi="ar-SA"/>
          </w:rPr>
          <w:t>Федеральным законом от 21 июля 2014 года N 219-ФЗ</w:t>
        </w:r>
      </w:hyperlink>
      <w:r w:rsidRPr="00B01BD5">
        <w:rPr>
          <w:rFonts w:ascii="Arial" w:eastAsia="Times New Roman" w:hAnsi="Arial" w:cs="Arial"/>
          <w:color w:val="444444"/>
          <w:sz w:val="34"/>
          <w:szCs w:val="34"/>
          <w:lang w:val="ru-RU" w:eastAsia="ru-RU" w:bidi="ar-SA"/>
        </w:rPr>
        <w:t>. - См. </w:t>
      </w:r>
      <w:hyperlink r:id="rId45" w:anchor="7EC0KF"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46" w:anchor="A7M0NG" w:history="1">
        <w:r w:rsidRPr="00B01BD5">
          <w:rPr>
            <w:rFonts w:ascii="Arial" w:eastAsia="Times New Roman" w:hAnsi="Arial" w:cs="Arial"/>
            <w:color w:val="3451A0"/>
            <w:sz w:val="34"/>
            <w:u w:val="single"/>
            <w:lang w:val="ru-RU" w:eastAsia="ru-RU" w:bidi="ar-SA"/>
          </w:rPr>
          <w:t>Комментарий к статье 26</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27. Общественный контроль в области обращения с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47" w:anchor="A7C0NA" w:history="1">
        <w:r w:rsidRPr="00B01BD5">
          <w:rPr>
            <w:rFonts w:ascii="Arial" w:eastAsia="Times New Roman" w:hAnsi="Arial" w:cs="Arial"/>
            <w:color w:val="3451A0"/>
            <w:sz w:val="34"/>
            <w:u w:val="single"/>
            <w:lang w:val="ru-RU" w:eastAsia="ru-RU" w:bidi="ar-SA"/>
          </w:rPr>
          <w:t>Комментарий к статье 27</w:t>
        </w:r>
      </w:hyperlink>
    </w:p>
    <w:p w:rsidR="00B01BD5" w:rsidRPr="00B01BD5" w:rsidRDefault="00B01BD5" w:rsidP="00B01BD5">
      <w:pPr>
        <w:widowControl/>
        <w:textAlignment w:val="baseline"/>
        <w:rPr>
          <w:rFonts w:ascii="Courier New" w:eastAsia="Times New Roman" w:hAnsi="Courier New" w:cs="Courier New"/>
          <w:color w:val="444444"/>
          <w:spacing w:val="-25"/>
          <w:sz w:val="34"/>
          <w:szCs w:val="34"/>
          <w:lang w:val="ru-RU" w:eastAsia="ru-RU" w:bidi="ar-SA"/>
        </w:rPr>
      </w:pPr>
      <w:r w:rsidRPr="00B01BD5">
        <w:rPr>
          <w:rFonts w:ascii="Courier New" w:eastAsia="Times New Roman" w:hAnsi="Courier New" w:cs="Courier New"/>
          <w:color w:val="444444"/>
          <w:spacing w:val="-25"/>
          <w:sz w:val="34"/>
          <w:szCs w:val="34"/>
          <w:lang w:val="ru-RU" w:eastAsia="ru-RU" w:bidi="ar-SA"/>
        </w:rPr>
        <w:t>     </w:t>
      </w:r>
    </w:p>
    <w:p w:rsidR="00B01BD5" w:rsidRPr="00B01BD5" w:rsidRDefault="00B01BD5" w:rsidP="00B01BD5">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ГЛАВА VII. ОТВЕТСТВЕННОСТЬ ЗА НАРУШЕНИЕ ЗАКОНОДАТЕЛЬСТВА РОССИЙСКОЙ ФЕДЕРАЦИИ В ОБЛАСТИ ОБРАЩЕНИЯ С ОТХОДАМИ</w:t>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28. Виды ответственности за нарушение законодательства Российской Федерации в области обращения с отходами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w:t>
      </w:r>
      <w:r w:rsidRPr="00B01BD5">
        <w:rPr>
          <w:rFonts w:ascii="Arial" w:eastAsia="Times New Roman" w:hAnsi="Arial" w:cs="Arial"/>
          <w:color w:val="444444"/>
          <w:sz w:val="34"/>
          <w:szCs w:val="34"/>
          <w:lang w:val="ru-RU" w:eastAsia="ru-RU" w:bidi="ar-SA"/>
        </w:rPr>
        <w:lastRenderedPageBreak/>
        <w:t>Российской Федерации.</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48" w:anchor="A7G0NC" w:history="1">
        <w:r w:rsidRPr="00B01BD5">
          <w:rPr>
            <w:rFonts w:ascii="Arial" w:eastAsia="Times New Roman" w:hAnsi="Arial" w:cs="Arial"/>
            <w:color w:val="3451A0"/>
            <w:sz w:val="34"/>
            <w:u w:val="single"/>
            <w:lang w:val="ru-RU" w:eastAsia="ru-RU" w:bidi="ar-SA"/>
          </w:rPr>
          <w:t>Комментарий к статье 28</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B01BD5" w:rsidRPr="00B01BD5" w:rsidRDefault="00B01BD5" w:rsidP="00B01BD5">
      <w:pPr>
        <w:widowControl/>
        <w:jc w:val="center"/>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(Наименование в редакции, введенной в действие с 12 августа 2005 года </w:t>
      </w:r>
      <w:hyperlink r:id="rId49" w:anchor="7E80KF" w:history="1">
        <w:r w:rsidRPr="00B01BD5">
          <w:rPr>
            <w:rFonts w:ascii="Arial" w:eastAsia="Times New Roman" w:hAnsi="Arial" w:cs="Arial"/>
            <w:color w:val="3451A0"/>
            <w:sz w:val="34"/>
            <w:u w:val="single"/>
            <w:lang w:val="ru-RU" w:eastAsia="ru-RU" w:bidi="ar-SA"/>
          </w:rPr>
          <w:t>Федеральным законом от 9 мая 2005 года N 45-ФЗ</w:t>
        </w:r>
      </w:hyperlink>
      <w:r w:rsidRPr="00B01BD5">
        <w:rPr>
          <w:rFonts w:ascii="Arial" w:eastAsia="Times New Roman" w:hAnsi="Arial" w:cs="Arial"/>
          <w:color w:val="444444"/>
          <w:sz w:val="34"/>
          <w:szCs w:val="34"/>
          <w:lang w:val="ru-RU" w:eastAsia="ru-RU" w:bidi="ar-SA"/>
        </w:rPr>
        <w:t>. - См. </w:t>
      </w:r>
      <w:hyperlink r:id="rId50" w:anchor="29097DG"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1. </w:t>
      </w:r>
      <w:proofErr w:type="gramStart"/>
      <w:r w:rsidRPr="00B01BD5">
        <w:rPr>
          <w:rFonts w:ascii="Arial" w:eastAsia="Times New Roman" w:hAnsi="Arial" w:cs="Arial"/>
          <w:color w:val="444444"/>
          <w:sz w:val="34"/>
          <w:szCs w:val="34"/>
          <w:lang w:val="ru-RU" w:eastAsia="ru-RU" w:bidi="ar-SA"/>
        </w:rPr>
        <w:t>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 (пункт в редакции, введенной в действие с 12 августа 2005 года </w:t>
      </w:r>
      <w:hyperlink r:id="rId51" w:anchor="7EC0KH" w:history="1">
        <w:r w:rsidRPr="00B01BD5">
          <w:rPr>
            <w:rFonts w:ascii="Arial" w:eastAsia="Times New Roman" w:hAnsi="Arial" w:cs="Arial"/>
            <w:color w:val="3451A0"/>
            <w:sz w:val="34"/>
            <w:u w:val="single"/>
            <w:lang w:val="ru-RU" w:eastAsia="ru-RU" w:bidi="ar-SA"/>
          </w:rPr>
          <w:t>Федеральным законом от 9 мая 2005 года N 45-ФЗ</w:t>
        </w:r>
      </w:hyperlink>
      <w:r w:rsidRPr="00B01BD5">
        <w:rPr>
          <w:rFonts w:ascii="Arial" w:eastAsia="Times New Roman" w:hAnsi="Arial" w:cs="Arial"/>
          <w:color w:val="444444"/>
          <w:sz w:val="34"/>
          <w:szCs w:val="34"/>
          <w:lang w:val="ru-RU" w:eastAsia="ru-RU" w:bidi="ar-SA"/>
        </w:rPr>
        <w:t>, - см. </w:t>
      </w:r>
      <w:hyperlink r:id="rId52" w:anchor="29097DG"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roofErr w:type="gramEnd"/>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 (пункт в редакции, введенной в действие с 12 августа 2005 года </w:t>
      </w:r>
      <w:hyperlink r:id="rId53" w:anchor="7EC0KH" w:history="1">
        <w:r w:rsidRPr="00B01BD5">
          <w:rPr>
            <w:rFonts w:ascii="Arial" w:eastAsia="Times New Roman" w:hAnsi="Arial" w:cs="Arial"/>
            <w:color w:val="3451A0"/>
            <w:sz w:val="34"/>
            <w:u w:val="single"/>
            <w:lang w:val="ru-RU" w:eastAsia="ru-RU" w:bidi="ar-SA"/>
          </w:rPr>
          <w:t>Федеральным законом от 9 мая 2005 года N 45-ФЗ</w:t>
        </w:r>
      </w:hyperlink>
      <w:r w:rsidRPr="00B01BD5">
        <w:rPr>
          <w:rFonts w:ascii="Arial" w:eastAsia="Times New Roman" w:hAnsi="Arial" w:cs="Arial"/>
          <w:color w:val="444444"/>
          <w:sz w:val="34"/>
          <w:szCs w:val="34"/>
          <w:lang w:val="ru-RU" w:eastAsia="ru-RU" w:bidi="ar-SA"/>
        </w:rPr>
        <w:t>, - см. </w:t>
      </w:r>
      <w:hyperlink r:id="rId54" w:anchor="29097DG"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55" w:anchor="A7I0ND" w:history="1">
        <w:r w:rsidRPr="00B01BD5">
          <w:rPr>
            <w:rFonts w:ascii="Arial" w:eastAsia="Times New Roman" w:hAnsi="Arial" w:cs="Arial"/>
            <w:color w:val="3451A0"/>
            <w:sz w:val="34"/>
            <w:u w:val="single"/>
            <w:lang w:val="ru-RU" w:eastAsia="ru-RU" w:bidi="ar-SA"/>
          </w:rPr>
          <w:t>Комментарий к статье 29</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ГЛАВА VIII. ЗАКЛЮЧИТЕЛЬНЫЕ И ПЕРЕХОДНЫЕ ПОЛОЖЕНИЯ</w:t>
      </w:r>
    </w:p>
    <w:p w:rsidR="00B01BD5" w:rsidRPr="00B01BD5" w:rsidRDefault="00B01BD5" w:rsidP="00B01BD5">
      <w:pPr>
        <w:widowControl/>
        <w:jc w:val="center"/>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(Наименование в редакции, введенной в действие с 1 июля 2012 года </w:t>
      </w:r>
      <w:hyperlink r:id="rId56" w:anchor="65A0IQ" w:history="1">
        <w:r w:rsidRPr="00B01BD5">
          <w:rPr>
            <w:rFonts w:ascii="Arial" w:eastAsia="Times New Roman" w:hAnsi="Arial" w:cs="Arial"/>
            <w:color w:val="3451A0"/>
            <w:sz w:val="34"/>
            <w:u w:val="single"/>
            <w:lang w:val="ru-RU" w:eastAsia="ru-RU" w:bidi="ar-SA"/>
          </w:rPr>
          <w:t>Федеральным законом от 29 июня 2012 года N 96-ФЗ</w:t>
        </w:r>
      </w:hyperlink>
      <w:r w:rsidRPr="00B01BD5">
        <w:rPr>
          <w:rFonts w:ascii="Arial" w:eastAsia="Times New Roman" w:hAnsi="Arial" w:cs="Arial"/>
          <w:color w:val="444444"/>
          <w:sz w:val="34"/>
          <w:szCs w:val="34"/>
          <w:lang w:val="ru-RU" w:eastAsia="ru-RU" w:bidi="ar-SA"/>
        </w:rPr>
        <w:t>. - См. </w:t>
      </w:r>
      <w:hyperlink r:id="rId57" w:anchor="8OE0LK"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29_1. Переходные положения</w:t>
      </w:r>
    </w:p>
    <w:p w:rsidR="00B01BD5" w:rsidRPr="00B01BD5" w:rsidRDefault="00B01BD5" w:rsidP="00B01BD5">
      <w:pPr>
        <w:widowControl/>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lastRenderedPageBreak/>
        <w:t>       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в редакции, введенной в действие с 4 июля 2016 года </w:t>
      </w:r>
      <w:hyperlink r:id="rId58" w:anchor="6500IL" w:history="1">
        <w:r w:rsidRPr="00B01BD5">
          <w:rPr>
            <w:rFonts w:ascii="Arial" w:eastAsia="Times New Roman" w:hAnsi="Arial" w:cs="Arial"/>
            <w:color w:val="3451A0"/>
            <w:sz w:val="34"/>
            <w:u w:val="single"/>
            <w:lang w:val="ru-RU" w:eastAsia="ru-RU" w:bidi="ar-SA"/>
          </w:rPr>
          <w:t>Федеральным законом от 3 июля 2016 года N 254-ФЗ</w:t>
        </w:r>
      </w:hyperlink>
      <w:r w:rsidRPr="00B01BD5">
        <w:rPr>
          <w:rFonts w:ascii="Arial" w:eastAsia="Times New Roman" w:hAnsi="Arial" w:cs="Arial"/>
          <w:color w:val="444444"/>
          <w:sz w:val="34"/>
          <w:szCs w:val="34"/>
          <w:lang w:val="ru-RU" w:eastAsia="ru-RU" w:bidi="ar-SA"/>
        </w:rPr>
        <w:t>. - См. </w:t>
      </w:r>
      <w:hyperlink r:id="rId59" w:anchor="8OQ0LQ" w:history="1">
        <w:r w:rsidRPr="00B01BD5">
          <w:rPr>
            <w:rFonts w:ascii="Arial" w:eastAsia="Times New Roman" w:hAnsi="Arial" w:cs="Arial"/>
            <w:color w:val="3451A0"/>
            <w:sz w:val="34"/>
            <w:u w:val="single"/>
            <w:lang w:val="ru-RU" w:eastAsia="ru-RU" w:bidi="ar-SA"/>
          </w:rPr>
          <w:t>предыдущую редакцию</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2. </w:t>
      </w:r>
      <w:proofErr w:type="gramStart"/>
      <w:r w:rsidRPr="00B01BD5">
        <w:rPr>
          <w:rFonts w:ascii="Arial" w:eastAsia="Times New Roman" w:hAnsi="Arial" w:cs="Arial"/>
          <w:color w:val="444444"/>
          <w:sz w:val="34"/>
          <w:szCs w:val="34"/>
          <w:lang w:val="ru-RU" w:eastAsia="ru-RU" w:bidi="ar-SA"/>
        </w:rPr>
        <w:t>До 1 января 2020 года запрет, установленный </w:t>
      </w:r>
      <w:hyperlink r:id="rId60" w:anchor="7DQ0KC" w:history="1">
        <w:r w:rsidRPr="00B01BD5">
          <w:rPr>
            <w:rFonts w:ascii="Arial" w:eastAsia="Times New Roman" w:hAnsi="Arial" w:cs="Arial"/>
            <w:color w:val="3451A0"/>
            <w:sz w:val="34"/>
            <w:u w:val="single"/>
            <w:lang w:val="ru-RU" w:eastAsia="ru-RU" w:bidi="ar-SA"/>
          </w:rPr>
          <w:t>пунктом 7 статьи 12 настоящего Федерального закона</w:t>
        </w:r>
      </w:hyperlink>
      <w:r w:rsidRPr="00B01BD5">
        <w:rPr>
          <w:rFonts w:ascii="Arial" w:eastAsia="Times New Roman" w:hAnsi="Arial" w:cs="Arial"/>
          <w:color w:val="444444"/>
          <w:sz w:val="34"/>
          <w:szCs w:val="34"/>
          <w:lang w:val="ru-RU" w:eastAsia="ru-RU" w:bidi="ar-SA"/>
        </w:rPr>
        <w:t>,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rsidRPr="00B01BD5">
        <w:rPr>
          <w:rFonts w:ascii="Arial" w:eastAsia="Times New Roman" w:hAnsi="Arial" w:cs="Arial"/>
          <w:color w:val="444444"/>
          <w:sz w:val="34"/>
          <w:szCs w:val="34"/>
          <w:lang w:val="ru-RU" w:eastAsia="ru-RU" w:bidi="ar-SA"/>
        </w:rPr>
        <w:t xml:space="preserve"> в границах населенных пунктов на территории Республики Крым и в границах города федерального значения Севастополя.</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4 июля 2016 года </w:t>
      </w:r>
      <w:hyperlink r:id="rId61" w:anchor="6500IL" w:history="1">
        <w:r w:rsidRPr="00B01BD5">
          <w:rPr>
            <w:rFonts w:ascii="Arial" w:eastAsia="Times New Roman" w:hAnsi="Arial" w:cs="Arial"/>
            <w:color w:val="3451A0"/>
            <w:sz w:val="34"/>
            <w:u w:val="single"/>
            <w:lang w:val="ru-RU" w:eastAsia="ru-RU" w:bidi="ar-SA"/>
          </w:rPr>
          <w:t>Федеральным законом от 3 июля 2016 года N 254-ФЗ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2_1. До 1 января 2023 года запрет, установленный </w:t>
      </w:r>
      <w:hyperlink r:id="rId62" w:anchor="7DQ0KC" w:history="1">
        <w:r w:rsidRPr="00B01BD5">
          <w:rPr>
            <w:rFonts w:ascii="Arial" w:eastAsia="Times New Roman" w:hAnsi="Arial" w:cs="Arial"/>
            <w:color w:val="3451A0"/>
            <w:sz w:val="34"/>
            <w:u w:val="single"/>
            <w:lang w:val="ru-RU" w:eastAsia="ru-RU" w:bidi="ar-SA"/>
          </w:rPr>
          <w:t>пунктом 7 статьи 12 настоящего Федерального закона</w:t>
        </w:r>
      </w:hyperlink>
      <w:r w:rsidRPr="00B01BD5">
        <w:rPr>
          <w:rFonts w:ascii="Arial" w:eastAsia="Times New Roman" w:hAnsi="Arial" w:cs="Arial"/>
          <w:color w:val="444444"/>
          <w:sz w:val="34"/>
          <w:szCs w:val="34"/>
          <w:lang w:val="ru-RU" w:eastAsia="ru-RU" w:bidi="ar-SA"/>
        </w:rPr>
        <w:t>, также не распространяется на объекты, указанные в пункте 8 настоящей статьи.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5 января 2019 года </w:t>
      </w:r>
      <w:hyperlink r:id="rId63" w:anchor="64U0IK" w:history="1">
        <w:r w:rsidRPr="00B01BD5">
          <w:rPr>
            <w:rFonts w:ascii="Arial" w:eastAsia="Times New Roman" w:hAnsi="Arial" w:cs="Arial"/>
            <w:color w:val="3451A0"/>
            <w:sz w:val="34"/>
            <w:u w:val="single"/>
            <w:lang w:val="ru-RU" w:eastAsia="ru-RU" w:bidi="ar-SA"/>
          </w:rPr>
          <w:t>Федеральным законом от 25 декабря 2018 года N 483-ФЗ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3. Соглашение между органами исполнительной власти субъектов Российской Федерации и региональными операторами, указанное в </w:t>
      </w:r>
      <w:hyperlink r:id="rId64" w:anchor="8Q60M4" w:history="1">
        <w:r w:rsidRPr="00B01BD5">
          <w:rPr>
            <w:rFonts w:ascii="Arial" w:eastAsia="Times New Roman" w:hAnsi="Arial" w:cs="Arial"/>
            <w:color w:val="3451A0"/>
            <w:sz w:val="34"/>
            <w:u w:val="single"/>
            <w:lang w:val="ru-RU" w:eastAsia="ru-RU" w:bidi="ar-SA"/>
          </w:rPr>
          <w:t xml:space="preserve">пункте 6 статьи </w:t>
        </w:r>
        <w:r w:rsidRPr="00B01BD5">
          <w:rPr>
            <w:rFonts w:ascii="Arial" w:eastAsia="Times New Roman" w:hAnsi="Arial" w:cs="Arial"/>
            <w:color w:val="3451A0"/>
            <w:sz w:val="34"/>
            <w:u w:val="single"/>
            <w:lang w:val="ru-RU" w:eastAsia="ru-RU" w:bidi="ar-SA"/>
          </w:rPr>
          <w:lastRenderedPageBreak/>
          <w:t>24_6 настоящего Федерального закона</w:t>
        </w:r>
      </w:hyperlink>
      <w:r w:rsidRPr="00B01BD5">
        <w:rPr>
          <w:rFonts w:ascii="Arial" w:eastAsia="Times New Roman" w:hAnsi="Arial" w:cs="Arial"/>
          <w:color w:val="444444"/>
          <w:sz w:val="34"/>
          <w:szCs w:val="34"/>
          <w:lang w:val="ru-RU" w:eastAsia="ru-RU" w:bidi="ar-SA"/>
        </w:rPr>
        <w:t>, должно быть заключено не позднее 1 мая 2018 года.</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29 декабря 2016 года </w:t>
      </w:r>
      <w:hyperlink r:id="rId65" w:anchor="65C0IR" w:history="1">
        <w:r w:rsidRPr="00B01BD5">
          <w:rPr>
            <w:rFonts w:ascii="Arial" w:eastAsia="Times New Roman" w:hAnsi="Arial" w:cs="Arial"/>
            <w:color w:val="3451A0"/>
            <w:sz w:val="34"/>
            <w:u w:val="single"/>
            <w:lang w:val="ru-RU" w:eastAsia="ru-RU" w:bidi="ar-SA"/>
          </w:rPr>
          <w:t>Федеральным законом от 28 декабря 2016 года N 486-ФЗ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29 декабря 2016 года </w:t>
      </w:r>
      <w:hyperlink r:id="rId66" w:anchor="65C0IR" w:history="1">
        <w:r w:rsidRPr="00B01BD5">
          <w:rPr>
            <w:rFonts w:ascii="Arial" w:eastAsia="Times New Roman" w:hAnsi="Arial" w:cs="Arial"/>
            <w:color w:val="3451A0"/>
            <w:sz w:val="34"/>
            <w:u w:val="single"/>
            <w:lang w:val="ru-RU" w:eastAsia="ru-RU" w:bidi="ar-SA"/>
          </w:rPr>
          <w:t>Федеральным законом от 28 декабря 2016 года N 486-ФЗ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w:t>
      </w:r>
      <w:proofErr w:type="gramStart"/>
      <w:r w:rsidRPr="00B01BD5">
        <w:rPr>
          <w:rFonts w:ascii="Arial" w:eastAsia="Times New Roman" w:hAnsi="Arial" w:cs="Arial"/>
          <w:color w:val="444444"/>
          <w:sz w:val="34"/>
          <w:szCs w:val="34"/>
          <w:lang w:val="ru-RU" w:eastAsia="ru-RU" w:bidi="ar-SA"/>
        </w:rPr>
        <w:t xml:space="preserve">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w:t>
      </w:r>
      <w:r w:rsidRPr="00B01BD5">
        <w:rPr>
          <w:rFonts w:ascii="Arial" w:eastAsia="Times New Roman" w:hAnsi="Arial" w:cs="Arial"/>
          <w:color w:val="444444"/>
          <w:sz w:val="34"/>
          <w:szCs w:val="34"/>
          <w:lang w:val="ru-RU" w:eastAsia="ru-RU" w:bidi="ar-SA"/>
        </w:rPr>
        <w:lastRenderedPageBreak/>
        <w:t>окружающей</w:t>
      </w:r>
      <w:proofErr w:type="gramEnd"/>
      <w:r w:rsidRPr="00B01BD5">
        <w:rPr>
          <w:rFonts w:ascii="Arial" w:eastAsia="Times New Roman" w:hAnsi="Arial" w:cs="Arial"/>
          <w:color w:val="444444"/>
          <w:sz w:val="34"/>
          <w:szCs w:val="34"/>
          <w:lang w:val="ru-RU" w:eastAsia="ru-RU" w:bidi="ar-SA"/>
        </w:rPr>
        <w:t xml:space="preserve">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5 января 2019 года </w:t>
      </w:r>
      <w:hyperlink r:id="rId67" w:anchor="6500IL" w:history="1">
        <w:r w:rsidRPr="00B01BD5">
          <w:rPr>
            <w:rFonts w:ascii="Arial" w:eastAsia="Times New Roman" w:hAnsi="Arial" w:cs="Arial"/>
            <w:color w:val="3451A0"/>
            <w:sz w:val="34"/>
            <w:u w:val="single"/>
            <w:lang w:val="ru-RU" w:eastAsia="ru-RU" w:bidi="ar-SA"/>
          </w:rPr>
          <w:t>Федеральным законом от 25 декабря 2018 года N 483-ФЗ</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6. </w:t>
      </w:r>
      <w:proofErr w:type="gramStart"/>
      <w:r w:rsidRPr="00B01BD5">
        <w:rPr>
          <w:rFonts w:ascii="Arial" w:eastAsia="Times New Roman" w:hAnsi="Arial" w:cs="Arial"/>
          <w:color w:val="444444"/>
          <w:sz w:val="34"/>
          <w:szCs w:val="34"/>
          <w:lang w:val="ru-RU" w:eastAsia="ru-RU" w:bidi="ar-SA"/>
        </w:rPr>
        <w:t>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w:t>
      </w:r>
      <w:proofErr w:type="gramEnd"/>
      <w:r w:rsidRPr="00B01BD5">
        <w:rPr>
          <w:rFonts w:ascii="Arial" w:eastAsia="Times New Roman" w:hAnsi="Arial" w:cs="Arial"/>
          <w:color w:val="444444"/>
          <w:sz w:val="34"/>
          <w:szCs w:val="34"/>
          <w:lang w:val="ru-RU" w:eastAsia="ru-RU" w:bidi="ar-SA"/>
        </w:rPr>
        <w:t xml:space="preserve"> оператора и зона </w:t>
      </w:r>
      <w:proofErr w:type="gramStart"/>
      <w:r w:rsidRPr="00B01BD5">
        <w:rPr>
          <w:rFonts w:ascii="Arial" w:eastAsia="Times New Roman" w:hAnsi="Arial" w:cs="Arial"/>
          <w:color w:val="444444"/>
          <w:sz w:val="34"/>
          <w:szCs w:val="34"/>
          <w:lang w:val="ru-RU" w:eastAsia="ru-RU" w:bidi="ar-SA"/>
        </w:rPr>
        <w:t>деятельности</w:t>
      </w:r>
      <w:proofErr w:type="gramEnd"/>
      <w:r w:rsidRPr="00B01BD5">
        <w:rPr>
          <w:rFonts w:ascii="Arial" w:eastAsia="Times New Roman" w:hAnsi="Arial" w:cs="Arial"/>
          <w:color w:val="444444"/>
          <w:sz w:val="34"/>
          <w:szCs w:val="34"/>
          <w:lang w:val="ru-RU" w:eastAsia="ru-RU" w:bidi="ar-SA"/>
        </w:rPr>
        <w:t xml:space="preserve">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w:t>
      </w:r>
      <w:proofErr w:type="gramStart"/>
      <w:r w:rsidRPr="00B01BD5">
        <w:rPr>
          <w:rFonts w:ascii="Arial" w:eastAsia="Times New Roman" w:hAnsi="Arial" w:cs="Arial"/>
          <w:color w:val="444444"/>
          <w:sz w:val="34"/>
          <w:szCs w:val="34"/>
          <w:lang w:val="ru-RU" w:eastAsia="ru-RU" w:bidi="ar-SA"/>
        </w:rPr>
        <w:t>имеющими</w:t>
      </w:r>
      <w:proofErr w:type="gramEnd"/>
      <w:r w:rsidRPr="00B01BD5">
        <w:rPr>
          <w:rFonts w:ascii="Arial" w:eastAsia="Times New Roman" w:hAnsi="Arial" w:cs="Arial"/>
          <w:color w:val="444444"/>
          <w:sz w:val="34"/>
          <w:szCs w:val="34"/>
          <w:lang w:val="ru-RU" w:eastAsia="ru-RU" w:bidi="ar-SA"/>
        </w:rPr>
        <w:t xml:space="preserve"> лицензию на деятельность по сбору, транспортированию, обработке, утилизации, обезвреживанию, размещению отходов I-IV классов опасности.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5 января 2019 года </w:t>
      </w:r>
      <w:hyperlink r:id="rId68" w:anchor="6500IL" w:history="1">
        <w:r w:rsidRPr="00B01BD5">
          <w:rPr>
            <w:rFonts w:ascii="Arial" w:eastAsia="Times New Roman" w:hAnsi="Arial" w:cs="Arial"/>
            <w:color w:val="3451A0"/>
            <w:sz w:val="34"/>
            <w:u w:val="single"/>
            <w:lang w:val="ru-RU" w:eastAsia="ru-RU" w:bidi="ar-SA"/>
          </w:rPr>
          <w:t>Федеральным законом от 25 декабря 2018 года N 483-ФЗ</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lastRenderedPageBreak/>
        <w:t>7. В случае</w:t>
      </w:r>
      <w:proofErr w:type="gramStart"/>
      <w:r w:rsidRPr="00B01BD5">
        <w:rPr>
          <w:rFonts w:ascii="Arial" w:eastAsia="Times New Roman" w:hAnsi="Arial" w:cs="Arial"/>
          <w:color w:val="444444"/>
          <w:sz w:val="34"/>
          <w:szCs w:val="34"/>
          <w:lang w:val="ru-RU" w:eastAsia="ru-RU" w:bidi="ar-SA"/>
        </w:rPr>
        <w:t>,</w:t>
      </w:r>
      <w:proofErr w:type="gramEnd"/>
      <w:r w:rsidRPr="00B01BD5">
        <w:rPr>
          <w:rFonts w:ascii="Arial" w:eastAsia="Times New Roman" w:hAnsi="Arial" w:cs="Arial"/>
          <w:color w:val="444444"/>
          <w:sz w:val="34"/>
          <w:szCs w:val="34"/>
          <w:lang w:val="ru-RU" w:eastAsia="ru-RU" w:bidi="ar-SA"/>
        </w:rPr>
        <w:t xml:space="preserve">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w:t>
      </w:r>
      <w:proofErr w:type="gramStart"/>
      <w:r w:rsidRPr="00B01BD5">
        <w:rPr>
          <w:rFonts w:ascii="Arial" w:eastAsia="Times New Roman" w:hAnsi="Arial" w:cs="Arial"/>
          <w:color w:val="444444"/>
          <w:sz w:val="34"/>
          <w:szCs w:val="34"/>
          <w:lang w:val="ru-RU" w:eastAsia="ru-RU" w:bidi="ar-SA"/>
        </w:rPr>
        <w:t>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w:t>
      </w:r>
      <w:proofErr w:type="gramEnd"/>
      <w:r w:rsidRPr="00B01BD5">
        <w:rPr>
          <w:rFonts w:ascii="Arial" w:eastAsia="Times New Roman" w:hAnsi="Arial" w:cs="Arial"/>
          <w:color w:val="444444"/>
          <w:sz w:val="34"/>
          <w:szCs w:val="34"/>
          <w:lang w:val="ru-RU" w:eastAsia="ru-RU" w:bidi="ar-SA"/>
        </w:rPr>
        <w:t xml:space="preserve"> за коммунальную услугу по обращению с твердыми коммунальными отходами взимается в составе платы за содержание жилого помещения.</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5 января 2019 года </w:t>
      </w:r>
      <w:hyperlink r:id="rId69" w:anchor="6500IL" w:history="1">
        <w:r w:rsidRPr="00B01BD5">
          <w:rPr>
            <w:rFonts w:ascii="Arial" w:eastAsia="Times New Roman" w:hAnsi="Arial" w:cs="Arial"/>
            <w:color w:val="3451A0"/>
            <w:sz w:val="34"/>
            <w:u w:val="single"/>
            <w:lang w:val="ru-RU" w:eastAsia="ru-RU" w:bidi="ar-SA"/>
          </w:rPr>
          <w:t>Федеральным законом от 25 декабря 2018 года N 483-ФЗ</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w:t>
      </w:r>
      <w:proofErr w:type="gramStart"/>
      <w:r w:rsidRPr="00B01BD5">
        <w:rPr>
          <w:rFonts w:ascii="Arial" w:eastAsia="Times New Roman" w:hAnsi="Arial" w:cs="Arial"/>
          <w:color w:val="444444"/>
          <w:sz w:val="34"/>
          <w:szCs w:val="34"/>
          <w:lang w:val="ru-RU" w:eastAsia="ru-RU" w:bidi="ar-SA"/>
        </w:rPr>
        <w:t xml:space="preserve">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w:t>
      </w:r>
      <w:r w:rsidRPr="00B01BD5">
        <w:rPr>
          <w:rFonts w:ascii="Arial" w:eastAsia="Times New Roman" w:hAnsi="Arial" w:cs="Arial"/>
          <w:color w:val="444444"/>
          <w:sz w:val="34"/>
          <w:szCs w:val="34"/>
          <w:lang w:val="ru-RU" w:eastAsia="ru-RU" w:bidi="ar-SA"/>
        </w:rPr>
        <w:lastRenderedPageBreak/>
        <w:t>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w:t>
      </w:r>
      <w:proofErr w:type="gramEnd"/>
      <w:r w:rsidRPr="00B01BD5">
        <w:rPr>
          <w:rFonts w:ascii="Arial" w:eastAsia="Times New Roman" w:hAnsi="Arial" w:cs="Arial"/>
          <w:color w:val="444444"/>
          <w:sz w:val="34"/>
          <w:szCs w:val="34"/>
          <w:lang w:val="ru-RU" w:eastAsia="ru-RU" w:bidi="ar-SA"/>
        </w:rPr>
        <w:t xml:space="preserve">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(Пункт дополнительно включен с 5 января 2019 года </w:t>
      </w:r>
      <w:hyperlink r:id="rId70" w:anchor="6500IL" w:history="1">
        <w:r w:rsidRPr="00B01BD5">
          <w:rPr>
            <w:rFonts w:ascii="Arial" w:eastAsia="Times New Roman" w:hAnsi="Arial" w:cs="Arial"/>
            <w:color w:val="3451A0"/>
            <w:sz w:val="34"/>
            <w:u w:val="single"/>
            <w:lang w:val="ru-RU" w:eastAsia="ru-RU" w:bidi="ar-SA"/>
          </w:rPr>
          <w:t>Федеральным законом от 25 декабря 2018 года N 483-ФЗ</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lastRenderedPageBreak/>
        <w:t>(Пункт дополнительно включен с 5 января 2019 года </w:t>
      </w:r>
      <w:hyperlink r:id="rId71" w:anchor="6500IL" w:history="1">
        <w:r w:rsidRPr="00B01BD5">
          <w:rPr>
            <w:rFonts w:ascii="Arial" w:eastAsia="Times New Roman" w:hAnsi="Arial" w:cs="Arial"/>
            <w:color w:val="3451A0"/>
            <w:sz w:val="34"/>
            <w:u w:val="single"/>
            <w:lang w:val="ru-RU" w:eastAsia="ru-RU" w:bidi="ar-SA"/>
          </w:rPr>
          <w:t>Федеральным законом от 25 декабря 2018 года N 483-ФЗ</w:t>
        </w:r>
      </w:hyperlink>
      <w:r w:rsidRPr="00B01BD5">
        <w:rPr>
          <w:rFonts w:ascii="Arial" w:eastAsia="Times New Roman" w:hAnsi="Arial" w:cs="Arial"/>
          <w:color w:val="444444"/>
          <w:sz w:val="34"/>
          <w:szCs w:val="34"/>
          <w:lang w:val="ru-RU" w:eastAsia="ru-RU" w:bidi="ar-SA"/>
        </w:rPr>
        <w:t>)</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(Статья дополнительно включена с 1 июля 2012 года </w:t>
      </w:r>
      <w:hyperlink r:id="rId72" w:anchor="65A0IQ" w:history="1">
        <w:r w:rsidRPr="00B01BD5">
          <w:rPr>
            <w:rFonts w:ascii="Arial" w:eastAsia="Times New Roman" w:hAnsi="Arial" w:cs="Arial"/>
            <w:color w:val="3451A0"/>
            <w:sz w:val="34"/>
            <w:u w:val="single"/>
            <w:lang w:val="ru-RU" w:eastAsia="ru-RU" w:bidi="ar-SA"/>
          </w:rPr>
          <w:t>Федеральным законом от 29 июня 2012 года N 96-ФЗ</w:t>
        </w:r>
      </w:hyperlink>
      <w:r w:rsidRPr="00B01BD5">
        <w:rPr>
          <w:rFonts w:ascii="Arial" w:eastAsia="Times New Roman" w:hAnsi="Arial" w:cs="Arial"/>
          <w:color w:val="444444"/>
          <w:sz w:val="34"/>
          <w:szCs w:val="34"/>
          <w:lang w:val="ru-RU" w:eastAsia="ru-RU" w:bidi="ar-SA"/>
        </w:rPr>
        <w:t>)</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73" w:anchor="A7O0NG" w:history="1">
        <w:r w:rsidRPr="00B01BD5">
          <w:rPr>
            <w:rFonts w:ascii="Arial" w:eastAsia="Times New Roman" w:hAnsi="Arial" w:cs="Arial"/>
            <w:color w:val="3451A0"/>
            <w:sz w:val="34"/>
            <w:u w:val="single"/>
            <w:lang w:val="ru-RU" w:eastAsia="ru-RU" w:bidi="ar-SA"/>
          </w:rPr>
          <w:t>Комментарий к статье 29_1</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30. Вступление настоящего Федерального закона в силу</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Настоящий Федеральный закон вступает в силу со дня его официального опубликования.</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74" w:anchor="A7G0NB" w:history="1">
        <w:r w:rsidRPr="00B01BD5">
          <w:rPr>
            <w:rFonts w:ascii="Arial" w:eastAsia="Times New Roman" w:hAnsi="Arial" w:cs="Arial"/>
            <w:color w:val="3451A0"/>
            <w:sz w:val="34"/>
            <w:u w:val="single"/>
            <w:lang w:val="ru-RU" w:eastAsia="ru-RU" w:bidi="ar-SA"/>
          </w:rPr>
          <w:t>Комментарий к статье 30</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B01BD5">
        <w:rPr>
          <w:rFonts w:ascii="Arial" w:eastAsia="Times New Roman" w:hAnsi="Arial" w:cs="Arial"/>
          <w:b/>
          <w:bCs/>
          <w:color w:val="444444"/>
          <w:sz w:val="34"/>
          <w:szCs w:val="34"/>
          <w:lang w:val="ru-RU" w:eastAsia="ru-RU" w:bidi="ar-SA"/>
        </w:rPr>
        <w:t>Статья 31. Приведение нормативных правовых актов в соответствие с настоящим Федеральным законом</w:t>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Нормативные правовые акты Российской Федерации подлежат приведению в соответствие с настоящим Федеральным законом.</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ind w:firstLine="480"/>
        <w:textAlignment w:val="baseline"/>
        <w:rPr>
          <w:rFonts w:ascii="Arial" w:eastAsia="Times New Roman" w:hAnsi="Arial" w:cs="Arial"/>
          <w:color w:val="444444"/>
          <w:sz w:val="34"/>
          <w:szCs w:val="34"/>
          <w:lang w:val="ru-RU" w:eastAsia="ru-RU" w:bidi="ar-SA"/>
        </w:rPr>
      </w:pPr>
      <w:hyperlink r:id="rId75" w:anchor="A7I0NC" w:history="1">
        <w:r w:rsidRPr="00B01BD5">
          <w:rPr>
            <w:rFonts w:ascii="Arial" w:eastAsia="Times New Roman" w:hAnsi="Arial" w:cs="Arial"/>
            <w:color w:val="3451A0"/>
            <w:sz w:val="34"/>
            <w:u w:val="single"/>
            <w:lang w:val="ru-RU" w:eastAsia="ru-RU" w:bidi="ar-SA"/>
          </w:rPr>
          <w:t>Комментарий к статье 31</w:t>
        </w:r>
      </w:hyperlink>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jc w:val="right"/>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Президент</w:t>
      </w:r>
      <w:r w:rsidRPr="00B01BD5">
        <w:rPr>
          <w:rFonts w:ascii="Arial" w:eastAsia="Times New Roman" w:hAnsi="Arial" w:cs="Arial"/>
          <w:color w:val="444444"/>
          <w:sz w:val="34"/>
          <w:szCs w:val="34"/>
          <w:lang w:val="ru-RU" w:eastAsia="ru-RU" w:bidi="ar-SA"/>
        </w:rPr>
        <w:br/>
        <w:t> Российской Федерации</w:t>
      </w:r>
      <w:r w:rsidRPr="00B01BD5">
        <w:rPr>
          <w:rFonts w:ascii="Arial" w:eastAsia="Times New Roman" w:hAnsi="Arial" w:cs="Arial"/>
          <w:color w:val="444444"/>
          <w:sz w:val="34"/>
          <w:szCs w:val="34"/>
          <w:lang w:val="ru-RU" w:eastAsia="ru-RU" w:bidi="ar-SA"/>
        </w:rPr>
        <w:br/>
        <w:t>Б.Ельцин</w:t>
      </w:r>
    </w:p>
    <w:p w:rsidR="00B01BD5" w:rsidRPr="00B01BD5" w:rsidRDefault="00B01BD5" w:rsidP="00B01BD5">
      <w:pPr>
        <w:widowControl/>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Москва, Кремль</w:t>
      </w:r>
    </w:p>
    <w:p w:rsidR="00B01BD5" w:rsidRPr="00B01BD5" w:rsidRDefault="00B01BD5" w:rsidP="00B01BD5">
      <w:pPr>
        <w:widowControl/>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24 июня 1998 года</w:t>
      </w:r>
    </w:p>
    <w:p w:rsidR="00B01BD5" w:rsidRPr="00B01BD5" w:rsidRDefault="00B01BD5" w:rsidP="00B01BD5">
      <w:pPr>
        <w:widowControl/>
        <w:textAlignment w:val="baseline"/>
        <w:rPr>
          <w:rFonts w:ascii="Arial" w:eastAsia="Times New Roman" w:hAnsi="Arial" w:cs="Arial"/>
          <w:color w:val="444444"/>
          <w:sz w:val="34"/>
          <w:szCs w:val="34"/>
          <w:lang w:val="ru-RU" w:eastAsia="ru-RU" w:bidi="ar-SA"/>
        </w:rPr>
      </w:pPr>
      <w:r w:rsidRPr="00B01BD5">
        <w:rPr>
          <w:rFonts w:ascii="Arial" w:eastAsia="Times New Roman" w:hAnsi="Arial" w:cs="Arial"/>
          <w:color w:val="444444"/>
          <w:sz w:val="34"/>
          <w:szCs w:val="34"/>
          <w:lang w:val="ru-RU" w:eastAsia="ru-RU" w:bidi="ar-SA"/>
        </w:rPr>
        <w:t>N 89-ФЗ</w:t>
      </w:r>
      <w:r w:rsidRPr="00B01BD5">
        <w:rPr>
          <w:rFonts w:ascii="Arial" w:eastAsia="Times New Roman" w:hAnsi="Arial" w:cs="Arial"/>
          <w:color w:val="444444"/>
          <w:sz w:val="34"/>
          <w:szCs w:val="34"/>
          <w:lang w:val="ru-RU" w:eastAsia="ru-RU" w:bidi="ar-SA"/>
        </w:rPr>
        <w:br/>
      </w:r>
    </w:p>
    <w:p w:rsidR="00B01BD5" w:rsidRPr="00B01BD5" w:rsidRDefault="00B01BD5" w:rsidP="00B01BD5">
      <w:pPr>
        <w:widowControl/>
        <w:textAlignment w:val="baseline"/>
        <w:rPr>
          <w:rFonts w:ascii="Courier New" w:eastAsia="Times New Roman" w:hAnsi="Courier New" w:cs="Courier New"/>
          <w:color w:val="444444"/>
          <w:spacing w:val="-25"/>
          <w:sz w:val="34"/>
          <w:szCs w:val="34"/>
          <w:lang w:val="ru-RU" w:eastAsia="ru-RU" w:bidi="ar-SA"/>
        </w:rPr>
      </w:pPr>
      <w:r w:rsidRPr="00B01BD5">
        <w:rPr>
          <w:rFonts w:ascii="Courier New" w:eastAsia="Times New Roman" w:hAnsi="Courier New" w:cs="Courier New"/>
          <w:color w:val="444444"/>
          <w:spacing w:val="-25"/>
          <w:sz w:val="34"/>
          <w:szCs w:val="34"/>
          <w:lang w:val="ru-RU" w:eastAsia="ru-RU" w:bidi="ar-SA"/>
        </w:rPr>
        <w:br/>
      </w:r>
      <w:r w:rsidRPr="00B01BD5">
        <w:rPr>
          <w:rFonts w:ascii="Courier New" w:eastAsia="Times New Roman" w:hAnsi="Courier New" w:cs="Courier New"/>
          <w:color w:val="444444"/>
          <w:spacing w:val="-25"/>
          <w:sz w:val="34"/>
          <w:szCs w:val="34"/>
          <w:lang w:val="ru-RU" w:eastAsia="ru-RU" w:bidi="ar-SA"/>
        </w:rPr>
        <w:br/>
      </w:r>
      <w:r w:rsidRPr="00B01BD5">
        <w:rPr>
          <w:rFonts w:ascii="Courier New" w:eastAsia="Times New Roman" w:hAnsi="Courier New" w:cs="Courier New"/>
          <w:color w:val="444444"/>
          <w:spacing w:val="-25"/>
          <w:sz w:val="34"/>
          <w:szCs w:val="34"/>
          <w:lang w:val="ru-RU" w:eastAsia="ru-RU" w:bidi="ar-SA"/>
        </w:rPr>
        <w:br/>
      </w:r>
    </w:p>
    <w:p w:rsidR="001E1C86" w:rsidRPr="00B01BD5" w:rsidRDefault="001E1C86">
      <w:pPr>
        <w:rPr>
          <w:lang w:val="ru-RU"/>
        </w:rPr>
      </w:pPr>
    </w:p>
    <w:sectPr w:rsidR="001E1C86" w:rsidRPr="00B01BD5"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grammar="clean"/>
  <w:defaultTabStop w:val="708"/>
  <w:characterSpacingControl w:val="doNotCompress"/>
  <w:compat/>
  <w:rsids>
    <w:rsidRoot w:val="00B01BD5"/>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2DDB"/>
    <w:rsid w:val="00145D3F"/>
    <w:rsid w:val="001564E3"/>
    <w:rsid w:val="001602FA"/>
    <w:rsid w:val="00186DE7"/>
    <w:rsid w:val="00193BAB"/>
    <w:rsid w:val="001B4C1B"/>
    <w:rsid w:val="001C4A49"/>
    <w:rsid w:val="001E1C86"/>
    <w:rsid w:val="001F3636"/>
    <w:rsid w:val="002258B7"/>
    <w:rsid w:val="00230683"/>
    <w:rsid w:val="00236275"/>
    <w:rsid w:val="0026191D"/>
    <w:rsid w:val="002676C2"/>
    <w:rsid w:val="00267BE9"/>
    <w:rsid w:val="00276893"/>
    <w:rsid w:val="00276B19"/>
    <w:rsid w:val="0028164B"/>
    <w:rsid w:val="002A2BDB"/>
    <w:rsid w:val="002A6F5B"/>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817A0"/>
    <w:rsid w:val="00684F27"/>
    <w:rsid w:val="006A1068"/>
    <w:rsid w:val="006C56E8"/>
    <w:rsid w:val="006F500B"/>
    <w:rsid w:val="006F5520"/>
    <w:rsid w:val="00704D4A"/>
    <w:rsid w:val="00722DB2"/>
    <w:rsid w:val="00722F8B"/>
    <w:rsid w:val="0072716F"/>
    <w:rsid w:val="00733521"/>
    <w:rsid w:val="00756BBC"/>
    <w:rsid w:val="00767094"/>
    <w:rsid w:val="007704A1"/>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4E03"/>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B00FE5"/>
    <w:rsid w:val="00B01BD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80996"/>
    <w:rsid w:val="00E83FE9"/>
    <w:rsid w:val="00EA083F"/>
    <w:rsid w:val="00EA6563"/>
    <w:rsid w:val="00EB3D36"/>
    <w:rsid w:val="00EB6658"/>
    <w:rsid w:val="00ED1134"/>
    <w:rsid w:val="00ED1B32"/>
    <w:rsid w:val="00ED490E"/>
    <w:rsid w:val="00ED5F2C"/>
    <w:rsid w:val="00EF7A5D"/>
    <w:rsid w:val="00F02289"/>
    <w:rsid w:val="00F123BB"/>
    <w:rsid w:val="00F34AD6"/>
    <w:rsid w:val="00F36E0E"/>
    <w:rsid w:val="00F3799D"/>
    <w:rsid w:val="00F41F4E"/>
    <w:rsid w:val="00F45B25"/>
    <w:rsid w:val="00F55CB3"/>
    <w:rsid w:val="00F80740"/>
    <w:rsid w:val="00F83226"/>
    <w:rsid w:val="00F85C1B"/>
    <w:rsid w:val="00F90D04"/>
    <w:rsid w:val="00F944F5"/>
    <w:rsid w:val="00F95D7B"/>
    <w:rsid w:val="00FA0913"/>
    <w:rsid w:val="00FA288D"/>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2">
    <w:name w:val="heading 2"/>
    <w:basedOn w:val="a"/>
    <w:link w:val="20"/>
    <w:uiPriority w:val="9"/>
    <w:qFormat/>
    <w:rsid w:val="00B01BD5"/>
    <w:pPr>
      <w:widowControl/>
      <w:spacing w:before="100" w:beforeAutospacing="1" w:after="100" w:afterAutospacing="1"/>
      <w:outlineLvl w:val="1"/>
    </w:pPr>
    <w:rPr>
      <w:rFonts w:eastAsia="Times New Roman" w:cs="Times New Roman"/>
      <w:b/>
      <w:bCs/>
      <w:sz w:val="36"/>
      <w:szCs w:val="36"/>
      <w:lang w:val="ru-RU" w:eastAsia="ru-RU" w:bidi="ar-SA"/>
    </w:rPr>
  </w:style>
  <w:style w:type="paragraph" w:styleId="3">
    <w:name w:val="heading 3"/>
    <w:basedOn w:val="a"/>
    <w:next w:val="a"/>
    <w:link w:val="30"/>
    <w:uiPriority w:val="9"/>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1">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character" w:customStyle="1" w:styleId="20">
    <w:name w:val="Заголовок 2 Знак"/>
    <w:basedOn w:val="a1"/>
    <w:link w:val="2"/>
    <w:uiPriority w:val="9"/>
    <w:rsid w:val="00B01BD5"/>
    <w:rPr>
      <w:rFonts w:eastAsia="Times New Roman" w:cs="Times New Roman"/>
      <w:b/>
      <w:bCs/>
      <w:sz w:val="36"/>
      <w:szCs w:val="36"/>
      <w:lang w:val="ru-RU" w:eastAsia="ru-RU" w:bidi="ar-SA"/>
    </w:rPr>
  </w:style>
  <w:style w:type="paragraph" w:customStyle="1" w:styleId="formattext">
    <w:name w:val="formattext"/>
    <w:basedOn w:val="a"/>
    <w:rsid w:val="00B01BD5"/>
    <w:pPr>
      <w:widowControl/>
      <w:spacing w:before="100" w:beforeAutospacing="1" w:after="100" w:afterAutospacing="1"/>
    </w:pPr>
    <w:rPr>
      <w:rFonts w:eastAsia="Times New Roman" w:cs="Times New Roman"/>
      <w:lang w:val="ru-RU" w:eastAsia="ru-RU" w:bidi="ar-SA"/>
    </w:rPr>
  </w:style>
  <w:style w:type="character" w:styleId="ae">
    <w:name w:val="Hyperlink"/>
    <w:basedOn w:val="a1"/>
    <w:uiPriority w:val="99"/>
    <w:semiHidden/>
    <w:unhideWhenUsed/>
    <w:rsid w:val="00B01BD5"/>
    <w:rPr>
      <w:color w:val="0000FF"/>
      <w:u w:val="single"/>
    </w:rPr>
  </w:style>
  <w:style w:type="paragraph" w:customStyle="1" w:styleId="unformattext">
    <w:name w:val="unformattext"/>
    <w:basedOn w:val="a"/>
    <w:rsid w:val="00B01BD5"/>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99086633">
      <w:bodyDiv w:val="1"/>
      <w:marLeft w:val="0"/>
      <w:marRight w:val="0"/>
      <w:marTop w:val="0"/>
      <w:marBottom w:val="0"/>
      <w:divBdr>
        <w:top w:val="none" w:sz="0" w:space="0" w:color="auto"/>
        <w:left w:val="none" w:sz="0" w:space="0" w:color="auto"/>
        <w:bottom w:val="none" w:sz="0" w:space="0" w:color="auto"/>
        <w:right w:val="none" w:sz="0" w:space="0" w:color="auto"/>
      </w:divBdr>
      <w:divsChild>
        <w:div w:id="663778999">
          <w:marLeft w:val="0"/>
          <w:marRight w:val="0"/>
          <w:marTop w:val="0"/>
          <w:marBottom w:val="0"/>
          <w:divBdr>
            <w:top w:val="none" w:sz="0" w:space="0" w:color="auto"/>
            <w:left w:val="none" w:sz="0" w:space="0" w:color="auto"/>
            <w:bottom w:val="none" w:sz="0" w:space="0" w:color="auto"/>
            <w:right w:val="none" w:sz="0" w:space="0" w:color="auto"/>
          </w:divBdr>
          <w:divsChild>
            <w:div w:id="1386951755">
              <w:marLeft w:val="0"/>
              <w:marRight w:val="0"/>
              <w:marTop w:val="0"/>
              <w:marBottom w:val="0"/>
              <w:divBdr>
                <w:top w:val="none" w:sz="0" w:space="0" w:color="auto"/>
                <w:left w:val="none" w:sz="0" w:space="0" w:color="auto"/>
                <w:bottom w:val="none" w:sz="0" w:space="0" w:color="auto"/>
                <w:right w:val="none" w:sz="0" w:space="0" w:color="auto"/>
              </w:divBdr>
              <w:divsChild>
                <w:div w:id="10162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989">
          <w:marLeft w:val="0"/>
          <w:marRight w:val="0"/>
          <w:marTop w:val="0"/>
          <w:marBottom w:val="0"/>
          <w:divBdr>
            <w:top w:val="none" w:sz="0" w:space="0" w:color="auto"/>
            <w:left w:val="none" w:sz="0" w:space="0" w:color="auto"/>
            <w:bottom w:val="none" w:sz="0" w:space="0" w:color="auto"/>
            <w:right w:val="none" w:sz="0" w:space="0" w:color="auto"/>
          </w:divBdr>
          <w:divsChild>
            <w:div w:id="182479767">
              <w:marLeft w:val="0"/>
              <w:marRight w:val="0"/>
              <w:marTop w:val="0"/>
              <w:marBottom w:val="0"/>
              <w:divBdr>
                <w:top w:val="none" w:sz="0" w:space="0" w:color="auto"/>
                <w:left w:val="none" w:sz="0" w:space="0" w:color="auto"/>
                <w:bottom w:val="none" w:sz="0" w:space="0" w:color="auto"/>
                <w:right w:val="none" w:sz="0" w:space="0" w:color="auto"/>
              </w:divBdr>
              <w:divsChild>
                <w:div w:id="389227379">
                  <w:marLeft w:val="0"/>
                  <w:marRight w:val="0"/>
                  <w:marTop w:val="0"/>
                  <w:marBottom w:val="0"/>
                  <w:divBdr>
                    <w:top w:val="none" w:sz="0" w:space="0" w:color="auto"/>
                    <w:left w:val="none" w:sz="0" w:space="0" w:color="auto"/>
                    <w:bottom w:val="none" w:sz="0" w:space="0" w:color="auto"/>
                    <w:right w:val="none" w:sz="0" w:space="0" w:color="auto"/>
                  </w:divBdr>
                  <w:divsChild>
                    <w:div w:id="148251442">
                      <w:marLeft w:val="0"/>
                      <w:marRight w:val="0"/>
                      <w:marTop w:val="0"/>
                      <w:marBottom w:val="0"/>
                      <w:divBdr>
                        <w:top w:val="none" w:sz="0" w:space="0" w:color="auto"/>
                        <w:left w:val="none" w:sz="0" w:space="0" w:color="auto"/>
                        <w:bottom w:val="none" w:sz="0" w:space="0" w:color="auto"/>
                        <w:right w:val="none" w:sz="0" w:space="0" w:color="auto"/>
                      </w:divBdr>
                    </w:div>
                    <w:div w:id="14548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711591" TargetMode="External"/><Relationship Id="rId18" Type="http://schemas.openxmlformats.org/officeDocument/2006/relationships/hyperlink" Target="https://docs.cntd.ru/document/542606401" TargetMode="External"/><Relationship Id="rId26" Type="http://schemas.openxmlformats.org/officeDocument/2006/relationships/hyperlink" Target="https://docs.cntd.ru/document/556185214" TargetMode="External"/><Relationship Id="rId39" Type="http://schemas.openxmlformats.org/officeDocument/2006/relationships/hyperlink" Target="https://docs.cntd.ru/document/902293914" TargetMode="External"/><Relationship Id="rId21" Type="http://schemas.openxmlformats.org/officeDocument/2006/relationships/hyperlink" Target="https://docs.cntd.ru/document/556185214" TargetMode="External"/><Relationship Id="rId34" Type="http://schemas.openxmlformats.org/officeDocument/2006/relationships/hyperlink" Target="https://docs.cntd.ru/document/556185214" TargetMode="External"/><Relationship Id="rId42" Type="http://schemas.openxmlformats.org/officeDocument/2006/relationships/hyperlink" Target="https://docs.cntd.ru/document/902293914" TargetMode="External"/><Relationship Id="rId47" Type="http://schemas.openxmlformats.org/officeDocument/2006/relationships/hyperlink" Target="https://docs.cntd.ru/document/542606401" TargetMode="External"/><Relationship Id="rId50" Type="http://schemas.openxmlformats.org/officeDocument/2006/relationships/hyperlink" Target="https://docs.cntd.ru/document/901941454" TargetMode="External"/><Relationship Id="rId55" Type="http://schemas.openxmlformats.org/officeDocument/2006/relationships/hyperlink" Target="https://docs.cntd.ru/document/542606401" TargetMode="External"/><Relationship Id="rId63" Type="http://schemas.openxmlformats.org/officeDocument/2006/relationships/hyperlink" Target="https://docs.cntd.ru/document/552005857" TargetMode="External"/><Relationship Id="rId68" Type="http://schemas.openxmlformats.org/officeDocument/2006/relationships/hyperlink" Target="https://docs.cntd.ru/document/552005857" TargetMode="External"/><Relationship Id="rId76" Type="http://schemas.openxmlformats.org/officeDocument/2006/relationships/fontTable" Target="fontTable.xml"/><Relationship Id="rId7" Type="http://schemas.openxmlformats.org/officeDocument/2006/relationships/hyperlink" Target="https://docs.cntd.ru/document/542659167" TargetMode="External"/><Relationship Id="rId71" Type="http://schemas.openxmlformats.org/officeDocument/2006/relationships/hyperlink" Target="https://docs.cntd.ru/document/552005857" TargetMode="External"/><Relationship Id="rId2" Type="http://schemas.openxmlformats.org/officeDocument/2006/relationships/styles" Target="styles.xml"/><Relationship Id="rId16" Type="http://schemas.openxmlformats.org/officeDocument/2006/relationships/hyperlink" Target="https://docs.cntd.ru/document/556185214" TargetMode="External"/><Relationship Id="rId29" Type="http://schemas.openxmlformats.org/officeDocument/2006/relationships/hyperlink" Target="https://docs.cntd.ru/document/542613201" TargetMode="External"/><Relationship Id="rId11" Type="http://schemas.openxmlformats.org/officeDocument/2006/relationships/hyperlink" Target="https://docs.cntd.ru/document/420287401" TargetMode="External"/><Relationship Id="rId24" Type="http://schemas.openxmlformats.org/officeDocument/2006/relationships/hyperlink" Target="https://docs.cntd.ru/document/902135756" TargetMode="External"/><Relationship Id="rId32" Type="http://schemas.openxmlformats.org/officeDocument/2006/relationships/hyperlink" Target="https://docs.cntd.ru/document/556185214" TargetMode="External"/><Relationship Id="rId37" Type="http://schemas.openxmlformats.org/officeDocument/2006/relationships/hyperlink" Target="https://docs.cntd.ru/document/560761980" TargetMode="External"/><Relationship Id="rId40" Type="http://schemas.openxmlformats.org/officeDocument/2006/relationships/hyperlink" Target="https://docs.cntd.ru/document/902135756" TargetMode="External"/><Relationship Id="rId45" Type="http://schemas.openxmlformats.org/officeDocument/2006/relationships/hyperlink" Target="https://docs.cntd.ru/document/420238619" TargetMode="External"/><Relationship Id="rId53" Type="http://schemas.openxmlformats.org/officeDocument/2006/relationships/hyperlink" Target="https://docs.cntd.ru/document/901932895" TargetMode="External"/><Relationship Id="rId58" Type="http://schemas.openxmlformats.org/officeDocument/2006/relationships/hyperlink" Target="https://docs.cntd.ru/document/420363429" TargetMode="External"/><Relationship Id="rId66" Type="http://schemas.openxmlformats.org/officeDocument/2006/relationships/hyperlink" Target="https://docs.cntd.ru/document/420387696" TargetMode="External"/><Relationship Id="rId74" Type="http://schemas.openxmlformats.org/officeDocument/2006/relationships/hyperlink" Target="https://docs.cntd.ru/document/542606401" TargetMode="External"/><Relationship Id="rId5" Type="http://schemas.openxmlformats.org/officeDocument/2006/relationships/hyperlink" Target="https://docs.cntd.ru/document/556185214" TargetMode="External"/><Relationship Id="rId15" Type="http://schemas.openxmlformats.org/officeDocument/2006/relationships/hyperlink" Target="https://docs.cntd.ru/document/556185214" TargetMode="External"/><Relationship Id="rId23" Type="http://schemas.openxmlformats.org/officeDocument/2006/relationships/hyperlink" Target="https://docs.cntd.ru/document/542606401" TargetMode="External"/><Relationship Id="rId28" Type="http://schemas.openxmlformats.org/officeDocument/2006/relationships/hyperlink" Target="https://docs.cntd.ru/document/556185214" TargetMode="External"/><Relationship Id="rId36" Type="http://schemas.openxmlformats.org/officeDocument/2006/relationships/hyperlink" Target="https://docs.cntd.ru/document/542606401" TargetMode="External"/><Relationship Id="rId49" Type="http://schemas.openxmlformats.org/officeDocument/2006/relationships/hyperlink" Target="https://docs.cntd.ru/document/901932895" TargetMode="External"/><Relationship Id="rId57" Type="http://schemas.openxmlformats.org/officeDocument/2006/relationships/hyperlink" Target="https://docs.cntd.ru/document/902355391" TargetMode="External"/><Relationship Id="rId61" Type="http://schemas.openxmlformats.org/officeDocument/2006/relationships/hyperlink" Target="https://docs.cntd.ru/document/420363429" TargetMode="External"/><Relationship Id="rId10" Type="http://schemas.openxmlformats.org/officeDocument/2006/relationships/hyperlink" Target="https://docs.cntd.ru/document/542606401" TargetMode="External"/><Relationship Id="rId19" Type="http://schemas.openxmlformats.org/officeDocument/2006/relationships/hyperlink" Target="https://docs.cntd.ru/document/556185214" TargetMode="External"/><Relationship Id="rId31" Type="http://schemas.openxmlformats.org/officeDocument/2006/relationships/hyperlink" Target="https://docs.cntd.ru/document/420327622" TargetMode="External"/><Relationship Id="rId44" Type="http://schemas.openxmlformats.org/officeDocument/2006/relationships/hyperlink" Target="https://docs.cntd.ru/document/420208818" TargetMode="External"/><Relationship Id="rId52" Type="http://schemas.openxmlformats.org/officeDocument/2006/relationships/hyperlink" Target="https://docs.cntd.ru/document/901941454" TargetMode="External"/><Relationship Id="rId60" Type="http://schemas.openxmlformats.org/officeDocument/2006/relationships/hyperlink" Target="https://docs.cntd.ru/document/901711591" TargetMode="External"/><Relationship Id="rId65" Type="http://schemas.openxmlformats.org/officeDocument/2006/relationships/hyperlink" Target="https://docs.cntd.ru/document/420387696" TargetMode="External"/><Relationship Id="rId73" Type="http://schemas.openxmlformats.org/officeDocument/2006/relationships/hyperlink" Target="https://docs.cntd.ru/document/542606401" TargetMode="External"/><Relationship Id="rId4" Type="http://schemas.openxmlformats.org/officeDocument/2006/relationships/webSettings" Target="webSettings.xml"/><Relationship Id="rId9" Type="http://schemas.openxmlformats.org/officeDocument/2006/relationships/hyperlink" Target="https://docs.cntd.ru/document/556185214" TargetMode="External"/><Relationship Id="rId14" Type="http://schemas.openxmlformats.org/officeDocument/2006/relationships/hyperlink" Target="https://docs.cntd.ru/document/556185214" TargetMode="External"/><Relationship Id="rId22" Type="http://schemas.openxmlformats.org/officeDocument/2006/relationships/hyperlink" Target="https://docs.cntd.ru/document/542613201" TargetMode="External"/><Relationship Id="rId27" Type="http://schemas.openxmlformats.org/officeDocument/2006/relationships/hyperlink" Target="https://docs.cntd.ru/document/542613201" TargetMode="External"/><Relationship Id="rId30" Type="http://schemas.openxmlformats.org/officeDocument/2006/relationships/hyperlink" Target="https://docs.cntd.ru/document/420326695" TargetMode="External"/><Relationship Id="rId35" Type="http://schemas.openxmlformats.org/officeDocument/2006/relationships/hyperlink" Target="https://docs.cntd.ru/document/542613201" TargetMode="External"/><Relationship Id="rId43" Type="http://schemas.openxmlformats.org/officeDocument/2006/relationships/hyperlink" Target="https://docs.cntd.ru/document/542606401" TargetMode="External"/><Relationship Id="rId48" Type="http://schemas.openxmlformats.org/officeDocument/2006/relationships/hyperlink" Target="https://docs.cntd.ru/document/542606401" TargetMode="External"/><Relationship Id="rId56" Type="http://schemas.openxmlformats.org/officeDocument/2006/relationships/hyperlink" Target="https://docs.cntd.ru/document/902355015" TargetMode="External"/><Relationship Id="rId64" Type="http://schemas.openxmlformats.org/officeDocument/2006/relationships/hyperlink" Target="https://docs.cntd.ru/document/901711591" TargetMode="External"/><Relationship Id="rId69" Type="http://schemas.openxmlformats.org/officeDocument/2006/relationships/hyperlink" Target="https://docs.cntd.ru/document/552005857" TargetMode="External"/><Relationship Id="rId77" Type="http://schemas.openxmlformats.org/officeDocument/2006/relationships/theme" Target="theme/theme1.xml"/><Relationship Id="rId8" Type="http://schemas.openxmlformats.org/officeDocument/2006/relationships/hyperlink" Target="https://docs.cntd.ru/document/556185214" TargetMode="External"/><Relationship Id="rId51" Type="http://schemas.openxmlformats.org/officeDocument/2006/relationships/hyperlink" Target="https://docs.cntd.ru/document/901932895" TargetMode="External"/><Relationship Id="rId72" Type="http://schemas.openxmlformats.org/officeDocument/2006/relationships/hyperlink" Target="https://docs.cntd.ru/document/902355015" TargetMode="External"/><Relationship Id="rId3" Type="http://schemas.openxmlformats.org/officeDocument/2006/relationships/settings" Target="settings.xml"/><Relationship Id="rId12" Type="http://schemas.openxmlformats.org/officeDocument/2006/relationships/hyperlink" Target="https://docs.cntd.ru/document/901711591" TargetMode="External"/><Relationship Id="rId17" Type="http://schemas.openxmlformats.org/officeDocument/2006/relationships/hyperlink" Target="https://docs.cntd.ru/document/542606401" TargetMode="External"/><Relationship Id="rId25" Type="http://schemas.openxmlformats.org/officeDocument/2006/relationships/hyperlink" Target="https://docs.cntd.ru/document/542606401" TargetMode="External"/><Relationship Id="rId33" Type="http://schemas.openxmlformats.org/officeDocument/2006/relationships/hyperlink" Target="https://docs.cntd.ru/document/542613201" TargetMode="External"/><Relationship Id="rId38" Type="http://schemas.openxmlformats.org/officeDocument/2006/relationships/hyperlink" Target="https://docs.cntd.ru/document/902290189" TargetMode="External"/><Relationship Id="rId46" Type="http://schemas.openxmlformats.org/officeDocument/2006/relationships/hyperlink" Target="https://docs.cntd.ru/document/542606401" TargetMode="External"/><Relationship Id="rId59" Type="http://schemas.openxmlformats.org/officeDocument/2006/relationships/hyperlink" Target="https://docs.cntd.ru/document/420364859" TargetMode="External"/><Relationship Id="rId67" Type="http://schemas.openxmlformats.org/officeDocument/2006/relationships/hyperlink" Target="https://docs.cntd.ru/document/552005857" TargetMode="External"/><Relationship Id="rId20" Type="http://schemas.openxmlformats.org/officeDocument/2006/relationships/hyperlink" Target="https://docs.cntd.ru/document/542613201" TargetMode="External"/><Relationship Id="rId41" Type="http://schemas.openxmlformats.org/officeDocument/2006/relationships/hyperlink" Target="https://docs.cntd.ru/document/902290189" TargetMode="External"/><Relationship Id="rId54" Type="http://schemas.openxmlformats.org/officeDocument/2006/relationships/hyperlink" Target="https://docs.cntd.ru/document/901941454" TargetMode="External"/><Relationship Id="rId62" Type="http://schemas.openxmlformats.org/officeDocument/2006/relationships/hyperlink" Target="https://docs.cntd.ru/document/901711591" TargetMode="External"/><Relationship Id="rId70" Type="http://schemas.openxmlformats.org/officeDocument/2006/relationships/hyperlink" Target="https://docs.cntd.ru/document/552005857" TargetMode="External"/><Relationship Id="rId75" Type="http://schemas.openxmlformats.org/officeDocument/2006/relationships/hyperlink" Target="https://docs.cntd.ru/document/542606401" TargetMode="External"/><Relationship Id="rId1" Type="http://schemas.openxmlformats.org/officeDocument/2006/relationships/numbering" Target="numbering.xml"/><Relationship Id="rId6" Type="http://schemas.openxmlformats.org/officeDocument/2006/relationships/hyperlink" Target="https://docs.cntd.ru/document/564069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6056</Words>
  <Characters>34522</Characters>
  <Application>Microsoft Office Word</Application>
  <DocSecurity>0</DocSecurity>
  <Lines>287</Lines>
  <Paragraphs>80</Paragraphs>
  <ScaleCrop>false</ScaleCrop>
  <Company>Grizli777</Company>
  <LinksUpToDate>false</LinksUpToDate>
  <CharactersWithSpaces>40498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2021-04-30T06:31:00Z</dcterms:created>
  <dcterms:modified xsi:type="dcterms:W3CDTF">2021-04-30T06:31:00Z</dcterms:modified>
</cp:coreProperties>
</file>