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0" w:rsidRPr="00A77D80" w:rsidRDefault="00A77D80" w:rsidP="00A77D80">
      <w:pPr>
        <w:pStyle w:val="a3"/>
        <w:jc w:val="center"/>
        <w:rPr>
          <w:rStyle w:val="a7"/>
          <w:b w:val="0"/>
          <w:color w:val="auto"/>
          <w:sz w:val="32"/>
          <w:szCs w:val="32"/>
        </w:rPr>
      </w:pPr>
      <w:r w:rsidRPr="00A77D80">
        <w:rPr>
          <w:rStyle w:val="a7"/>
          <w:b w:val="0"/>
          <w:color w:val="auto"/>
          <w:sz w:val="32"/>
          <w:szCs w:val="32"/>
        </w:rPr>
        <w:t>Российская Федерация</w:t>
      </w:r>
    </w:p>
    <w:p w:rsidR="00A77D80" w:rsidRPr="00A77D80" w:rsidRDefault="00A77D80" w:rsidP="00A77D80">
      <w:pPr>
        <w:pStyle w:val="a3"/>
        <w:jc w:val="center"/>
        <w:rPr>
          <w:rStyle w:val="a7"/>
          <w:b w:val="0"/>
          <w:color w:val="auto"/>
          <w:sz w:val="32"/>
          <w:szCs w:val="32"/>
        </w:rPr>
      </w:pPr>
      <w:r w:rsidRPr="00A77D80">
        <w:rPr>
          <w:rStyle w:val="a7"/>
          <w:b w:val="0"/>
          <w:color w:val="auto"/>
          <w:sz w:val="32"/>
          <w:szCs w:val="32"/>
        </w:rPr>
        <w:t>Иркутская область</w:t>
      </w:r>
    </w:p>
    <w:p w:rsidR="00A77D80" w:rsidRPr="00A77D80" w:rsidRDefault="00A77D80" w:rsidP="00A77D80">
      <w:pPr>
        <w:pStyle w:val="a3"/>
        <w:spacing w:line="360" w:lineRule="auto"/>
        <w:jc w:val="center"/>
        <w:rPr>
          <w:rStyle w:val="a7"/>
          <w:b w:val="0"/>
          <w:color w:val="auto"/>
          <w:sz w:val="32"/>
          <w:szCs w:val="32"/>
        </w:rPr>
      </w:pPr>
      <w:proofErr w:type="spellStart"/>
      <w:r>
        <w:rPr>
          <w:rStyle w:val="a7"/>
          <w:b w:val="0"/>
          <w:color w:val="auto"/>
          <w:sz w:val="32"/>
          <w:szCs w:val="32"/>
        </w:rPr>
        <w:t>Баяндаев</w:t>
      </w:r>
      <w:r w:rsidRPr="00A77D80">
        <w:rPr>
          <w:rStyle w:val="a7"/>
          <w:b w:val="0"/>
          <w:color w:val="auto"/>
          <w:sz w:val="32"/>
          <w:szCs w:val="32"/>
        </w:rPr>
        <w:t>ский</w:t>
      </w:r>
      <w:proofErr w:type="spellEnd"/>
      <w:r w:rsidRPr="00A77D80">
        <w:rPr>
          <w:rStyle w:val="a7"/>
          <w:b w:val="0"/>
          <w:color w:val="auto"/>
          <w:sz w:val="32"/>
          <w:szCs w:val="32"/>
        </w:rPr>
        <w:t xml:space="preserve"> район</w:t>
      </w:r>
    </w:p>
    <w:p w:rsidR="00A77D80" w:rsidRDefault="00A77D80" w:rsidP="00A77D80">
      <w:pPr>
        <w:pStyle w:val="a3"/>
        <w:jc w:val="center"/>
        <w:rPr>
          <w:rStyle w:val="a7"/>
          <w:b w:val="0"/>
          <w:color w:val="auto"/>
          <w:sz w:val="28"/>
          <w:szCs w:val="28"/>
        </w:rPr>
      </w:pPr>
      <w:r w:rsidRPr="0012037B">
        <w:rPr>
          <w:rStyle w:val="a7"/>
          <w:b w:val="0"/>
          <w:color w:val="auto"/>
          <w:sz w:val="28"/>
          <w:szCs w:val="28"/>
        </w:rPr>
        <w:t>АДМИНИСТРАЦИЯ</w:t>
      </w:r>
    </w:p>
    <w:p w:rsidR="00A77D80" w:rsidRPr="0012037B" w:rsidRDefault="00A77D80" w:rsidP="00A77D80">
      <w:pPr>
        <w:pStyle w:val="a3"/>
        <w:jc w:val="center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МУНИЦИПАЛЬНОГО ОБРАЗОВАНИЯ «БАЯНДАЙ»</w:t>
      </w:r>
    </w:p>
    <w:p w:rsidR="00A77D80" w:rsidRPr="0012037B" w:rsidRDefault="00A77D80" w:rsidP="00A77D80">
      <w:pPr>
        <w:pStyle w:val="a3"/>
        <w:jc w:val="center"/>
        <w:rPr>
          <w:rStyle w:val="a7"/>
          <w:color w:val="auto"/>
          <w:sz w:val="28"/>
        </w:rPr>
      </w:pPr>
      <w:r>
        <w:rPr>
          <w:rStyle w:val="a7"/>
          <w:color w:val="auto"/>
          <w:sz w:val="28"/>
        </w:rPr>
        <w:t>ПОСТ</w:t>
      </w:r>
      <w:r w:rsidRPr="0012037B">
        <w:rPr>
          <w:rStyle w:val="a7"/>
          <w:color w:val="auto"/>
          <w:sz w:val="28"/>
        </w:rPr>
        <w:t>АНОВЛЕНИЕ</w:t>
      </w:r>
    </w:p>
    <w:p w:rsidR="00A77D80" w:rsidRPr="0012037B" w:rsidRDefault="00C84EC3" w:rsidP="00A77D80">
      <w:pPr>
        <w:pStyle w:val="a3"/>
        <w:jc w:val="center"/>
        <w:rPr>
          <w:rStyle w:val="a7"/>
          <w:color w:val="auto"/>
          <w:sz w:val="28"/>
        </w:rPr>
      </w:pPr>
      <w:r w:rsidRPr="00C84EC3">
        <w:rPr>
          <w:rStyle w:val="a7"/>
        </w:rPr>
        <w:pict>
          <v:line id="_x0000_s1026" style="position:absolute;left:0;text-align:left;z-index:251660288" from="0,2.8pt" to="477pt,2.8pt" strokeweight="4pt">
            <v:stroke linestyle="thickBetweenThin"/>
          </v:line>
        </w:pict>
      </w:r>
    </w:p>
    <w:p w:rsidR="00A77D80" w:rsidRPr="000663DE" w:rsidRDefault="00A77D80" w:rsidP="00A77D80">
      <w:pPr>
        <w:pStyle w:val="a3"/>
        <w:ind w:firstLine="0"/>
        <w:jc w:val="left"/>
        <w:rPr>
          <w:rStyle w:val="a7"/>
          <w:b w:val="0"/>
          <w:color w:val="auto"/>
        </w:rPr>
      </w:pPr>
      <w:r>
        <w:rPr>
          <w:rStyle w:val="a7"/>
          <w:b w:val="0"/>
          <w:color w:val="auto"/>
        </w:rPr>
        <w:t xml:space="preserve">с. Баяндай                                              №   </w:t>
      </w:r>
      <w:r w:rsidR="00402F20">
        <w:rPr>
          <w:rStyle w:val="a7"/>
          <w:b w:val="0"/>
          <w:color w:val="auto"/>
        </w:rPr>
        <w:t>198</w:t>
      </w:r>
      <w:r>
        <w:rPr>
          <w:rStyle w:val="a7"/>
          <w:b w:val="0"/>
          <w:color w:val="auto"/>
        </w:rPr>
        <w:t xml:space="preserve">                                            </w:t>
      </w:r>
      <w:r w:rsidR="00402F20">
        <w:rPr>
          <w:rStyle w:val="a7"/>
          <w:b w:val="0"/>
          <w:color w:val="auto"/>
        </w:rPr>
        <w:t xml:space="preserve"> 19</w:t>
      </w:r>
      <w:r>
        <w:rPr>
          <w:rStyle w:val="a7"/>
          <w:b w:val="0"/>
          <w:color w:val="auto"/>
        </w:rPr>
        <w:t xml:space="preserve"> ноября</w:t>
      </w:r>
      <w:r w:rsidRPr="000663DE">
        <w:rPr>
          <w:rStyle w:val="a7"/>
          <w:b w:val="0"/>
          <w:color w:val="auto"/>
        </w:rPr>
        <w:t xml:space="preserve"> 2012 года  </w:t>
      </w:r>
    </w:p>
    <w:p w:rsidR="00A77D80" w:rsidRPr="000663DE" w:rsidRDefault="00A77D80" w:rsidP="00A77D80">
      <w:pPr>
        <w:pStyle w:val="a3"/>
        <w:ind w:firstLine="0"/>
        <w:jc w:val="left"/>
        <w:rPr>
          <w:rStyle w:val="a7"/>
          <w:b w:val="0"/>
          <w:color w:val="auto"/>
        </w:rPr>
      </w:pPr>
    </w:p>
    <w:p w:rsidR="00A77D80" w:rsidRPr="000663DE" w:rsidRDefault="00A77D80" w:rsidP="00A77D80">
      <w:pPr>
        <w:ind w:right="5040"/>
        <w:jc w:val="both"/>
        <w:rPr>
          <w:sz w:val="24"/>
          <w:szCs w:val="24"/>
        </w:rPr>
      </w:pPr>
      <w:r w:rsidRPr="000663DE">
        <w:rPr>
          <w:sz w:val="24"/>
          <w:szCs w:val="24"/>
        </w:rPr>
        <w:t xml:space="preserve">Об утверждении </w:t>
      </w:r>
      <w:hyperlink r:id="rId4" w:history="1">
        <w:proofErr w:type="gramStart"/>
        <w:r w:rsidRPr="000663DE">
          <w:rPr>
            <w:sz w:val="24"/>
            <w:szCs w:val="24"/>
          </w:rPr>
          <w:t>Поряд</w:t>
        </w:r>
      </w:hyperlink>
      <w:r w:rsidRPr="000663DE">
        <w:rPr>
          <w:sz w:val="24"/>
          <w:szCs w:val="24"/>
        </w:rPr>
        <w:t>ка</w:t>
      </w:r>
      <w:proofErr w:type="gramEnd"/>
      <w:r w:rsidRPr="000663DE">
        <w:rPr>
          <w:sz w:val="24"/>
          <w:szCs w:val="24"/>
        </w:rPr>
        <w:t xml:space="preserve"> сбора отработанных ртутьсодержащих ламп на территории </w:t>
      </w:r>
      <w:r>
        <w:rPr>
          <w:sz w:val="24"/>
          <w:szCs w:val="24"/>
        </w:rPr>
        <w:t xml:space="preserve"> муниципального образования «Баяндай»</w:t>
      </w:r>
    </w:p>
    <w:p w:rsidR="00A77D80" w:rsidRPr="000663DE" w:rsidRDefault="00A77D80" w:rsidP="00A77D80">
      <w:pPr>
        <w:pStyle w:val="a5"/>
        <w:rPr>
          <w:sz w:val="24"/>
          <w:szCs w:val="24"/>
        </w:rPr>
      </w:pPr>
    </w:p>
    <w:p w:rsidR="00A77D80" w:rsidRDefault="00A77D80" w:rsidP="00A77D80">
      <w:pPr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663DE">
        <w:rPr>
          <w:sz w:val="24"/>
          <w:szCs w:val="24"/>
        </w:rPr>
        <w:t xml:space="preserve">В целях обеспечения экологического благополучия населения </w:t>
      </w:r>
      <w:r>
        <w:rPr>
          <w:sz w:val="24"/>
          <w:szCs w:val="24"/>
        </w:rPr>
        <w:t xml:space="preserve"> муниципального образования «Баяндай»</w:t>
      </w:r>
      <w:r w:rsidRPr="000663DE">
        <w:rPr>
          <w:sz w:val="24"/>
          <w:szCs w:val="24"/>
        </w:rPr>
        <w:t xml:space="preserve">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</w:t>
      </w:r>
      <w:r>
        <w:rPr>
          <w:sz w:val="24"/>
          <w:szCs w:val="24"/>
        </w:rPr>
        <w:t xml:space="preserve"> муниципального образования</w:t>
      </w:r>
      <w:r w:rsidRPr="000663DE">
        <w:rPr>
          <w:sz w:val="24"/>
          <w:szCs w:val="24"/>
        </w:rPr>
        <w:t xml:space="preserve"> </w:t>
      </w:r>
      <w:r>
        <w:rPr>
          <w:sz w:val="24"/>
          <w:szCs w:val="24"/>
        </w:rPr>
        <w:t>«Баяндай»</w:t>
      </w:r>
      <w:r w:rsidR="00D948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63DE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ст. 14 </w:t>
      </w:r>
      <w:r w:rsidRPr="000663DE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06.10.2003г. № 131-ФЗ «</w:t>
      </w:r>
      <w:r w:rsidRPr="000663D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0663DE">
        <w:rPr>
          <w:sz w:val="24"/>
          <w:szCs w:val="24"/>
        </w:rPr>
        <w:t xml:space="preserve">, </w:t>
      </w:r>
      <w:r>
        <w:rPr>
          <w:sz w:val="24"/>
          <w:szCs w:val="24"/>
        </w:rPr>
        <w:t>ст. ст</w:t>
      </w:r>
      <w:r>
        <w:rPr>
          <w:b/>
          <w:sz w:val="24"/>
          <w:szCs w:val="24"/>
        </w:rPr>
        <w:t>.</w:t>
      </w:r>
      <w:r w:rsidRPr="00F96B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7, </w:t>
      </w:r>
      <w:r w:rsidR="00D9484D">
        <w:rPr>
          <w:b/>
          <w:sz w:val="24"/>
          <w:szCs w:val="24"/>
        </w:rPr>
        <w:t>10</w:t>
      </w:r>
      <w:proofErr w:type="gramEnd"/>
      <w:r w:rsidRPr="000663DE">
        <w:rPr>
          <w:sz w:val="24"/>
          <w:szCs w:val="24"/>
        </w:rPr>
        <w:t xml:space="preserve"> Федерального закона </w:t>
      </w:r>
      <w:r w:rsidRPr="00F96B11">
        <w:rPr>
          <w:sz w:val="24"/>
          <w:szCs w:val="24"/>
        </w:rPr>
        <w:t>10.01.2002</w:t>
      </w:r>
      <w:r>
        <w:rPr>
          <w:sz w:val="24"/>
          <w:szCs w:val="24"/>
        </w:rPr>
        <w:t>г.</w:t>
      </w:r>
      <w:r w:rsidRPr="00F96B1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96B11">
        <w:rPr>
          <w:sz w:val="24"/>
          <w:szCs w:val="24"/>
        </w:rPr>
        <w:t>7-ФЗ</w:t>
      </w:r>
      <w:r w:rsidRPr="008A2EAF">
        <w:rPr>
          <w:sz w:val="28"/>
          <w:szCs w:val="28"/>
        </w:rPr>
        <w:t xml:space="preserve"> </w:t>
      </w:r>
      <w:r>
        <w:rPr>
          <w:sz w:val="24"/>
          <w:szCs w:val="24"/>
        </w:rPr>
        <w:t>«</w:t>
      </w:r>
      <w:r w:rsidRPr="000663DE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</w:t>
      </w:r>
      <w:r w:rsidRPr="000663DE">
        <w:rPr>
          <w:sz w:val="24"/>
          <w:szCs w:val="24"/>
        </w:rPr>
        <w:t xml:space="preserve">, </w:t>
      </w:r>
      <w:r>
        <w:rPr>
          <w:sz w:val="24"/>
          <w:szCs w:val="24"/>
        </w:rPr>
        <w:t>ст. ст. 8, 13</w:t>
      </w:r>
      <w:r w:rsidRPr="00F96B11">
        <w:rPr>
          <w:b/>
          <w:sz w:val="24"/>
          <w:szCs w:val="24"/>
        </w:rPr>
        <w:t xml:space="preserve"> </w:t>
      </w:r>
      <w:r w:rsidRPr="000663DE">
        <w:rPr>
          <w:sz w:val="24"/>
          <w:szCs w:val="24"/>
        </w:rPr>
        <w:t xml:space="preserve">Федерального закона </w:t>
      </w:r>
      <w:r w:rsidRPr="00F96B11">
        <w:rPr>
          <w:sz w:val="24"/>
          <w:szCs w:val="24"/>
        </w:rPr>
        <w:t>от 24.06.1998</w:t>
      </w:r>
      <w:r>
        <w:rPr>
          <w:sz w:val="24"/>
          <w:szCs w:val="24"/>
        </w:rPr>
        <w:t>г.</w:t>
      </w:r>
      <w:r w:rsidRPr="00F96B1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96B11">
        <w:rPr>
          <w:sz w:val="24"/>
          <w:szCs w:val="24"/>
        </w:rPr>
        <w:t xml:space="preserve">89-ФЗ </w:t>
      </w:r>
      <w:r>
        <w:rPr>
          <w:sz w:val="24"/>
          <w:szCs w:val="24"/>
        </w:rPr>
        <w:t>«</w:t>
      </w:r>
      <w:r w:rsidRPr="000663DE">
        <w:rPr>
          <w:sz w:val="24"/>
          <w:szCs w:val="24"/>
        </w:rPr>
        <w:t xml:space="preserve">Об отходах производства и </w:t>
      </w:r>
      <w:proofErr w:type="gramStart"/>
      <w:r w:rsidRPr="000663DE">
        <w:rPr>
          <w:sz w:val="24"/>
          <w:szCs w:val="24"/>
        </w:rPr>
        <w:t>потребления</w:t>
      </w:r>
      <w:r>
        <w:rPr>
          <w:sz w:val="24"/>
          <w:szCs w:val="24"/>
        </w:rPr>
        <w:t>»</w:t>
      </w:r>
      <w:r w:rsidRPr="000663DE">
        <w:rPr>
          <w:sz w:val="24"/>
          <w:szCs w:val="24"/>
        </w:rPr>
        <w:t xml:space="preserve">, </w:t>
      </w:r>
      <w:r w:rsidRPr="00F30C43">
        <w:rPr>
          <w:sz w:val="24"/>
          <w:szCs w:val="24"/>
        </w:rPr>
        <w:t xml:space="preserve">Федеральным </w:t>
      </w:r>
      <w:hyperlink r:id="rId5" w:history="1">
        <w:r w:rsidRPr="00F30C43">
          <w:rPr>
            <w:sz w:val="24"/>
            <w:szCs w:val="24"/>
          </w:rPr>
          <w:t>законом</w:t>
        </w:r>
      </w:hyperlink>
      <w:r w:rsidRPr="00F30C43">
        <w:rPr>
          <w:sz w:val="24"/>
          <w:szCs w:val="24"/>
        </w:rPr>
        <w:t xml:space="preserve"> от 30</w:t>
      </w:r>
      <w:r>
        <w:rPr>
          <w:sz w:val="24"/>
          <w:szCs w:val="24"/>
        </w:rPr>
        <w:t>.03.</w:t>
      </w:r>
      <w:r w:rsidRPr="00F30C43">
        <w:rPr>
          <w:sz w:val="24"/>
          <w:szCs w:val="24"/>
        </w:rPr>
        <w:t xml:space="preserve">1999 г. № 52-ФЗ </w:t>
      </w:r>
      <w:r>
        <w:rPr>
          <w:sz w:val="24"/>
          <w:szCs w:val="24"/>
        </w:rPr>
        <w:t>«</w:t>
      </w:r>
      <w:r w:rsidRPr="00F30C43">
        <w:rPr>
          <w:sz w:val="24"/>
          <w:szCs w:val="24"/>
        </w:rPr>
        <w:t>О санитарно-эпидемиологическом благополучии населения</w:t>
      </w:r>
      <w:r>
        <w:rPr>
          <w:sz w:val="24"/>
          <w:szCs w:val="24"/>
        </w:rPr>
        <w:t xml:space="preserve">»,  постановлением </w:t>
      </w:r>
      <w:r w:rsidRPr="000663DE">
        <w:rPr>
          <w:sz w:val="24"/>
          <w:szCs w:val="24"/>
        </w:rPr>
        <w:t>Правительства Российской Федерации от 03.09.2010</w:t>
      </w:r>
      <w:r>
        <w:rPr>
          <w:sz w:val="24"/>
          <w:szCs w:val="24"/>
        </w:rPr>
        <w:t>г.</w:t>
      </w:r>
      <w:r w:rsidRPr="000663D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663DE">
        <w:rPr>
          <w:sz w:val="24"/>
          <w:szCs w:val="24"/>
        </w:rPr>
        <w:t xml:space="preserve"> 681 </w:t>
      </w:r>
      <w:r>
        <w:rPr>
          <w:sz w:val="24"/>
          <w:szCs w:val="24"/>
        </w:rPr>
        <w:t>«</w:t>
      </w:r>
      <w:r w:rsidRPr="000663DE">
        <w:rPr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4"/>
          <w:szCs w:val="24"/>
        </w:rPr>
        <w:t>»</w:t>
      </w:r>
      <w:r w:rsidRPr="000663DE">
        <w:rPr>
          <w:sz w:val="24"/>
          <w:szCs w:val="24"/>
        </w:rPr>
        <w:t xml:space="preserve">, </w:t>
      </w:r>
      <w:hyperlink r:id="rId6" w:history="1">
        <w:proofErr w:type="spellStart"/>
        <w:r w:rsidRPr="00F96B11">
          <w:rPr>
            <w:rStyle w:val="a9"/>
            <w:b w:val="0"/>
          </w:rPr>
          <w:t>СанПиН</w:t>
        </w:r>
        <w:proofErr w:type="spellEnd"/>
        <w:r w:rsidRPr="00F96B11">
          <w:rPr>
            <w:rStyle w:val="a9"/>
            <w:b w:val="0"/>
          </w:rPr>
          <w:t xml:space="preserve"> 42-128-4690-88</w:t>
        </w:r>
      </w:hyperlink>
      <w:r w:rsidRPr="00F96B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663DE">
        <w:rPr>
          <w:sz w:val="24"/>
          <w:szCs w:val="24"/>
        </w:rPr>
        <w:t>Санитарные правила</w:t>
      </w:r>
      <w:proofErr w:type="gramEnd"/>
      <w:r w:rsidRPr="000663DE">
        <w:rPr>
          <w:sz w:val="24"/>
          <w:szCs w:val="24"/>
        </w:rPr>
        <w:t xml:space="preserve"> содержания территорий населенных мест</w:t>
      </w:r>
      <w:r>
        <w:rPr>
          <w:sz w:val="24"/>
          <w:szCs w:val="24"/>
        </w:rPr>
        <w:t>»</w:t>
      </w:r>
      <w:r w:rsidRPr="000663DE">
        <w:rPr>
          <w:sz w:val="24"/>
          <w:szCs w:val="24"/>
        </w:rPr>
        <w:t xml:space="preserve">, </w:t>
      </w:r>
      <w:r>
        <w:rPr>
          <w:sz w:val="24"/>
          <w:szCs w:val="24"/>
        </w:rPr>
        <w:t>ст. 6</w:t>
      </w:r>
      <w:r w:rsidRPr="000663DE">
        <w:rPr>
          <w:sz w:val="24"/>
          <w:szCs w:val="24"/>
        </w:rPr>
        <w:t xml:space="preserve"> Устава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«Баяндай»,  </w:t>
      </w:r>
    </w:p>
    <w:p w:rsidR="0090024E" w:rsidRDefault="0090024E" w:rsidP="00A77D80">
      <w:pPr>
        <w:adjustRightInd w:val="0"/>
        <w:ind w:firstLine="720"/>
        <w:jc w:val="both"/>
        <w:outlineLvl w:val="1"/>
        <w:rPr>
          <w:sz w:val="24"/>
          <w:szCs w:val="24"/>
        </w:rPr>
      </w:pPr>
    </w:p>
    <w:p w:rsidR="00A77D80" w:rsidRDefault="00A77D80" w:rsidP="00A77D80">
      <w:pPr>
        <w:jc w:val="center"/>
        <w:rPr>
          <w:b/>
          <w:sz w:val="24"/>
          <w:szCs w:val="24"/>
        </w:rPr>
      </w:pPr>
      <w:bookmarkStart w:id="0" w:name="sub_1"/>
      <w:r w:rsidRPr="0015776B">
        <w:rPr>
          <w:b/>
          <w:sz w:val="24"/>
          <w:szCs w:val="24"/>
        </w:rPr>
        <w:t>ПОСТАНОВЛЯ</w:t>
      </w:r>
      <w:r w:rsidR="0090024E">
        <w:rPr>
          <w:b/>
          <w:sz w:val="24"/>
          <w:szCs w:val="24"/>
        </w:rPr>
        <w:t>Ю</w:t>
      </w:r>
      <w:r w:rsidRPr="0015776B">
        <w:rPr>
          <w:b/>
          <w:sz w:val="24"/>
          <w:szCs w:val="24"/>
        </w:rPr>
        <w:t>:</w:t>
      </w:r>
    </w:p>
    <w:p w:rsidR="00A37807" w:rsidRPr="0015776B" w:rsidRDefault="00A37807" w:rsidP="00A77D80">
      <w:pPr>
        <w:jc w:val="center"/>
        <w:rPr>
          <w:b/>
          <w:sz w:val="24"/>
          <w:szCs w:val="24"/>
        </w:rPr>
      </w:pPr>
    </w:p>
    <w:p w:rsidR="00A77D80" w:rsidRDefault="00A77D80" w:rsidP="00A77D80">
      <w:pPr>
        <w:ind w:firstLine="720"/>
        <w:jc w:val="both"/>
        <w:rPr>
          <w:sz w:val="24"/>
          <w:szCs w:val="24"/>
        </w:rPr>
      </w:pPr>
      <w:r w:rsidRPr="000663DE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прилагаемый </w:t>
      </w:r>
      <w:r w:rsidRPr="000663DE">
        <w:rPr>
          <w:sz w:val="24"/>
          <w:szCs w:val="24"/>
        </w:rPr>
        <w:t xml:space="preserve">Порядок сбора отработанных ртутьсодержащих ламп на территории </w:t>
      </w:r>
      <w:r>
        <w:rPr>
          <w:sz w:val="24"/>
          <w:szCs w:val="24"/>
        </w:rPr>
        <w:t xml:space="preserve"> муниципального образования «Баяндай»</w:t>
      </w:r>
      <w:r w:rsidRPr="000663DE">
        <w:rPr>
          <w:sz w:val="24"/>
          <w:szCs w:val="24"/>
        </w:rPr>
        <w:t>.</w:t>
      </w:r>
      <w:bookmarkEnd w:id="0"/>
    </w:p>
    <w:p w:rsidR="00A77D80" w:rsidRPr="0015776B" w:rsidRDefault="00A77D80" w:rsidP="00A77D80">
      <w:pPr>
        <w:ind w:firstLine="720"/>
        <w:jc w:val="both"/>
        <w:rPr>
          <w:sz w:val="24"/>
          <w:szCs w:val="24"/>
        </w:rPr>
      </w:pPr>
      <w:r w:rsidRPr="000663DE">
        <w:rPr>
          <w:sz w:val="24"/>
          <w:szCs w:val="24"/>
        </w:rPr>
        <w:t>2.</w:t>
      </w:r>
      <w:r w:rsidRPr="0015776B">
        <w:rPr>
          <w:sz w:val="24"/>
          <w:szCs w:val="24"/>
        </w:rPr>
        <w:t xml:space="preserve"> </w:t>
      </w:r>
      <w:bookmarkStart w:id="1" w:name="sub_3"/>
      <w:r w:rsidRPr="0015776B">
        <w:rPr>
          <w:sz w:val="24"/>
          <w:szCs w:val="24"/>
        </w:rPr>
        <w:t xml:space="preserve">Опубликовать настоящее постановление с приложением в </w:t>
      </w:r>
      <w:r w:rsidRPr="0015776B">
        <w:rPr>
          <w:rStyle w:val="FontStyle21"/>
        </w:rPr>
        <w:t xml:space="preserve">информационной газете </w:t>
      </w:r>
      <w:r>
        <w:rPr>
          <w:rStyle w:val="FontStyle21"/>
        </w:rPr>
        <w:t>Вестник МО «Баяндай»</w:t>
      </w:r>
      <w:r w:rsidRPr="0015776B">
        <w:rPr>
          <w:rStyle w:val="FontStyle21"/>
        </w:rPr>
        <w:t xml:space="preserve"> </w:t>
      </w:r>
      <w:r w:rsidRPr="0015776B">
        <w:rPr>
          <w:sz w:val="24"/>
          <w:szCs w:val="24"/>
        </w:rPr>
        <w:t xml:space="preserve">и разместить на официальном сайте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  <w:r w:rsidRPr="0015776B">
        <w:rPr>
          <w:sz w:val="24"/>
          <w:szCs w:val="24"/>
        </w:rPr>
        <w:t xml:space="preserve"> в информационно-телекоммуникационной сети общего пользования «Интернет».</w:t>
      </w:r>
    </w:p>
    <w:p w:rsidR="00A77D80" w:rsidRPr="000663DE" w:rsidRDefault="00A77D80" w:rsidP="00A77D80">
      <w:pPr>
        <w:ind w:firstLine="720"/>
        <w:jc w:val="both"/>
        <w:rPr>
          <w:sz w:val="24"/>
          <w:szCs w:val="24"/>
        </w:rPr>
      </w:pPr>
      <w:r w:rsidRPr="000663DE">
        <w:rPr>
          <w:sz w:val="24"/>
          <w:szCs w:val="24"/>
        </w:rPr>
        <w:t>3. Настоящее постановление вступает в силу со дня</w:t>
      </w:r>
      <w:r w:rsidR="00D16E69">
        <w:rPr>
          <w:sz w:val="24"/>
          <w:szCs w:val="24"/>
        </w:rPr>
        <w:t xml:space="preserve"> его официального опубликования</w:t>
      </w:r>
      <w:r w:rsidRPr="0015776B">
        <w:rPr>
          <w:b/>
          <w:sz w:val="24"/>
          <w:szCs w:val="24"/>
        </w:rPr>
        <w:t>.</w:t>
      </w:r>
    </w:p>
    <w:p w:rsidR="00A77D80" w:rsidRPr="000663DE" w:rsidRDefault="00A77D80" w:rsidP="00A77D80">
      <w:pPr>
        <w:ind w:firstLine="720"/>
        <w:jc w:val="both"/>
        <w:rPr>
          <w:sz w:val="24"/>
          <w:szCs w:val="24"/>
        </w:rPr>
      </w:pPr>
      <w:bookmarkStart w:id="2" w:name="sub_4"/>
      <w:bookmarkEnd w:id="1"/>
      <w:r w:rsidRPr="000663DE">
        <w:rPr>
          <w:sz w:val="24"/>
          <w:szCs w:val="24"/>
        </w:rPr>
        <w:t xml:space="preserve">4. </w:t>
      </w:r>
      <w:proofErr w:type="gramStart"/>
      <w:r w:rsidRPr="000663DE">
        <w:rPr>
          <w:sz w:val="24"/>
          <w:szCs w:val="24"/>
        </w:rPr>
        <w:t>Контроль за</w:t>
      </w:r>
      <w:proofErr w:type="gramEnd"/>
      <w:r w:rsidRPr="000663D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 xml:space="preserve">МО «Баяндай»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А.А.</w:t>
      </w:r>
    </w:p>
    <w:bookmarkEnd w:id="2"/>
    <w:p w:rsidR="00A77D80" w:rsidRDefault="00A77D80" w:rsidP="00A77D80">
      <w:pPr>
        <w:ind w:firstLine="720"/>
        <w:jc w:val="both"/>
        <w:rPr>
          <w:sz w:val="24"/>
          <w:szCs w:val="24"/>
        </w:rPr>
      </w:pPr>
    </w:p>
    <w:p w:rsidR="00A37807" w:rsidRPr="000663DE" w:rsidRDefault="00A37807" w:rsidP="00A77D80">
      <w:pPr>
        <w:ind w:firstLine="720"/>
        <w:jc w:val="both"/>
        <w:rPr>
          <w:sz w:val="24"/>
          <w:szCs w:val="24"/>
        </w:rPr>
      </w:pPr>
    </w:p>
    <w:p w:rsidR="00A77D80" w:rsidRPr="0012037B" w:rsidRDefault="00A77D80" w:rsidP="00A77D80">
      <w:pPr>
        <w:spacing w:before="40"/>
        <w:ind w:firstLine="720"/>
        <w:jc w:val="both"/>
        <w:rPr>
          <w:sz w:val="28"/>
          <w:szCs w:val="28"/>
        </w:rPr>
      </w:pPr>
    </w:p>
    <w:p w:rsidR="00D32C5B" w:rsidRDefault="00A77D80" w:rsidP="00D32C5B">
      <w:pPr>
        <w:ind w:left="4962"/>
        <w:rPr>
          <w:sz w:val="24"/>
          <w:szCs w:val="24"/>
        </w:rPr>
      </w:pPr>
      <w:r w:rsidRPr="0015776B">
        <w:rPr>
          <w:sz w:val="24"/>
          <w:szCs w:val="24"/>
        </w:rPr>
        <w:t>Глава администрации</w:t>
      </w:r>
    </w:p>
    <w:p w:rsidR="00A77D80" w:rsidRPr="0015776B" w:rsidRDefault="00D32C5B" w:rsidP="00D32C5B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МО «Баяндай»                </w:t>
      </w:r>
      <w:proofErr w:type="spellStart"/>
      <w:r>
        <w:rPr>
          <w:sz w:val="24"/>
          <w:szCs w:val="24"/>
        </w:rPr>
        <w:t>Асалханов</w:t>
      </w:r>
      <w:proofErr w:type="spellEnd"/>
      <w:r>
        <w:rPr>
          <w:sz w:val="24"/>
          <w:szCs w:val="24"/>
        </w:rPr>
        <w:t xml:space="preserve"> А.Ф.             </w:t>
      </w:r>
      <w:r w:rsidR="00A77D80">
        <w:rPr>
          <w:sz w:val="24"/>
          <w:szCs w:val="24"/>
        </w:rPr>
        <w:t xml:space="preserve"> </w:t>
      </w:r>
    </w:p>
    <w:p w:rsidR="00A77D80" w:rsidRDefault="00A77D80" w:rsidP="00A77D80">
      <w:pPr>
        <w:rPr>
          <w:sz w:val="28"/>
          <w:szCs w:val="28"/>
        </w:rPr>
      </w:pPr>
    </w:p>
    <w:p w:rsidR="00A77D80" w:rsidRDefault="00A77D80" w:rsidP="00A77D80">
      <w:pPr>
        <w:rPr>
          <w:sz w:val="28"/>
          <w:szCs w:val="28"/>
        </w:rPr>
      </w:pPr>
    </w:p>
    <w:p w:rsidR="00A77D80" w:rsidRPr="005A18E9" w:rsidRDefault="00A77D80" w:rsidP="00A77D80">
      <w:pPr>
        <w:jc w:val="right"/>
        <w:rPr>
          <w:sz w:val="22"/>
          <w:szCs w:val="22"/>
        </w:rPr>
      </w:pPr>
      <w:r w:rsidRPr="005A18E9">
        <w:rPr>
          <w:sz w:val="22"/>
          <w:szCs w:val="22"/>
        </w:rPr>
        <w:t xml:space="preserve">Приложение </w:t>
      </w:r>
    </w:p>
    <w:p w:rsidR="00A77D80" w:rsidRPr="005A18E9" w:rsidRDefault="00A77D80" w:rsidP="00A77D80">
      <w:pPr>
        <w:jc w:val="right"/>
        <w:rPr>
          <w:sz w:val="22"/>
          <w:szCs w:val="22"/>
        </w:rPr>
      </w:pPr>
      <w:r w:rsidRPr="005A18E9">
        <w:rPr>
          <w:sz w:val="22"/>
          <w:szCs w:val="22"/>
        </w:rPr>
        <w:t>к постановлению администрации</w:t>
      </w:r>
    </w:p>
    <w:p w:rsidR="00A77D80" w:rsidRPr="005A18E9" w:rsidRDefault="00D32C5B" w:rsidP="00A77D8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</w:t>
      </w:r>
      <w:r w:rsidR="00D16E69">
        <w:rPr>
          <w:sz w:val="22"/>
          <w:szCs w:val="22"/>
        </w:rPr>
        <w:t>ипального образования «Баяндай»</w:t>
      </w:r>
    </w:p>
    <w:p w:rsidR="00A77D80" w:rsidRPr="005A18E9" w:rsidRDefault="00D16E69" w:rsidP="00D16E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02F20">
        <w:rPr>
          <w:sz w:val="22"/>
          <w:szCs w:val="22"/>
        </w:rPr>
        <w:t xml:space="preserve">                              от «19</w:t>
      </w:r>
      <w:r>
        <w:rPr>
          <w:sz w:val="22"/>
          <w:szCs w:val="22"/>
        </w:rPr>
        <w:t xml:space="preserve"> »</w:t>
      </w:r>
      <w:r w:rsidR="00A77D80" w:rsidRPr="005A18E9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A77D80" w:rsidRPr="005A18E9">
        <w:rPr>
          <w:sz w:val="22"/>
          <w:szCs w:val="22"/>
        </w:rPr>
        <w:t xml:space="preserve"> 2012 года №</w:t>
      </w:r>
      <w:r w:rsidR="00402F20">
        <w:rPr>
          <w:sz w:val="22"/>
          <w:szCs w:val="22"/>
        </w:rPr>
        <w:t xml:space="preserve"> 198</w:t>
      </w:r>
      <w:r w:rsidR="00A77D80" w:rsidRPr="005A18E9">
        <w:rPr>
          <w:sz w:val="22"/>
          <w:szCs w:val="22"/>
        </w:rPr>
        <w:t xml:space="preserve">  </w:t>
      </w:r>
    </w:p>
    <w:p w:rsidR="00A77D80" w:rsidRDefault="00A77D80" w:rsidP="00A77D80">
      <w:pPr>
        <w:jc w:val="both"/>
        <w:rPr>
          <w:sz w:val="24"/>
          <w:szCs w:val="24"/>
        </w:rPr>
      </w:pPr>
    </w:p>
    <w:p w:rsidR="00A77D80" w:rsidRPr="00D876C2" w:rsidRDefault="00A77D80" w:rsidP="00A77D80">
      <w:pPr>
        <w:jc w:val="center"/>
        <w:rPr>
          <w:b/>
          <w:sz w:val="24"/>
          <w:szCs w:val="24"/>
        </w:rPr>
      </w:pPr>
      <w:r w:rsidRPr="00D876C2">
        <w:rPr>
          <w:b/>
          <w:sz w:val="24"/>
          <w:szCs w:val="24"/>
        </w:rPr>
        <w:t>ПОРЯДОК</w:t>
      </w:r>
    </w:p>
    <w:p w:rsidR="00A77D80" w:rsidRPr="0015776B" w:rsidRDefault="00A77D80" w:rsidP="00A77D80">
      <w:pPr>
        <w:pStyle w:val="1"/>
        <w:rPr>
          <w:sz w:val="24"/>
          <w:szCs w:val="24"/>
        </w:rPr>
      </w:pPr>
      <w:r w:rsidRPr="0015776B">
        <w:rPr>
          <w:sz w:val="24"/>
          <w:szCs w:val="24"/>
        </w:rPr>
        <w:t>СБОРА ОТРАБОТАННЫХ РТУТЬСОДЕРЖАЩ</w:t>
      </w:r>
      <w:r w:rsidR="00D16E69">
        <w:rPr>
          <w:sz w:val="24"/>
          <w:szCs w:val="24"/>
        </w:rPr>
        <w:t xml:space="preserve">ИХ ЛАМП НА ТЕРРИТОРИИ </w:t>
      </w:r>
      <w:r w:rsidRPr="0015776B">
        <w:rPr>
          <w:sz w:val="24"/>
          <w:szCs w:val="24"/>
        </w:rPr>
        <w:t xml:space="preserve"> МУНИЦИПАЛЬНОГО ОБРАЗОВАНИЯ</w:t>
      </w:r>
      <w:r w:rsidR="00D16E69">
        <w:rPr>
          <w:sz w:val="24"/>
          <w:szCs w:val="24"/>
        </w:rPr>
        <w:t xml:space="preserve"> «БАЯНДАЙ»</w:t>
      </w:r>
    </w:p>
    <w:p w:rsidR="00A77D80" w:rsidRPr="005241EE" w:rsidRDefault="00A77D80" w:rsidP="00A77D80">
      <w:pPr>
        <w:jc w:val="both"/>
        <w:rPr>
          <w:sz w:val="24"/>
          <w:szCs w:val="24"/>
        </w:rPr>
      </w:pPr>
    </w:p>
    <w:p w:rsidR="00A77D80" w:rsidRPr="00D876C2" w:rsidRDefault="00A77D80" w:rsidP="00A77D80">
      <w:pPr>
        <w:spacing w:line="360" w:lineRule="auto"/>
        <w:jc w:val="center"/>
        <w:rPr>
          <w:b/>
          <w:sz w:val="24"/>
          <w:szCs w:val="24"/>
        </w:rPr>
      </w:pPr>
      <w:r w:rsidRPr="00D876C2">
        <w:rPr>
          <w:b/>
          <w:sz w:val="24"/>
          <w:szCs w:val="24"/>
        </w:rPr>
        <w:t>I. О</w:t>
      </w:r>
      <w:r>
        <w:rPr>
          <w:b/>
          <w:sz w:val="24"/>
          <w:szCs w:val="24"/>
        </w:rPr>
        <w:t>бщие положения.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" w:name="sub_11"/>
      <w:r w:rsidRPr="004573AF">
        <w:rPr>
          <w:sz w:val="24"/>
          <w:szCs w:val="24"/>
        </w:rPr>
        <w:t xml:space="preserve">1.1. Порядок сбора отработанных ртутьсодержащих ламп на территории </w:t>
      </w:r>
      <w:r>
        <w:rPr>
          <w:sz w:val="24"/>
          <w:szCs w:val="24"/>
        </w:rPr>
        <w:t xml:space="preserve"> муниципального образования</w:t>
      </w:r>
      <w:r w:rsidRPr="004573AF">
        <w:rPr>
          <w:sz w:val="24"/>
          <w:szCs w:val="24"/>
        </w:rPr>
        <w:t xml:space="preserve"> </w:t>
      </w:r>
      <w:r w:rsidR="00D16E69">
        <w:rPr>
          <w:sz w:val="24"/>
          <w:szCs w:val="24"/>
        </w:rPr>
        <w:t xml:space="preserve">«Баяндай» </w:t>
      </w:r>
      <w:r w:rsidRPr="004573AF">
        <w:rPr>
          <w:sz w:val="24"/>
          <w:szCs w:val="24"/>
        </w:rPr>
        <w:t>(далее - Порядок) разработан в целях:</w:t>
      </w:r>
    </w:p>
    <w:bookmarkEnd w:id="3"/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sz w:val="24"/>
          <w:szCs w:val="24"/>
        </w:rPr>
        <w:t xml:space="preserve">-обеспечения экологического благополучия населения </w:t>
      </w:r>
      <w:r>
        <w:rPr>
          <w:sz w:val="24"/>
          <w:szCs w:val="24"/>
        </w:rPr>
        <w:t xml:space="preserve"> муниципального образования</w:t>
      </w:r>
      <w:r w:rsidR="00D16E69">
        <w:rPr>
          <w:sz w:val="24"/>
          <w:szCs w:val="24"/>
        </w:rPr>
        <w:t xml:space="preserve"> «Баяндай»</w:t>
      </w:r>
      <w:r w:rsidRPr="004573AF">
        <w:rPr>
          <w:sz w:val="24"/>
          <w:szCs w:val="24"/>
        </w:rPr>
        <w:t>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sz w:val="24"/>
          <w:szCs w:val="24"/>
        </w:rPr>
        <w:t xml:space="preserve">-совершенствования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</w:t>
      </w:r>
      <w:r>
        <w:rPr>
          <w:sz w:val="24"/>
          <w:szCs w:val="24"/>
        </w:rPr>
        <w:t xml:space="preserve"> муниципального образования</w:t>
      </w:r>
      <w:r w:rsidR="00D16E69">
        <w:rPr>
          <w:sz w:val="24"/>
          <w:szCs w:val="24"/>
        </w:rPr>
        <w:t xml:space="preserve"> «Баяндай»</w:t>
      </w:r>
      <w:r w:rsidRPr="004573AF">
        <w:rPr>
          <w:sz w:val="24"/>
          <w:szCs w:val="24"/>
        </w:rPr>
        <w:t>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4" w:name="sub_12"/>
      <w:r w:rsidRPr="004573AF">
        <w:rPr>
          <w:sz w:val="24"/>
          <w:szCs w:val="24"/>
        </w:rPr>
        <w:t xml:space="preserve">1.2. </w:t>
      </w:r>
      <w:proofErr w:type="gramStart"/>
      <w:r w:rsidRPr="004573AF">
        <w:rPr>
          <w:sz w:val="24"/>
          <w:szCs w:val="24"/>
        </w:rPr>
        <w:t xml:space="preserve">Настоящий Порядок регламентирует сбор отработанных ртутьсодержащих ламп на территории </w:t>
      </w:r>
      <w:r>
        <w:rPr>
          <w:sz w:val="24"/>
          <w:szCs w:val="24"/>
        </w:rPr>
        <w:t>муниципального образования</w:t>
      </w:r>
      <w:r w:rsidR="00D16E69">
        <w:rPr>
          <w:sz w:val="24"/>
          <w:szCs w:val="24"/>
        </w:rPr>
        <w:t xml:space="preserve"> «Баяндай»</w:t>
      </w:r>
      <w:r w:rsidRPr="004573AF">
        <w:rPr>
          <w:sz w:val="24"/>
          <w:szCs w:val="24"/>
        </w:rPr>
        <w:t xml:space="preserve">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5" w:name="sub_13"/>
      <w:bookmarkEnd w:id="4"/>
      <w:r w:rsidRPr="004573AF">
        <w:rPr>
          <w:sz w:val="24"/>
          <w:szCs w:val="24"/>
        </w:rPr>
        <w:t>1.3. В целях настоящего Порядка используются следующие термины и определения:</w:t>
      </w:r>
    </w:p>
    <w:bookmarkEnd w:id="5"/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отработанные ртутьсодержащие лампы</w:t>
      </w:r>
      <w:r w:rsidRPr="004573AF">
        <w:rPr>
          <w:sz w:val="24"/>
          <w:szCs w:val="24"/>
        </w:rPr>
        <w:t xml:space="preserve"> - ртутьсодержащие отходы, представляющие собой</w:t>
      </w:r>
      <w:r w:rsidR="00A37807">
        <w:rPr>
          <w:sz w:val="24"/>
          <w:szCs w:val="24"/>
        </w:rPr>
        <w:t>,</w:t>
      </w:r>
      <w:r w:rsidRPr="004573AF">
        <w:rPr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использование отработанных ртутьсодержащих ламп</w:t>
      </w:r>
      <w:r w:rsidRPr="004573AF">
        <w:rPr>
          <w:sz w:val="24"/>
          <w:szCs w:val="24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накопление отработанных ртутьсодержащих ламп</w:t>
      </w:r>
      <w:r w:rsidRPr="004573AF">
        <w:rPr>
          <w:sz w:val="24"/>
          <w:szCs w:val="24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сбор отработанных ртутьсодержащих ламп</w:t>
      </w:r>
      <w:r w:rsidRPr="004573AF">
        <w:rPr>
          <w:sz w:val="24"/>
          <w:szCs w:val="24"/>
        </w:rPr>
        <w:t xml:space="preserve"> - деятельность, связанная с удалением отработанных ртутьсодержащих ламп из мест их образования, накопления;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потребители ртутьсодержащих ламп</w:t>
      </w:r>
      <w:r w:rsidRPr="004573AF">
        <w:rPr>
          <w:sz w:val="24"/>
          <w:szCs w:val="24"/>
        </w:rPr>
        <w:t xml:space="preserve"> -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proofErr w:type="spellStart"/>
      <w:r w:rsidRPr="004573AF">
        <w:rPr>
          <w:rStyle w:val="a8"/>
          <w:color w:val="auto"/>
          <w:sz w:val="24"/>
          <w:szCs w:val="24"/>
        </w:rPr>
        <w:t>демеркуризация</w:t>
      </w:r>
      <w:proofErr w:type="spellEnd"/>
      <w:r w:rsidRPr="004573AF">
        <w:rPr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специализированные организации</w:t>
      </w:r>
      <w:r w:rsidRPr="004573AF">
        <w:rPr>
          <w:sz w:val="24"/>
          <w:szCs w:val="24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r w:rsidRPr="004573AF">
        <w:rPr>
          <w:rStyle w:val="a8"/>
          <w:color w:val="auto"/>
          <w:sz w:val="24"/>
          <w:szCs w:val="24"/>
        </w:rPr>
        <w:t>специальная тара</w:t>
      </w:r>
      <w:r w:rsidRPr="004573AF">
        <w:rPr>
          <w:sz w:val="24"/>
          <w:szCs w:val="24"/>
        </w:rPr>
        <w:t xml:space="preserve"> - контейнер, обеспечивающий сохранность поврежденных отработанных ртутьсодержащих ламп при хранении, выполнении погрузо-разгрузочных работ, транспортировании.</w:t>
      </w:r>
    </w:p>
    <w:p w:rsidR="00A77D80" w:rsidRPr="005241EE" w:rsidRDefault="00A77D80" w:rsidP="00A77D80">
      <w:pPr>
        <w:tabs>
          <w:tab w:val="left" w:pos="44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77D80" w:rsidRPr="00855C62" w:rsidRDefault="00A77D80" w:rsidP="00A77D80">
      <w:pPr>
        <w:spacing w:line="360" w:lineRule="auto"/>
        <w:jc w:val="center"/>
        <w:rPr>
          <w:b/>
          <w:sz w:val="24"/>
          <w:szCs w:val="24"/>
        </w:rPr>
      </w:pPr>
      <w:r w:rsidRPr="00855C62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Организация сбора отработанных ртутьсодержащих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6" w:name="sub_21"/>
      <w:r w:rsidRPr="004573AF">
        <w:rPr>
          <w:sz w:val="24"/>
          <w:szCs w:val="24"/>
        </w:rPr>
        <w:t xml:space="preserve">2.1. </w:t>
      </w:r>
      <w:proofErr w:type="gramStart"/>
      <w:r w:rsidRPr="004573AF">
        <w:rPr>
          <w:sz w:val="24"/>
          <w:szCs w:val="24"/>
        </w:rPr>
        <w:t xml:space="preserve">Сбор отработанных ртутьсодержащих ламп производится в соответствии с требованиями </w:t>
      </w:r>
      <w:hyperlink r:id="rId7" w:history="1">
        <w:r w:rsidRPr="00961EEF">
          <w:rPr>
            <w:rStyle w:val="a9"/>
          </w:rPr>
          <w:t>постановления</w:t>
        </w:r>
      </w:hyperlink>
      <w:r w:rsidRPr="00961EEF">
        <w:rPr>
          <w:sz w:val="24"/>
          <w:szCs w:val="24"/>
        </w:rPr>
        <w:t xml:space="preserve"> </w:t>
      </w:r>
      <w:r w:rsidRPr="004573AF">
        <w:rPr>
          <w:sz w:val="24"/>
          <w:szCs w:val="24"/>
        </w:rPr>
        <w:t>Правительства Российской Федерации от 03.09.2010</w:t>
      </w:r>
      <w:r>
        <w:rPr>
          <w:sz w:val="24"/>
          <w:szCs w:val="24"/>
        </w:rPr>
        <w:t>г.</w:t>
      </w:r>
      <w:r w:rsidRPr="004573A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573AF">
        <w:rPr>
          <w:sz w:val="24"/>
          <w:szCs w:val="24"/>
        </w:rPr>
        <w:t xml:space="preserve"> 681 </w:t>
      </w:r>
      <w:r>
        <w:rPr>
          <w:sz w:val="24"/>
          <w:szCs w:val="24"/>
        </w:rPr>
        <w:t>«</w:t>
      </w:r>
      <w:r w:rsidRPr="004573AF">
        <w:rPr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4"/>
          <w:szCs w:val="24"/>
        </w:rPr>
        <w:t>»</w:t>
      </w:r>
      <w:r w:rsidRPr="004573AF">
        <w:rPr>
          <w:sz w:val="24"/>
          <w:szCs w:val="24"/>
        </w:rPr>
        <w:t xml:space="preserve">, </w:t>
      </w:r>
      <w:hyperlink r:id="rId8" w:history="1">
        <w:r w:rsidRPr="004573AF">
          <w:rPr>
            <w:rStyle w:val="a9"/>
          </w:rPr>
          <w:t>ГОСТ 12.3.031-83.</w:t>
        </w:r>
        <w:proofErr w:type="gramEnd"/>
      </w:hyperlink>
      <w:r w:rsidRPr="004573AF">
        <w:rPr>
          <w:sz w:val="24"/>
          <w:szCs w:val="24"/>
        </w:rPr>
        <w:t xml:space="preserve"> Система стандартов безопасности труда. </w:t>
      </w:r>
      <w:r>
        <w:rPr>
          <w:sz w:val="24"/>
          <w:szCs w:val="24"/>
        </w:rPr>
        <w:t>«</w:t>
      </w:r>
      <w:r w:rsidRPr="004573AF">
        <w:rPr>
          <w:sz w:val="24"/>
          <w:szCs w:val="24"/>
        </w:rPr>
        <w:t xml:space="preserve">Работы </w:t>
      </w:r>
      <w:proofErr w:type="gramStart"/>
      <w:r w:rsidRPr="004573AF">
        <w:rPr>
          <w:sz w:val="24"/>
          <w:szCs w:val="24"/>
        </w:rPr>
        <w:t>со</w:t>
      </w:r>
      <w:proofErr w:type="gramEnd"/>
      <w:r w:rsidRPr="004573AF">
        <w:rPr>
          <w:sz w:val="24"/>
          <w:szCs w:val="24"/>
        </w:rPr>
        <w:t xml:space="preserve"> ртутью. Требования безопасности</w:t>
      </w:r>
      <w:r>
        <w:rPr>
          <w:sz w:val="24"/>
          <w:szCs w:val="24"/>
        </w:rPr>
        <w:t>»</w:t>
      </w:r>
      <w:r w:rsidRPr="004573AF">
        <w:rPr>
          <w:sz w:val="24"/>
          <w:szCs w:val="24"/>
        </w:rPr>
        <w:t>, введенным постановлением Госстандарта СССР от 10.10.1983</w:t>
      </w:r>
      <w:r>
        <w:rPr>
          <w:sz w:val="24"/>
          <w:szCs w:val="24"/>
        </w:rPr>
        <w:t>г.</w:t>
      </w:r>
      <w:r w:rsidRPr="004573A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573AF">
        <w:rPr>
          <w:sz w:val="24"/>
          <w:szCs w:val="24"/>
        </w:rPr>
        <w:t xml:space="preserve"> 4833, </w:t>
      </w:r>
      <w:hyperlink r:id="rId9" w:history="1">
        <w:r w:rsidRPr="004573AF">
          <w:rPr>
            <w:rStyle w:val="a9"/>
          </w:rPr>
          <w:t>Санитарных правил</w:t>
        </w:r>
      </w:hyperlink>
      <w:r w:rsidRPr="004573AF">
        <w:rPr>
          <w:sz w:val="24"/>
          <w:szCs w:val="24"/>
        </w:rPr>
        <w:t xml:space="preserve"> при работе </w:t>
      </w:r>
      <w:proofErr w:type="gramStart"/>
      <w:r w:rsidRPr="004573AF">
        <w:rPr>
          <w:sz w:val="24"/>
          <w:szCs w:val="24"/>
        </w:rPr>
        <w:t>со</w:t>
      </w:r>
      <w:proofErr w:type="gramEnd"/>
      <w:r w:rsidRPr="004573AF">
        <w:rPr>
          <w:sz w:val="24"/>
          <w:szCs w:val="24"/>
        </w:rPr>
        <w:t xml:space="preserve"> ртутью, ее соединениями и приборами с ртутным заполнением, утвержденных главным государственным санитарным врачом СССР 04.04.1988</w:t>
      </w:r>
      <w:r>
        <w:rPr>
          <w:sz w:val="24"/>
          <w:szCs w:val="24"/>
        </w:rPr>
        <w:t>г.</w:t>
      </w:r>
      <w:r w:rsidRPr="004573A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573AF">
        <w:rPr>
          <w:sz w:val="24"/>
          <w:szCs w:val="24"/>
        </w:rPr>
        <w:t xml:space="preserve"> 4607-88.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7" w:name="sub_22"/>
      <w:bookmarkEnd w:id="6"/>
      <w:r w:rsidRPr="004573AF">
        <w:rPr>
          <w:sz w:val="24"/>
          <w:szCs w:val="24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8" w:name="sub_23"/>
      <w:bookmarkEnd w:id="7"/>
      <w:r w:rsidRPr="004573AF">
        <w:rPr>
          <w:sz w:val="24"/>
          <w:szCs w:val="24"/>
        </w:rPr>
        <w:t>2.3. Накопление отработанных ртутьсодержащих ламп производится отдельно от других видов отходов.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9" w:name="sub_24"/>
      <w:bookmarkEnd w:id="8"/>
      <w:r w:rsidRPr="004573AF">
        <w:rPr>
          <w:sz w:val="24"/>
          <w:szCs w:val="24"/>
        </w:rPr>
        <w:t xml:space="preserve">2.4. </w:t>
      </w:r>
      <w:proofErr w:type="gramStart"/>
      <w:r w:rsidRPr="004573AF">
        <w:rPr>
          <w:sz w:val="24"/>
          <w:szCs w:val="24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0" w:name="sub_25"/>
      <w:bookmarkEnd w:id="9"/>
      <w:r w:rsidRPr="004573AF">
        <w:rPr>
          <w:sz w:val="24"/>
          <w:szCs w:val="24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1" w:name="sub_26"/>
      <w:bookmarkEnd w:id="10"/>
      <w:r w:rsidRPr="004573AF">
        <w:rPr>
          <w:sz w:val="24"/>
          <w:szCs w:val="24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2" w:name="sub_27"/>
      <w:bookmarkEnd w:id="11"/>
      <w:r w:rsidRPr="004573AF">
        <w:rPr>
          <w:sz w:val="24"/>
          <w:szCs w:val="24"/>
        </w:rPr>
        <w:t>2.7. Не допускается совместное хранение поврежденных и неповрежденных ртутьсодержащих ламп. Размещение ртутьсодержащих ламп не может осуществляться путем захоронения.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3" w:name="sub_28"/>
      <w:bookmarkEnd w:id="12"/>
      <w:r w:rsidRPr="004573AF">
        <w:rPr>
          <w:sz w:val="24"/>
          <w:szCs w:val="24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4" w:name="sub_29"/>
      <w:bookmarkEnd w:id="13"/>
      <w:r w:rsidRPr="004573AF">
        <w:rPr>
          <w:sz w:val="24"/>
          <w:szCs w:val="24"/>
        </w:rPr>
        <w:t>2.9. Сбор, транспортировка и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5" w:name="sub_210"/>
      <w:bookmarkEnd w:id="14"/>
      <w:r w:rsidRPr="004573AF">
        <w:rPr>
          <w:sz w:val="24"/>
          <w:szCs w:val="24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потребителями, а также их накопление в местах общего пользования собственников помещений многоквартирного дома. В случае возникновения у потребителя отработанных ртутьсодержащих ламп аварийной ситуации, в частности боя ртутьсодержащих ламп, загрязненное помещение должно быть покинуто людьми и организован вызов специалистов для проведения комплекса мероприятий по обеззараживанию помещения.</w:t>
      </w:r>
    </w:p>
    <w:p w:rsidR="00A77D80" w:rsidRPr="00A37807" w:rsidRDefault="00A77D80" w:rsidP="00A77D80">
      <w:pPr>
        <w:ind w:firstLine="540"/>
        <w:jc w:val="both"/>
        <w:rPr>
          <w:b/>
          <w:sz w:val="24"/>
          <w:szCs w:val="24"/>
        </w:rPr>
      </w:pPr>
      <w:bookmarkStart w:id="16" w:name="sub_211"/>
      <w:bookmarkEnd w:id="15"/>
      <w:r w:rsidRPr="00A37807">
        <w:rPr>
          <w:b/>
          <w:sz w:val="24"/>
          <w:szCs w:val="24"/>
        </w:rPr>
        <w:t>2.11. Юридические лица, индивидуальные предприниматели, осуществляющие управление многоквартирными домами, должны: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7" w:name="sub_2111"/>
      <w:bookmarkEnd w:id="16"/>
      <w:r w:rsidRPr="004573AF">
        <w:rPr>
          <w:sz w:val="24"/>
          <w:szCs w:val="24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A77D80" w:rsidRPr="00E86115" w:rsidRDefault="00A77D80" w:rsidP="00A77D80">
      <w:pPr>
        <w:ind w:firstLine="540"/>
        <w:jc w:val="both"/>
        <w:rPr>
          <w:sz w:val="24"/>
          <w:szCs w:val="24"/>
        </w:rPr>
      </w:pPr>
      <w:bookmarkStart w:id="18" w:name="sub_2112"/>
      <w:bookmarkEnd w:id="17"/>
      <w:r w:rsidRPr="004573AF">
        <w:rPr>
          <w:sz w:val="24"/>
          <w:szCs w:val="24"/>
        </w:rPr>
        <w:t>2) определить помещение для накопления отработанных ртутьсодержащих ламп. Размещение помещений для накопления отработанных ртутьсодержащих ламп согласовывается с администраци</w:t>
      </w:r>
      <w:r>
        <w:rPr>
          <w:sz w:val="24"/>
          <w:szCs w:val="24"/>
        </w:rPr>
        <w:t>ей</w:t>
      </w:r>
      <w:r w:rsidRPr="004573AF">
        <w:rPr>
          <w:sz w:val="24"/>
          <w:szCs w:val="24"/>
        </w:rPr>
        <w:t xml:space="preserve"> </w:t>
      </w:r>
      <w:r w:rsidR="00ED0ABF">
        <w:rPr>
          <w:sz w:val="24"/>
          <w:szCs w:val="24"/>
        </w:rPr>
        <w:t>муниципального образования «Баяндай»</w:t>
      </w:r>
      <w:r w:rsidRPr="00E86115">
        <w:rPr>
          <w:sz w:val="24"/>
          <w:szCs w:val="24"/>
        </w:rPr>
        <w:t xml:space="preserve"> и территориального отдела Управления Федеральной службы по надзору в сфере защиты </w:t>
      </w:r>
      <w:r w:rsidRPr="00E86115">
        <w:rPr>
          <w:sz w:val="24"/>
          <w:szCs w:val="24"/>
        </w:rPr>
        <w:lastRenderedPageBreak/>
        <w:t xml:space="preserve">прав потребителей и благополучия человека по Иркутской области в </w:t>
      </w:r>
      <w:proofErr w:type="spellStart"/>
      <w:r w:rsidR="00ED0ABF">
        <w:rPr>
          <w:sz w:val="24"/>
          <w:szCs w:val="24"/>
        </w:rPr>
        <w:t>Эхирит-Булагатском</w:t>
      </w:r>
      <w:proofErr w:type="spellEnd"/>
      <w:r w:rsidR="00ED0ABF">
        <w:rPr>
          <w:sz w:val="24"/>
          <w:szCs w:val="24"/>
        </w:rPr>
        <w:t xml:space="preserve">, </w:t>
      </w:r>
      <w:proofErr w:type="spellStart"/>
      <w:r w:rsidR="00ED0ABF">
        <w:rPr>
          <w:sz w:val="24"/>
          <w:szCs w:val="24"/>
        </w:rPr>
        <w:t>Баяндаевском</w:t>
      </w:r>
      <w:proofErr w:type="spellEnd"/>
      <w:r w:rsidR="00ED0ABF">
        <w:rPr>
          <w:sz w:val="24"/>
          <w:szCs w:val="24"/>
        </w:rPr>
        <w:t xml:space="preserve">, </w:t>
      </w:r>
      <w:proofErr w:type="spellStart"/>
      <w:r w:rsidR="00ED0ABF">
        <w:rPr>
          <w:sz w:val="24"/>
          <w:szCs w:val="24"/>
        </w:rPr>
        <w:t>Аларском</w:t>
      </w:r>
      <w:proofErr w:type="spellEnd"/>
      <w:r w:rsidR="00ED0ABF">
        <w:rPr>
          <w:sz w:val="24"/>
          <w:szCs w:val="24"/>
        </w:rPr>
        <w:t xml:space="preserve">, </w:t>
      </w:r>
      <w:proofErr w:type="spellStart"/>
      <w:r w:rsidR="00ED0ABF">
        <w:rPr>
          <w:sz w:val="24"/>
          <w:szCs w:val="24"/>
        </w:rPr>
        <w:t>Нукутском</w:t>
      </w:r>
      <w:proofErr w:type="spellEnd"/>
      <w:r w:rsidR="00ED0ABF">
        <w:rPr>
          <w:sz w:val="24"/>
          <w:szCs w:val="24"/>
        </w:rPr>
        <w:t xml:space="preserve">, </w:t>
      </w:r>
      <w:proofErr w:type="spellStart"/>
      <w:r w:rsidR="00ED0ABF">
        <w:rPr>
          <w:sz w:val="24"/>
          <w:szCs w:val="24"/>
        </w:rPr>
        <w:t>Осинском</w:t>
      </w:r>
      <w:proofErr w:type="spellEnd"/>
      <w:r w:rsidR="00ED0ABF">
        <w:rPr>
          <w:sz w:val="24"/>
          <w:szCs w:val="24"/>
        </w:rPr>
        <w:t xml:space="preserve">, </w:t>
      </w:r>
      <w:proofErr w:type="spellStart"/>
      <w:r w:rsidR="00ED0ABF">
        <w:rPr>
          <w:sz w:val="24"/>
          <w:szCs w:val="24"/>
        </w:rPr>
        <w:t>Боханском</w:t>
      </w:r>
      <w:proofErr w:type="spellEnd"/>
      <w:r w:rsidRPr="00E86115">
        <w:rPr>
          <w:sz w:val="24"/>
          <w:szCs w:val="24"/>
        </w:rPr>
        <w:t xml:space="preserve"> районах;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19" w:name="sub_2113"/>
      <w:bookmarkEnd w:id="18"/>
      <w:proofErr w:type="gramStart"/>
      <w:r w:rsidRPr="004573AF">
        <w:rPr>
          <w:sz w:val="24"/>
          <w:szCs w:val="24"/>
        </w:rPr>
        <w:t xml:space="preserve">3) разработать инструкцию в соответствии с </w:t>
      </w:r>
      <w:hyperlink r:id="rId10" w:history="1">
        <w:r w:rsidRPr="00961EEF">
          <w:rPr>
            <w:rStyle w:val="a9"/>
            <w:b w:val="0"/>
          </w:rPr>
          <w:t>п.3</w:t>
        </w:r>
      </w:hyperlink>
      <w:r w:rsidRPr="00961EEF">
        <w:rPr>
          <w:b/>
          <w:sz w:val="24"/>
          <w:szCs w:val="24"/>
        </w:rPr>
        <w:t xml:space="preserve"> </w:t>
      </w:r>
      <w:r w:rsidRPr="004573AF">
        <w:rPr>
          <w:sz w:val="24"/>
          <w:szCs w:val="24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</w:t>
      </w:r>
      <w:hyperlink r:id="rId11" w:history="1">
        <w:r w:rsidRPr="004573AF">
          <w:rPr>
            <w:rStyle w:val="a9"/>
          </w:rPr>
          <w:t>постановлением</w:t>
        </w:r>
      </w:hyperlink>
      <w:r w:rsidRPr="004573AF">
        <w:rPr>
          <w:sz w:val="24"/>
          <w:szCs w:val="24"/>
        </w:rPr>
        <w:t xml:space="preserve"> Правительства Российской Федерации от 03.09.2010</w:t>
      </w:r>
      <w:r>
        <w:rPr>
          <w:sz w:val="24"/>
          <w:szCs w:val="24"/>
        </w:rPr>
        <w:t>г.</w:t>
      </w:r>
      <w:r w:rsidRPr="004573A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573AF">
        <w:rPr>
          <w:sz w:val="24"/>
          <w:szCs w:val="24"/>
        </w:rPr>
        <w:t xml:space="preserve"> 681;</w:t>
      </w:r>
      <w:proofErr w:type="gramEnd"/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0" w:name="sub_2114"/>
      <w:bookmarkEnd w:id="19"/>
      <w:r w:rsidRPr="004573AF">
        <w:rPr>
          <w:sz w:val="24"/>
          <w:szCs w:val="24"/>
        </w:rPr>
        <w:t>4) определить ответственных лиц за обращение с отработанными ртутьсодержащими лампами;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1" w:name="sub_2115"/>
      <w:bookmarkEnd w:id="20"/>
      <w:r w:rsidRPr="004573AF">
        <w:rPr>
          <w:sz w:val="24"/>
          <w:szCs w:val="24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4573AF">
        <w:rPr>
          <w:sz w:val="24"/>
          <w:szCs w:val="24"/>
        </w:rPr>
        <w:t>разместить вывеску</w:t>
      </w:r>
      <w:proofErr w:type="gramEnd"/>
      <w:r w:rsidRPr="004573AF">
        <w:rPr>
          <w:sz w:val="24"/>
          <w:szCs w:val="24"/>
        </w:rPr>
        <w:t xml:space="preserve"> о режиме приема отработанных ртутьсодержащих ламп;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2" w:name="sub_2116"/>
      <w:bookmarkEnd w:id="21"/>
      <w:r w:rsidRPr="004573AF">
        <w:rPr>
          <w:sz w:val="24"/>
          <w:szCs w:val="24"/>
        </w:rPr>
        <w:t>6) проинформировать население о порядке сбора отработанных ртутьсодержащих ламп.</w:t>
      </w:r>
    </w:p>
    <w:p w:rsidR="00A77D80" w:rsidRPr="00A37807" w:rsidRDefault="00A77D80" w:rsidP="00A77D80">
      <w:pPr>
        <w:ind w:firstLine="540"/>
        <w:jc w:val="both"/>
        <w:rPr>
          <w:b/>
          <w:sz w:val="24"/>
          <w:szCs w:val="24"/>
        </w:rPr>
      </w:pPr>
      <w:bookmarkStart w:id="23" w:name="sub_212"/>
      <w:bookmarkEnd w:id="22"/>
      <w:r w:rsidRPr="00A37807">
        <w:rPr>
          <w:b/>
          <w:sz w:val="24"/>
          <w:szCs w:val="24"/>
        </w:rPr>
        <w:t>2.12. Запрещается: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4" w:name="sub_2121"/>
      <w:bookmarkEnd w:id="23"/>
      <w:r w:rsidRPr="004573AF">
        <w:rPr>
          <w:sz w:val="24"/>
          <w:szCs w:val="24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5" w:name="sub_2122"/>
      <w:bookmarkEnd w:id="24"/>
      <w:r w:rsidRPr="004573AF">
        <w:rPr>
          <w:sz w:val="24"/>
          <w:szCs w:val="24"/>
        </w:rPr>
        <w:t>2) вывозить отработанные ртутьсодержащие лампы на объекты размещения твердых бытовых отходов;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6" w:name="sub_2123"/>
      <w:bookmarkEnd w:id="25"/>
      <w:r w:rsidRPr="004573AF">
        <w:rPr>
          <w:sz w:val="24"/>
          <w:szCs w:val="24"/>
        </w:rPr>
        <w:t>3) хранить лампы вблизи нагревательных или отопительных приборов;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7" w:name="sub_2124"/>
      <w:bookmarkEnd w:id="26"/>
      <w:r w:rsidRPr="004573AF">
        <w:rPr>
          <w:sz w:val="24"/>
          <w:szCs w:val="24"/>
        </w:rPr>
        <w:t>4) самостоятельно вскрывать корпуса неисправных ртутных ламп с целью извлечения ртути;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8" w:name="sub_2125"/>
      <w:bookmarkEnd w:id="27"/>
      <w:r w:rsidRPr="004573AF">
        <w:rPr>
          <w:sz w:val="24"/>
          <w:szCs w:val="24"/>
        </w:rPr>
        <w:t>5)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29" w:name="sub_213"/>
      <w:bookmarkEnd w:id="28"/>
      <w:r w:rsidRPr="004573AF">
        <w:rPr>
          <w:sz w:val="24"/>
          <w:szCs w:val="24"/>
        </w:rPr>
        <w:t>2.13. Обязательными документами при обращении с ртутьсодержащими лампами являются: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0" w:name="sub_2131"/>
      <w:bookmarkEnd w:id="29"/>
      <w:r w:rsidRPr="004573AF">
        <w:rPr>
          <w:sz w:val="24"/>
          <w:szCs w:val="24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1" w:name="sub_2132"/>
      <w:bookmarkEnd w:id="30"/>
      <w:r w:rsidRPr="004573AF">
        <w:rPr>
          <w:sz w:val="24"/>
          <w:szCs w:val="24"/>
        </w:rPr>
        <w:t>2) приказ руководителя организации (учреждения) о назначении лица, ответственного за обращение с отработанными ртутьсодержащими лампами;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2" w:name="sub_2133"/>
      <w:bookmarkEnd w:id="31"/>
      <w:r w:rsidRPr="004573AF">
        <w:rPr>
          <w:sz w:val="24"/>
          <w:szCs w:val="24"/>
        </w:rPr>
        <w:t>3) журнал учета образования и движения отработанных ртутьсодержащих ламп;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3" w:name="sub_2134"/>
      <w:bookmarkEnd w:id="32"/>
      <w:r w:rsidRPr="004573AF">
        <w:rPr>
          <w:sz w:val="24"/>
          <w:szCs w:val="24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4" w:name="sub_214"/>
      <w:bookmarkEnd w:id="33"/>
      <w:r w:rsidRPr="004573AF">
        <w:rPr>
          <w:sz w:val="24"/>
          <w:szCs w:val="24"/>
        </w:rPr>
        <w:t xml:space="preserve">2.14.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>
        <w:rPr>
          <w:sz w:val="24"/>
          <w:szCs w:val="24"/>
        </w:rPr>
        <w:t xml:space="preserve"> муниципального образования</w:t>
      </w:r>
      <w:r w:rsidR="001E73D5">
        <w:rPr>
          <w:sz w:val="24"/>
          <w:szCs w:val="24"/>
        </w:rPr>
        <w:t xml:space="preserve"> «Баяндай»</w:t>
      </w:r>
      <w:r w:rsidRPr="004573AF">
        <w:rPr>
          <w:sz w:val="24"/>
          <w:szCs w:val="24"/>
        </w:rPr>
        <w:t>, проводится учет образования и движения отработанных ртутьсодержащих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5" w:name="sub_215"/>
      <w:bookmarkEnd w:id="34"/>
      <w:r w:rsidRPr="004573AF">
        <w:rPr>
          <w:sz w:val="24"/>
          <w:szCs w:val="24"/>
        </w:rPr>
        <w:t>2.15.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6" w:name="sub_216"/>
      <w:bookmarkEnd w:id="35"/>
      <w:r w:rsidRPr="004573AF">
        <w:rPr>
          <w:sz w:val="24"/>
          <w:szCs w:val="24"/>
        </w:rPr>
        <w:t>2.16.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7" w:name="sub_217"/>
      <w:bookmarkEnd w:id="36"/>
      <w:r w:rsidRPr="004573AF">
        <w:rPr>
          <w:sz w:val="24"/>
          <w:szCs w:val="24"/>
        </w:rPr>
        <w:t>2.17.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8" w:name="sub_218"/>
      <w:bookmarkEnd w:id="37"/>
      <w:r w:rsidRPr="004573AF">
        <w:rPr>
          <w:sz w:val="24"/>
          <w:szCs w:val="24"/>
        </w:rPr>
        <w:t xml:space="preserve">2.18.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</w:t>
      </w:r>
      <w:r w:rsidRPr="004573AF">
        <w:rPr>
          <w:sz w:val="24"/>
          <w:szCs w:val="24"/>
        </w:rPr>
        <w:lastRenderedPageBreak/>
        <w:t>обеспечить хранение актов (справок) о сдаче-приемке отработанных ртутьсодержащих ламп. Срок хранения указанных документов не менее 5 лет с момента составления.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39" w:name="sub_219"/>
      <w:bookmarkEnd w:id="38"/>
      <w:r w:rsidRPr="004573AF">
        <w:rPr>
          <w:sz w:val="24"/>
          <w:szCs w:val="24"/>
        </w:rPr>
        <w:t>2.19. Юридические лица, индивидуальные предприниматели по запросу администрации муниципального образования (по месту осуществления своей деятельности) представляют информацию об отработанных ртутьсодержащих лампах.</w:t>
      </w: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40" w:name="sub_220"/>
      <w:bookmarkEnd w:id="39"/>
      <w:r w:rsidRPr="004573AF">
        <w:rPr>
          <w:sz w:val="24"/>
          <w:szCs w:val="24"/>
        </w:rPr>
        <w:t>2.20. Информация об организациях, осуществляющих обращение с отработанными ртутьсодержащими лампами, подготовленная администраци</w:t>
      </w:r>
      <w:r>
        <w:rPr>
          <w:sz w:val="24"/>
          <w:szCs w:val="24"/>
        </w:rPr>
        <w:t>ей</w:t>
      </w:r>
      <w:r w:rsidRPr="004573AF">
        <w:rPr>
          <w:sz w:val="24"/>
          <w:szCs w:val="24"/>
        </w:rPr>
        <w:t xml:space="preserve"> </w:t>
      </w:r>
      <w:r w:rsidR="009D1BFA">
        <w:rPr>
          <w:sz w:val="24"/>
          <w:szCs w:val="24"/>
        </w:rPr>
        <w:t>муниципального образования «Баяндай»</w:t>
      </w:r>
      <w:r w:rsidRPr="004573AF">
        <w:rPr>
          <w:sz w:val="24"/>
          <w:szCs w:val="24"/>
        </w:rPr>
        <w:t>, размещае</w:t>
      </w:r>
      <w:r w:rsidR="009D1BFA">
        <w:rPr>
          <w:sz w:val="24"/>
          <w:szCs w:val="24"/>
        </w:rPr>
        <w:t xml:space="preserve">тся на официальном сайте </w:t>
      </w:r>
      <w:r w:rsidRPr="004573AF">
        <w:rPr>
          <w:sz w:val="24"/>
          <w:szCs w:val="24"/>
        </w:rPr>
        <w:t>администрации</w:t>
      </w:r>
      <w:r w:rsidR="009D1BFA">
        <w:rPr>
          <w:sz w:val="24"/>
          <w:szCs w:val="24"/>
        </w:rPr>
        <w:t xml:space="preserve"> муниципального образования «</w:t>
      </w:r>
      <w:proofErr w:type="spellStart"/>
      <w:r w:rsidR="009D1BFA">
        <w:rPr>
          <w:sz w:val="24"/>
          <w:szCs w:val="24"/>
        </w:rPr>
        <w:t>Баяндаевский</w:t>
      </w:r>
      <w:proofErr w:type="spellEnd"/>
      <w:r w:rsidR="009D1BFA">
        <w:rPr>
          <w:sz w:val="24"/>
          <w:szCs w:val="24"/>
        </w:rPr>
        <w:t xml:space="preserve"> район»</w:t>
      </w:r>
      <w:r w:rsidRPr="004573AF">
        <w:rPr>
          <w:sz w:val="24"/>
          <w:szCs w:val="24"/>
        </w:rPr>
        <w:t xml:space="preserve"> в сети Интернет.</w:t>
      </w:r>
    </w:p>
    <w:bookmarkEnd w:id="40"/>
    <w:p w:rsidR="00A77D80" w:rsidRDefault="00A77D80" w:rsidP="00A77D80"/>
    <w:p w:rsidR="00A77D80" w:rsidRPr="004573AF" w:rsidRDefault="00A77D80" w:rsidP="00A77D80">
      <w:pPr>
        <w:pStyle w:val="1"/>
        <w:rPr>
          <w:sz w:val="24"/>
          <w:szCs w:val="24"/>
        </w:rPr>
      </w:pPr>
      <w:bookmarkStart w:id="41" w:name="sub_300"/>
      <w:r>
        <w:rPr>
          <w:sz w:val="24"/>
          <w:szCs w:val="24"/>
        </w:rPr>
        <w:t>3</w:t>
      </w:r>
      <w:r w:rsidRPr="004573AF">
        <w:rPr>
          <w:sz w:val="24"/>
          <w:szCs w:val="24"/>
        </w:rPr>
        <w:t>. Ответственность за несоблюдение настоящего Порядка</w:t>
      </w:r>
    </w:p>
    <w:bookmarkEnd w:id="41"/>
    <w:p w:rsidR="00A77D80" w:rsidRPr="004573AF" w:rsidRDefault="00A77D80" w:rsidP="00A77D80">
      <w:pPr>
        <w:ind w:firstLine="720"/>
        <w:jc w:val="both"/>
        <w:rPr>
          <w:sz w:val="24"/>
          <w:szCs w:val="24"/>
        </w:rPr>
      </w:pPr>
    </w:p>
    <w:p w:rsidR="00A77D80" w:rsidRPr="004573AF" w:rsidRDefault="00A77D80" w:rsidP="00A77D80">
      <w:pPr>
        <w:ind w:firstLine="540"/>
        <w:jc w:val="both"/>
        <w:rPr>
          <w:sz w:val="24"/>
          <w:szCs w:val="24"/>
        </w:rPr>
      </w:pPr>
      <w:bookmarkStart w:id="42" w:name="sub_31"/>
      <w:r>
        <w:rPr>
          <w:sz w:val="24"/>
          <w:szCs w:val="24"/>
        </w:rPr>
        <w:t>3</w:t>
      </w:r>
      <w:r w:rsidRPr="004573AF">
        <w:rPr>
          <w:sz w:val="24"/>
          <w:szCs w:val="24"/>
        </w:rPr>
        <w:t xml:space="preserve">.1. За нарушение настоящего Порядка граждане, должностные лица и юридические лица несут ответственность в соответствии с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4573AF">
        <w:rPr>
          <w:sz w:val="24"/>
          <w:szCs w:val="24"/>
        </w:rPr>
        <w:t xml:space="preserve"> и </w:t>
      </w:r>
      <w:hyperlink r:id="rId12" w:history="1">
        <w:r w:rsidRPr="00F30C43">
          <w:rPr>
            <w:rStyle w:val="a9"/>
            <w:b w:val="0"/>
          </w:rPr>
          <w:t>Законом</w:t>
        </w:r>
      </w:hyperlink>
      <w:r w:rsidRPr="004573AF">
        <w:rPr>
          <w:sz w:val="24"/>
          <w:szCs w:val="24"/>
        </w:rPr>
        <w:t xml:space="preserve"> Иркутской области </w:t>
      </w:r>
      <w:r>
        <w:rPr>
          <w:sz w:val="24"/>
          <w:szCs w:val="24"/>
        </w:rPr>
        <w:t>«</w:t>
      </w:r>
      <w:r w:rsidRPr="004573AF">
        <w:rPr>
          <w:sz w:val="24"/>
          <w:szCs w:val="24"/>
        </w:rPr>
        <w:t>Об административной ответственности за правонарушения в сфере благоустройства городов и других населенных пунктов Иркутской области</w:t>
      </w:r>
      <w:r>
        <w:rPr>
          <w:sz w:val="24"/>
          <w:szCs w:val="24"/>
        </w:rPr>
        <w:t>»</w:t>
      </w:r>
      <w:r w:rsidRPr="004573AF">
        <w:rPr>
          <w:sz w:val="24"/>
          <w:szCs w:val="24"/>
        </w:rPr>
        <w:t>.</w:t>
      </w:r>
    </w:p>
    <w:bookmarkEnd w:id="42"/>
    <w:p w:rsidR="00A77D80" w:rsidRPr="004573AF" w:rsidRDefault="00A77D80" w:rsidP="00A77D80">
      <w:pPr>
        <w:ind w:firstLine="720"/>
        <w:jc w:val="both"/>
        <w:rPr>
          <w:sz w:val="24"/>
          <w:szCs w:val="24"/>
        </w:rPr>
      </w:pPr>
    </w:p>
    <w:p w:rsidR="00A77D80" w:rsidRDefault="00A77D80" w:rsidP="00A77D80">
      <w:pPr>
        <w:jc w:val="both"/>
        <w:rPr>
          <w:sz w:val="24"/>
          <w:szCs w:val="24"/>
        </w:rPr>
      </w:pPr>
    </w:p>
    <w:p w:rsidR="00A77D80" w:rsidRDefault="00A77D80" w:rsidP="00CA4A5C">
      <w:pPr>
        <w:ind w:left="5245"/>
        <w:rPr>
          <w:sz w:val="24"/>
          <w:szCs w:val="24"/>
        </w:rPr>
      </w:pPr>
    </w:p>
    <w:p w:rsidR="00CA4A5C" w:rsidRDefault="00CA4A5C" w:rsidP="00CA4A5C">
      <w:pPr>
        <w:ind w:left="5245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A4A5C" w:rsidRDefault="00CA4A5C" w:rsidP="00CA4A5C">
      <w:pPr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CA4A5C" w:rsidRDefault="00CA4A5C" w:rsidP="00CA4A5C">
      <w:pPr>
        <w:ind w:left="5245"/>
        <w:rPr>
          <w:sz w:val="24"/>
          <w:szCs w:val="24"/>
        </w:rPr>
      </w:pPr>
      <w:r>
        <w:rPr>
          <w:sz w:val="24"/>
          <w:szCs w:val="24"/>
        </w:rPr>
        <w:t>МО «Баяндай»</w:t>
      </w:r>
    </w:p>
    <w:p w:rsidR="00CA4A5C" w:rsidRPr="0012037B" w:rsidRDefault="00CA4A5C" w:rsidP="00CA4A5C">
      <w:pPr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Асалханов</w:t>
      </w:r>
      <w:proofErr w:type="spellEnd"/>
      <w:r>
        <w:rPr>
          <w:sz w:val="24"/>
          <w:szCs w:val="24"/>
        </w:rPr>
        <w:t xml:space="preserve"> А.Ф.</w:t>
      </w:r>
    </w:p>
    <w:p w:rsidR="008F4320" w:rsidRDefault="008F4320"/>
    <w:sectPr w:rsidR="008F4320" w:rsidSect="00D948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80"/>
    <w:rsid w:val="000001EE"/>
    <w:rsid w:val="00001891"/>
    <w:rsid w:val="0000715F"/>
    <w:rsid w:val="000122A6"/>
    <w:rsid w:val="00015F40"/>
    <w:rsid w:val="000168A2"/>
    <w:rsid w:val="0002053D"/>
    <w:rsid w:val="000206CF"/>
    <w:rsid w:val="0002152B"/>
    <w:rsid w:val="0002349D"/>
    <w:rsid w:val="00023F55"/>
    <w:rsid w:val="0002573C"/>
    <w:rsid w:val="0003105C"/>
    <w:rsid w:val="000332EE"/>
    <w:rsid w:val="00033C04"/>
    <w:rsid w:val="000438C8"/>
    <w:rsid w:val="00043C07"/>
    <w:rsid w:val="00050136"/>
    <w:rsid w:val="00050BCF"/>
    <w:rsid w:val="00051DA0"/>
    <w:rsid w:val="00054EBD"/>
    <w:rsid w:val="00055470"/>
    <w:rsid w:val="00056D81"/>
    <w:rsid w:val="0006053C"/>
    <w:rsid w:val="00060EA1"/>
    <w:rsid w:val="00064243"/>
    <w:rsid w:val="0006470E"/>
    <w:rsid w:val="00065B96"/>
    <w:rsid w:val="000663A4"/>
    <w:rsid w:val="00073DAE"/>
    <w:rsid w:val="000763F1"/>
    <w:rsid w:val="00081C37"/>
    <w:rsid w:val="000825C0"/>
    <w:rsid w:val="000832ED"/>
    <w:rsid w:val="000840A4"/>
    <w:rsid w:val="00084386"/>
    <w:rsid w:val="00084D8F"/>
    <w:rsid w:val="000855CB"/>
    <w:rsid w:val="00085E46"/>
    <w:rsid w:val="00092CBB"/>
    <w:rsid w:val="0009370A"/>
    <w:rsid w:val="00096C8C"/>
    <w:rsid w:val="000A112A"/>
    <w:rsid w:val="000A42C9"/>
    <w:rsid w:val="000A6A39"/>
    <w:rsid w:val="000B0BD3"/>
    <w:rsid w:val="000B31B6"/>
    <w:rsid w:val="000B42EA"/>
    <w:rsid w:val="000C154D"/>
    <w:rsid w:val="000C273A"/>
    <w:rsid w:val="000C30D3"/>
    <w:rsid w:val="000C446B"/>
    <w:rsid w:val="000C5DC3"/>
    <w:rsid w:val="000C7DC6"/>
    <w:rsid w:val="000D0ECF"/>
    <w:rsid w:val="000D1EE6"/>
    <w:rsid w:val="000D4BDB"/>
    <w:rsid w:val="000E2229"/>
    <w:rsid w:val="000E4395"/>
    <w:rsid w:val="000E5DE0"/>
    <w:rsid w:val="000E7D92"/>
    <w:rsid w:val="000F2000"/>
    <w:rsid w:val="0010044F"/>
    <w:rsid w:val="00102B0F"/>
    <w:rsid w:val="00102CF4"/>
    <w:rsid w:val="00103976"/>
    <w:rsid w:val="001073EB"/>
    <w:rsid w:val="00113135"/>
    <w:rsid w:val="00113208"/>
    <w:rsid w:val="001167BB"/>
    <w:rsid w:val="001168E8"/>
    <w:rsid w:val="00116DF3"/>
    <w:rsid w:val="001213A7"/>
    <w:rsid w:val="0012237E"/>
    <w:rsid w:val="00125871"/>
    <w:rsid w:val="00127A2E"/>
    <w:rsid w:val="00133492"/>
    <w:rsid w:val="00134792"/>
    <w:rsid w:val="00140DF6"/>
    <w:rsid w:val="00146521"/>
    <w:rsid w:val="00154D6A"/>
    <w:rsid w:val="0015634E"/>
    <w:rsid w:val="00166015"/>
    <w:rsid w:val="00167350"/>
    <w:rsid w:val="00167896"/>
    <w:rsid w:val="00170284"/>
    <w:rsid w:val="00170D9D"/>
    <w:rsid w:val="001713E1"/>
    <w:rsid w:val="00176706"/>
    <w:rsid w:val="001805D6"/>
    <w:rsid w:val="00182D7F"/>
    <w:rsid w:val="00182E3E"/>
    <w:rsid w:val="00183526"/>
    <w:rsid w:val="001877C1"/>
    <w:rsid w:val="00190A9D"/>
    <w:rsid w:val="001913BE"/>
    <w:rsid w:val="00192D73"/>
    <w:rsid w:val="00195ECE"/>
    <w:rsid w:val="001A0670"/>
    <w:rsid w:val="001A1B3A"/>
    <w:rsid w:val="001A1FFC"/>
    <w:rsid w:val="001A50B3"/>
    <w:rsid w:val="001A6849"/>
    <w:rsid w:val="001B1757"/>
    <w:rsid w:val="001B1B80"/>
    <w:rsid w:val="001B2519"/>
    <w:rsid w:val="001B3423"/>
    <w:rsid w:val="001B5CB3"/>
    <w:rsid w:val="001C0A0F"/>
    <w:rsid w:val="001C417A"/>
    <w:rsid w:val="001C47C3"/>
    <w:rsid w:val="001C5528"/>
    <w:rsid w:val="001C5690"/>
    <w:rsid w:val="001C5CFC"/>
    <w:rsid w:val="001C6CF4"/>
    <w:rsid w:val="001D16D5"/>
    <w:rsid w:val="001E10AE"/>
    <w:rsid w:val="001E717E"/>
    <w:rsid w:val="001E73D5"/>
    <w:rsid w:val="001F1F03"/>
    <w:rsid w:val="001F2BA4"/>
    <w:rsid w:val="001F65E1"/>
    <w:rsid w:val="002015E6"/>
    <w:rsid w:val="00201EF6"/>
    <w:rsid w:val="00203A90"/>
    <w:rsid w:val="002068EE"/>
    <w:rsid w:val="00206E25"/>
    <w:rsid w:val="00212DEB"/>
    <w:rsid w:val="00214E74"/>
    <w:rsid w:val="00215A91"/>
    <w:rsid w:val="00216D52"/>
    <w:rsid w:val="00217AC2"/>
    <w:rsid w:val="00217BDC"/>
    <w:rsid w:val="002202D3"/>
    <w:rsid w:val="002217C9"/>
    <w:rsid w:val="00221D26"/>
    <w:rsid w:val="0022509C"/>
    <w:rsid w:val="00225BBE"/>
    <w:rsid w:val="0023233E"/>
    <w:rsid w:val="00236407"/>
    <w:rsid w:val="00240127"/>
    <w:rsid w:val="00242759"/>
    <w:rsid w:val="00242A4E"/>
    <w:rsid w:val="00243D8B"/>
    <w:rsid w:val="00244653"/>
    <w:rsid w:val="00244E9E"/>
    <w:rsid w:val="0024642A"/>
    <w:rsid w:val="002500DF"/>
    <w:rsid w:val="00254E88"/>
    <w:rsid w:val="0025530E"/>
    <w:rsid w:val="002565E7"/>
    <w:rsid w:val="00260AE2"/>
    <w:rsid w:val="00262B65"/>
    <w:rsid w:val="002637BA"/>
    <w:rsid w:val="00263B50"/>
    <w:rsid w:val="00264284"/>
    <w:rsid w:val="002715D2"/>
    <w:rsid w:val="00271F5C"/>
    <w:rsid w:val="00274DE1"/>
    <w:rsid w:val="002764D0"/>
    <w:rsid w:val="00281188"/>
    <w:rsid w:val="0028405B"/>
    <w:rsid w:val="0028445E"/>
    <w:rsid w:val="00292386"/>
    <w:rsid w:val="002960AE"/>
    <w:rsid w:val="00297429"/>
    <w:rsid w:val="00297896"/>
    <w:rsid w:val="00297EE9"/>
    <w:rsid w:val="002A1954"/>
    <w:rsid w:val="002A739E"/>
    <w:rsid w:val="002B1723"/>
    <w:rsid w:val="002C0DD2"/>
    <w:rsid w:val="002D248E"/>
    <w:rsid w:val="002D4269"/>
    <w:rsid w:val="002E0619"/>
    <w:rsid w:val="002E32AA"/>
    <w:rsid w:val="002E377C"/>
    <w:rsid w:val="002E3CFB"/>
    <w:rsid w:val="002E4913"/>
    <w:rsid w:val="002E5AD7"/>
    <w:rsid w:val="002E5CE3"/>
    <w:rsid w:val="002E71FF"/>
    <w:rsid w:val="002F384C"/>
    <w:rsid w:val="00300570"/>
    <w:rsid w:val="00300EE5"/>
    <w:rsid w:val="00301980"/>
    <w:rsid w:val="0030567B"/>
    <w:rsid w:val="0030614C"/>
    <w:rsid w:val="003079BF"/>
    <w:rsid w:val="00310417"/>
    <w:rsid w:val="003143BC"/>
    <w:rsid w:val="00314C30"/>
    <w:rsid w:val="0032382A"/>
    <w:rsid w:val="00327A85"/>
    <w:rsid w:val="00330AFF"/>
    <w:rsid w:val="00345823"/>
    <w:rsid w:val="003458E0"/>
    <w:rsid w:val="00347F73"/>
    <w:rsid w:val="003506E6"/>
    <w:rsid w:val="00350B22"/>
    <w:rsid w:val="00353F30"/>
    <w:rsid w:val="003560E1"/>
    <w:rsid w:val="00356D25"/>
    <w:rsid w:val="0035729D"/>
    <w:rsid w:val="00360299"/>
    <w:rsid w:val="0037091B"/>
    <w:rsid w:val="003718A2"/>
    <w:rsid w:val="0037296E"/>
    <w:rsid w:val="00382FE4"/>
    <w:rsid w:val="00383B93"/>
    <w:rsid w:val="00383E1F"/>
    <w:rsid w:val="00385ABA"/>
    <w:rsid w:val="003902E5"/>
    <w:rsid w:val="0039298D"/>
    <w:rsid w:val="00394860"/>
    <w:rsid w:val="003A01DA"/>
    <w:rsid w:val="003A16B8"/>
    <w:rsid w:val="003A526A"/>
    <w:rsid w:val="003B0591"/>
    <w:rsid w:val="003B20FA"/>
    <w:rsid w:val="003C1198"/>
    <w:rsid w:val="003C3822"/>
    <w:rsid w:val="003E0132"/>
    <w:rsid w:val="003E2901"/>
    <w:rsid w:val="003E67DE"/>
    <w:rsid w:val="003E77A6"/>
    <w:rsid w:val="003F4801"/>
    <w:rsid w:val="003F55E9"/>
    <w:rsid w:val="003F5FFC"/>
    <w:rsid w:val="003F72A1"/>
    <w:rsid w:val="00402F20"/>
    <w:rsid w:val="00403BE7"/>
    <w:rsid w:val="004040A1"/>
    <w:rsid w:val="00404578"/>
    <w:rsid w:val="00405636"/>
    <w:rsid w:val="00410523"/>
    <w:rsid w:val="0041330F"/>
    <w:rsid w:val="00414AE7"/>
    <w:rsid w:val="00417484"/>
    <w:rsid w:val="0041782C"/>
    <w:rsid w:val="0042699A"/>
    <w:rsid w:val="004276D1"/>
    <w:rsid w:val="00432BF1"/>
    <w:rsid w:val="004346C5"/>
    <w:rsid w:val="004370F2"/>
    <w:rsid w:val="0044039E"/>
    <w:rsid w:val="0044742B"/>
    <w:rsid w:val="00455554"/>
    <w:rsid w:val="00457D32"/>
    <w:rsid w:val="0046222C"/>
    <w:rsid w:val="00462512"/>
    <w:rsid w:val="00465887"/>
    <w:rsid w:val="00474268"/>
    <w:rsid w:val="00481194"/>
    <w:rsid w:val="00481352"/>
    <w:rsid w:val="004857C9"/>
    <w:rsid w:val="00485F49"/>
    <w:rsid w:val="004914D8"/>
    <w:rsid w:val="00492A31"/>
    <w:rsid w:val="004A1150"/>
    <w:rsid w:val="004A221E"/>
    <w:rsid w:val="004A56B7"/>
    <w:rsid w:val="004B0E3B"/>
    <w:rsid w:val="004B0F3C"/>
    <w:rsid w:val="004B2A5F"/>
    <w:rsid w:val="004B373E"/>
    <w:rsid w:val="004B44BD"/>
    <w:rsid w:val="004B4C23"/>
    <w:rsid w:val="004B55AA"/>
    <w:rsid w:val="004B7D01"/>
    <w:rsid w:val="004C2744"/>
    <w:rsid w:val="004C5569"/>
    <w:rsid w:val="004C5755"/>
    <w:rsid w:val="004C712E"/>
    <w:rsid w:val="004D029D"/>
    <w:rsid w:val="004D0EB3"/>
    <w:rsid w:val="004D2ECC"/>
    <w:rsid w:val="004D3B7C"/>
    <w:rsid w:val="004D61BC"/>
    <w:rsid w:val="004D7ACF"/>
    <w:rsid w:val="004E154E"/>
    <w:rsid w:val="004E4A57"/>
    <w:rsid w:val="004E594C"/>
    <w:rsid w:val="004E7DA0"/>
    <w:rsid w:val="004F000B"/>
    <w:rsid w:val="004F73E6"/>
    <w:rsid w:val="00500FE9"/>
    <w:rsid w:val="00501AAC"/>
    <w:rsid w:val="00506307"/>
    <w:rsid w:val="00507835"/>
    <w:rsid w:val="005078F9"/>
    <w:rsid w:val="005102C3"/>
    <w:rsid w:val="00513C02"/>
    <w:rsid w:val="0051612E"/>
    <w:rsid w:val="0052024D"/>
    <w:rsid w:val="00522563"/>
    <w:rsid w:val="005313D0"/>
    <w:rsid w:val="00532692"/>
    <w:rsid w:val="00533BA7"/>
    <w:rsid w:val="005340B1"/>
    <w:rsid w:val="0053679A"/>
    <w:rsid w:val="005414DE"/>
    <w:rsid w:val="00544180"/>
    <w:rsid w:val="00553529"/>
    <w:rsid w:val="00556CDA"/>
    <w:rsid w:val="00561C3B"/>
    <w:rsid w:val="0056211A"/>
    <w:rsid w:val="0056501E"/>
    <w:rsid w:val="00566600"/>
    <w:rsid w:val="00571A78"/>
    <w:rsid w:val="00571E0F"/>
    <w:rsid w:val="00574682"/>
    <w:rsid w:val="00574E82"/>
    <w:rsid w:val="005817FB"/>
    <w:rsid w:val="00581B9D"/>
    <w:rsid w:val="005837DE"/>
    <w:rsid w:val="0058690F"/>
    <w:rsid w:val="00586E93"/>
    <w:rsid w:val="00592C28"/>
    <w:rsid w:val="00592E47"/>
    <w:rsid w:val="005A082F"/>
    <w:rsid w:val="005A12B2"/>
    <w:rsid w:val="005A29F2"/>
    <w:rsid w:val="005A36A5"/>
    <w:rsid w:val="005B0359"/>
    <w:rsid w:val="005B20CC"/>
    <w:rsid w:val="005B504F"/>
    <w:rsid w:val="005B5F6E"/>
    <w:rsid w:val="005B706E"/>
    <w:rsid w:val="005C3D42"/>
    <w:rsid w:val="005C4028"/>
    <w:rsid w:val="005C4948"/>
    <w:rsid w:val="005C4AD4"/>
    <w:rsid w:val="005C5CAB"/>
    <w:rsid w:val="005C7055"/>
    <w:rsid w:val="005D02C3"/>
    <w:rsid w:val="005D05F7"/>
    <w:rsid w:val="005D161E"/>
    <w:rsid w:val="005D31EB"/>
    <w:rsid w:val="005E0102"/>
    <w:rsid w:val="005E133A"/>
    <w:rsid w:val="005E4B3D"/>
    <w:rsid w:val="005E5D71"/>
    <w:rsid w:val="005E63BF"/>
    <w:rsid w:val="005E63E4"/>
    <w:rsid w:val="005E6FD9"/>
    <w:rsid w:val="005E703A"/>
    <w:rsid w:val="005F04F6"/>
    <w:rsid w:val="005F3D77"/>
    <w:rsid w:val="005F70A7"/>
    <w:rsid w:val="00600E9E"/>
    <w:rsid w:val="00604555"/>
    <w:rsid w:val="00604CE7"/>
    <w:rsid w:val="006064A6"/>
    <w:rsid w:val="00610092"/>
    <w:rsid w:val="00610AD4"/>
    <w:rsid w:val="00615B57"/>
    <w:rsid w:val="00627A11"/>
    <w:rsid w:val="00633340"/>
    <w:rsid w:val="00634091"/>
    <w:rsid w:val="0063664D"/>
    <w:rsid w:val="00637624"/>
    <w:rsid w:val="00640382"/>
    <w:rsid w:val="006404CA"/>
    <w:rsid w:val="00641BC1"/>
    <w:rsid w:val="00642FEA"/>
    <w:rsid w:val="006430F2"/>
    <w:rsid w:val="00643FEF"/>
    <w:rsid w:val="00650337"/>
    <w:rsid w:val="00651195"/>
    <w:rsid w:val="00651D0E"/>
    <w:rsid w:val="00652192"/>
    <w:rsid w:val="00652ACA"/>
    <w:rsid w:val="00656EA1"/>
    <w:rsid w:val="006605F2"/>
    <w:rsid w:val="00670E50"/>
    <w:rsid w:val="006740EC"/>
    <w:rsid w:val="00674599"/>
    <w:rsid w:val="006746A4"/>
    <w:rsid w:val="0067471A"/>
    <w:rsid w:val="00680E56"/>
    <w:rsid w:val="00683463"/>
    <w:rsid w:val="00684BB9"/>
    <w:rsid w:val="0069075B"/>
    <w:rsid w:val="006937C8"/>
    <w:rsid w:val="0069587F"/>
    <w:rsid w:val="00697664"/>
    <w:rsid w:val="006A146F"/>
    <w:rsid w:val="006A1D5C"/>
    <w:rsid w:val="006A455F"/>
    <w:rsid w:val="006B0FDA"/>
    <w:rsid w:val="006B1522"/>
    <w:rsid w:val="006B1D46"/>
    <w:rsid w:val="006B6A33"/>
    <w:rsid w:val="006D4D9F"/>
    <w:rsid w:val="006D5A71"/>
    <w:rsid w:val="006D6AA5"/>
    <w:rsid w:val="006E0069"/>
    <w:rsid w:val="006E21A9"/>
    <w:rsid w:val="006E3CC5"/>
    <w:rsid w:val="006E6188"/>
    <w:rsid w:val="006E6D89"/>
    <w:rsid w:val="006E74A7"/>
    <w:rsid w:val="006F056E"/>
    <w:rsid w:val="006F38E2"/>
    <w:rsid w:val="006F4A21"/>
    <w:rsid w:val="006F55F5"/>
    <w:rsid w:val="0070533E"/>
    <w:rsid w:val="007075E2"/>
    <w:rsid w:val="007101C3"/>
    <w:rsid w:val="007126B4"/>
    <w:rsid w:val="0072014C"/>
    <w:rsid w:val="00724E09"/>
    <w:rsid w:val="0072533E"/>
    <w:rsid w:val="00726788"/>
    <w:rsid w:val="00734749"/>
    <w:rsid w:val="00734854"/>
    <w:rsid w:val="00742A84"/>
    <w:rsid w:val="00743BCF"/>
    <w:rsid w:val="0074491F"/>
    <w:rsid w:val="00746E73"/>
    <w:rsid w:val="007475EE"/>
    <w:rsid w:val="007503E1"/>
    <w:rsid w:val="007577B1"/>
    <w:rsid w:val="00766D70"/>
    <w:rsid w:val="007702D4"/>
    <w:rsid w:val="007705B8"/>
    <w:rsid w:val="0077077F"/>
    <w:rsid w:val="00774F5A"/>
    <w:rsid w:val="00780FC0"/>
    <w:rsid w:val="00783DF3"/>
    <w:rsid w:val="00786AE9"/>
    <w:rsid w:val="00793589"/>
    <w:rsid w:val="0079647A"/>
    <w:rsid w:val="007A0118"/>
    <w:rsid w:val="007A07BD"/>
    <w:rsid w:val="007A5931"/>
    <w:rsid w:val="007A5BF6"/>
    <w:rsid w:val="007A79AE"/>
    <w:rsid w:val="007B4DB2"/>
    <w:rsid w:val="007B6C29"/>
    <w:rsid w:val="007C1B01"/>
    <w:rsid w:val="007C3266"/>
    <w:rsid w:val="007C4BD5"/>
    <w:rsid w:val="007C4D93"/>
    <w:rsid w:val="007D0E5B"/>
    <w:rsid w:val="007D137C"/>
    <w:rsid w:val="007D369C"/>
    <w:rsid w:val="007D476B"/>
    <w:rsid w:val="007D78A5"/>
    <w:rsid w:val="007E049C"/>
    <w:rsid w:val="007E6F01"/>
    <w:rsid w:val="007E712C"/>
    <w:rsid w:val="007F0B6A"/>
    <w:rsid w:val="007F242A"/>
    <w:rsid w:val="007F51F8"/>
    <w:rsid w:val="007F71D5"/>
    <w:rsid w:val="00800564"/>
    <w:rsid w:val="00802872"/>
    <w:rsid w:val="0080416E"/>
    <w:rsid w:val="0080707F"/>
    <w:rsid w:val="00812867"/>
    <w:rsid w:val="008131CB"/>
    <w:rsid w:val="00813D28"/>
    <w:rsid w:val="008166A5"/>
    <w:rsid w:val="00816720"/>
    <w:rsid w:val="00816C05"/>
    <w:rsid w:val="00831C13"/>
    <w:rsid w:val="0083223C"/>
    <w:rsid w:val="00832F1D"/>
    <w:rsid w:val="00833FE8"/>
    <w:rsid w:val="008369E5"/>
    <w:rsid w:val="00836F9C"/>
    <w:rsid w:val="00840922"/>
    <w:rsid w:val="00844659"/>
    <w:rsid w:val="00850032"/>
    <w:rsid w:val="00850035"/>
    <w:rsid w:val="008506B1"/>
    <w:rsid w:val="0085591B"/>
    <w:rsid w:val="00860EC0"/>
    <w:rsid w:val="00861FFC"/>
    <w:rsid w:val="00864613"/>
    <w:rsid w:val="00867355"/>
    <w:rsid w:val="0087198C"/>
    <w:rsid w:val="00872322"/>
    <w:rsid w:val="0087391D"/>
    <w:rsid w:val="00876617"/>
    <w:rsid w:val="00877C85"/>
    <w:rsid w:val="008817D1"/>
    <w:rsid w:val="008830F2"/>
    <w:rsid w:val="00884369"/>
    <w:rsid w:val="00884EF2"/>
    <w:rsid w:val="008867EF"/>
    <w:rsid w:val="00886A5F"/>
    <w:rsid w:val="00892888"/>
    <w:rsid w:val="00893E23"/>
    <w:rsid w:val="008A275A"/>
    <w:rsid w:val="008A5573"/>
    <w:rsid w:val="008B12DF"/>
    <w:rsid w:val="008B5F1E"/>
    <w:rsid w:val="008B6AA7"/>
    <w:rsid w:val="008B7A2B"/>
    <w:rsid w:val="008C04DF"/>
    <w:rsid w:val="008C2354"/>
    <w:rsid w:val="008C2834"/>
    <w:rsid w:val="008C5120"/>
    <w:rsid w:val="008C513E"/>
    <w:rsid w:val="008C5335"/>
    <w:rsid w:val="008C5352"/>
    <w:rsid w:val="008C5864"/>
    <w:rsid w:val="008C6746"/>
    <w:rsid w:val="008D1625"/>
    <w:rsid w:val="008D6AD7"/>
    <w:rsid w:val="008D756A"/>
    <w:rsid w:val="008E4D3D"/>
    <w:rsid w:val="008F1A2A"/>
    <w:rsid w:val="008F4320"/>
    <w:rsid w:val="0090024E"/>
    <w:rsid w:val="00915C4B"/>
    <w:rsid w:val="0091652E"/>
    <w:rsid w:val="00921FBC"/>
    <w:rsid w:val="00927195"/>
    <w:rsid w:val="00930924"/>
    <w:rsid w:val="00931299"/>
    <w:rsid w:val="00935284"/>
    <w:rsid w:val="00936199"/>
    <w:rsid w:val="00936CDC"/>
    <w:rsid w:val="0094357C"/>
    <w:rsid w:val="00943A35"/>
    <w:rsid w:val="00943ECA"/>
    <w:rsid w:val="00947B24"/>
    <w:rsid w:val="00952523"/>
    <w:rsid w:val="00953081"/>
    <w:rsid w:val="00960E9B"/>
    <w:rsid w:val="00963A56"/>
    <w:rsid w:val="00963A79"/>
    <w:rsid w:val="0096591D"/>
    <w:rsid w:val="0096613E"/>
    <w:rsid w:val="00971B80"/>
    <w:rsid w:val="009737E8"/>
    <w:rsid w:val="0098060B"/>
    <w:rsid w:val="00981738"/>
    <w:rsid w:val="009822D8"/>
    <w:rsid w:val="00982425"/>
    <w:rsid w:val="00983B38"/>
    <w:rsid w:val="00984A23"/>
    <w:rsid w:val="009854A7"/>
    <w:rsid w:val="00987349"/>
    <w:rsid w:val="00991015"/>
    <w:rsid w:val="00996609"/>
    <w:rsid w:val="009A0803"/>
    <w:rsid w:val="009A4920"/>
    <w:rsid w:val="009A4AC5"/>
    <w:rsid w:val="009B1423"/>
    <w:rsid w:val="009B1890"/>
    <w:rsid w:val="009B3901"/>
    <w:rsid w:val="009B4DA5"/>
    <w:rsid w:val="009C488D"/>
    <w:rsid w:val="009C67E5"/>
    <w:rsid w:val="009C723F"/>
    <w:rsid w:val="009C7AE5"/>
    <w:rsid w:val="009D0BB6"/>
    <w:rsid w:val="009D1BFA"/>
    <w:rsid w:val="009D5E9B"/>
    <w:rsid w:val="009E3AA3"/>
    <w:rsid w:val="009E4578"/>
    <w:rsid w:val="009E532B"/>
    <w:rsid w:val="009E5F9A"/>
    <w:rsid w:val="009E6955"/>
    <w:rsid w:val="009F17C6"/>
    <w:rsid w:val="009F24E3"/>
    <w:rsid w:val="009F2AF9"/>
    <w:rsid w:val="009F2AFB"/>
    <w:rsid w:val="009F2FA4"/>
    <w:rsid w:val="009F3F8E"/>
    <w:rsid w:val="009F52BB"/>
    <w:rsid w:val="009F53C2"/>
    <w:rsid w:val="009F572E"/>
    <w:rsid w:val="009F63AC"/>
    <w:rsid w:val="009F6BA4"/>
    <w:rsid w:val="00A07432"/>
    <w:rsid w:val="00A139DE"/>
    <w:rsid w:val="00A16411"/>
    <w:rsid w:val="00A171C2"/>
    <w:rsid w:val="00A2335A"/>
    <w:rsid w:val="00A26B1E"/>
    <w:rsid w:val="00A26EEB"/>
    <w:rsid w:val="00A26FB6"/>
    <w:rsid w:val="00A2713A"/>
    <w:rsid w:val="00A316B7"/>
    <w:rsid w:val="00A3331B"/>
    <w:rsid w:val="00A35325"/>
    <w:rsid w:val="00A36216"/>
    <w:rsid w:val="00A36587"/>
    <w:rsid w:val="00A37807"/>
    <w:rsid w:val="00A43B1C"/>
    <w:rsid w:val="00A4614A"/>
    <w:rsid w:val="00A474BF"/>
    <w:rsid w:val="00A540B0"/>
    <w:rsid w:val="00A55AB9"/>
    <w:rsid w:val="00A56A4C"/>
    <w:rsid w:val="00A57E88"/>
    <w:rsid w:val="00A642AC"/>
    <w:rsid w:val="00A65400"/>
    <w:rsid w:val="00A71741"/>
    <w:rsid w:val="00A71CAC"/>
    <w:rsid w:val="00A77D80"/>
    <w:rsid w:val="00A80DF8"/>
    <w:rsid w:val="00A8204F"/>
    <w:rsid w:val="00A8242D"/>
    <w:rsid w:val="00A979D3"/>
    <w:rsid w:val="00AA3B31"/>
    <w:rsid w:val="00AA64FB"/>
    <w:rsid w:val="00AA7571"/>
    <w:rsid w:val="00AB5103"/>
    <w:rsid w:val="00AB660D"/>
    <w:rsid w:val="00AB6758"/>
    <w:rsid w:val="00AD12DB"/>
    <w:rsid w:val="00AD42D3"/>
    <w:rsid w:val="00AD715F"/>
    <w:rsid w:val="00AD7811"/>
    <w:rsid w:val="00AE341E"/>
    <w:rsid w:val="00AE37C8"/>
    <w:rsid w:val="00AF0171"/>
    <w:rsid w:val="00AF17BD"/>
    <w:rsid w:val="00AF2C5A"/>
    <w:rsid w:val="00AF45C0"/>
    <w:rsid w:val="00AF50CE"/>
    <w:rsid w:val="00B00FF1"/>
    <w:rsid w:val="00B0304B"/>
    <w:rsid w:val="00B03FAE"/>
    <w:rsid w:val="00B0790C"/>
    <w:rsid w:val="00B10F72"/>
    <w:rsid w:val="00B130EF"/>
    <w:rsid w:val="00B1389D"/>
    <w:rsid w:val="00B13CA4"/>
    <w:rsid w:val="00B145F2"/>
    <w:rsid w:val="00B20F16"/>
    <w:rsid w:val="00B229D7"/>
    <w:rsid w:val="00B25BAE"/>
    <w:rsid w:val="00B27932"/>
    <w:rsid w:val="00B31CF9"/>
    <w:rsid w:val="00B333A2"/>
    <w:rsid w:val="00B41089"/>
    <w:rsid w:val="00B41EE3"/>
    <w:rsid w:val="00B4359B"/>
    <w:rsid w:val="00B46DA4"/>
    <w:rsid w:val="00B51BCE"/>
    <w:rsid w:val="00B541FF"/>
    <w:rsid w:val="00B56A6D"/>
    <w:rsid w:val="00B5736B"/>
    <w:rsid w:val="00B60727"/>
    <w:rsid w:val="00B619C8"/>
    <w:rsid w:val="00B639F7"/>
    <w:rsid w:val="00B63C09"/>
    <w:rsid w:val="00B64AEB"/>
    <w:rsid w:val="00B64BE1"/>
    <w:rsid w:val="00B668F7"/>
    <w:rsid w:val="00B67EF5"/>
    <w:rsid w:val="00B710C4"/>
    <w:rsid w:val="00B868CD"/>
    <w:rsid w:val="00B90841"/>
    <w:rsid w:val="00B9448D"/>
    <w:rsid w:val="00B9566C"/>
    <w:rsid w:val="00B97078"/>
    <w:rsid w:val="00BA1269"/>
    <w:rsid w:val="00BA1699"/>
    <w:rsid w:val="00BA47C1"/>
    <w:rsid w:val="00BA558D"/>
    <w:rsid w:val="00BA782D"/>
    <w:rsid w:val="00BB1F51"/>
    <w:rsid w:val="00BB2B97"/>
    <w:rsid w:val="00BB30F1"/>
    <w:rsid w:val="00BB41A2"/>
    <w:rsid w:val="00BB7E8C"/>
    <w:rsid w:val="00BC0796"/>
    <w:rsid w:val="00BC4A26"/>
    <w:rsid w:val="00BC73A7"/>
    <w:rsid w:val="00BD223B"/>
    <w:rsid w:val="00BD22D3"/>
    <w:rsid w:val="00BD44DF"/>
    <w:rsid w:val="00BE008A"/>
    <w:rsid w:val="00BE2DC9"/>
    <w:rsid w:val="00BE3FA8"/>
    <w:rsid w:val="00BF1B16"/>
    <w:rsid w:val="00BF23FF"/>
    <w:rsid w:val="00C105C7"/>
    <w:rsid w:val="00C12F12"/>
    <w:rsid w:val="00C15000"/>
    <w:rsid w:val="00C20A01"/>
    <w:rsid w:val="00C24CB3"/>
    <w:rsid w:val="00C26E0A"/>
    <w:rsid w:val="00C272DF"/>
    <w:rsid w:val="00C30148"/>
    <w:rsid w:val="00C30287"/>
    <w:rsid w:val="00C35A84"/>
    <w:rsid w:val="00C36047"/>
    <w:rsid w:val="00C3614C"/>
    <w:rsid w:val="00C37471"/>
    <w:rsid w:val="00C37AAA"/>
    <w:rsid w:val="00C37C3C"/>
    <w:rsid w:val="00C402DB"/>
    <w:rsid w:val="00C42887"/>
    <w:rsid w:val="00C46D3B"/>
    <w:rsid w:val="00C479DA"/>
    <w:rsid w:val="00C50453"/>
    <w:rsid w:val="00C51138"/>
    <w:rsid w:val="00C517AA"/>
    <w:rsid w:val="00C51869"/>
    <w:rsid w:val="00C570D5"/>
    <w:rsid w:val="00C60091"/>
    <w:rsid w:val="00C60B07"/>
    <w:rsid w:val="00C60DFB"/>
    <w:rsid w:val="00C616F7"/>
    <w:rsid w:val="00C62C69"/>
    <w:rsid w:val="00C65A43"/>
    <w:rsid w:val="00C65CDE"/>
    <w:rsid w:val="00C669FF"/>
    <w:rsid w:val="00C76E82"/>
    <w:rsid w:val="00C81762"/>
    <w:rsid w:val="00C836C7"/>
    <w:rsid w:val="00C84EC3"/>
    <w:rsid w:val="00C851A0"/>
    <w:rsid w:val="00C86643"/>
    <w:rsid w:val="00C876AA"/>
    <w:rsid w:val="00C903C3"/>
    <w:rsid w:val="00C93C8B"/>
    <w:rsid w:val="00CA4A5C"/>
    <w:rsid w:val="00CA6CCC"/>
    <w:rsid w:val="00CB4FC4"/>
    <w:rsid w:val="00CB5471"/>
    <w:rsid w:val="00CB6E29"/>
    <w:rsid w:val="00CB73F0"/>
    <w:rsid w:val="00CB7C8A"/>
    <w:rsid w:val="00CC3EFF"/>
    <w:rsid w:val="00CC4EEE"/>
    <w:rsid w:val="00CC51A5"/>
    <w:rsid w:val="00CC62A4"/>
    <w:rsid w:val="00CC7284"/>
    <w:rsid w:val="00CC79A4"/>
    <w:rsid w:val="00CE09B6"/>
    <w:rsid w:val="00CE7873"/>
    <w:rsid w:val="00CF1120"/>
    <w:rsid w:val="00CF59AF"/>
    <w:rsid w:val="00CF5A84"/>
    <w:rsid w:val="00D019CF"/>
    <w:rsid w:val="00D026E6"/>
    <w:rsid w:val="00D04F91"/>
    <w:rsid w:val="00D06014"/>
    <w:rsid w:val="00D0751B"/>
    <w:rsid w:val="00D12901"/>
    <w:rsid w:val="00D13E12"/>
    <w:rsid w:val="00D16E69"/>
    <w:rsid w:val="00D17D83"/>
    <w:rsid w:val="00D26D4A"/>
    <w:rsid w:val="00D31798"/>
    <w:rsid w:val="00D32C5B"/>
    <w:rsid w:val="00D33C21"/>
    <w:rsid w:val="00D34E7C"/>
    <w:rsid w:val="00D44199"/>
    <w:rsid w:val="00D463D3"/>
    <w:rsid w:val="00D53C11"/>
    <w:rsid w:val="00D54E22"/>
    <w:rsid w:val="00D55015"/>
    <w:rsid w:val="00D5722A"/>
    <w:rsid w:val="00D616DC"/>
    <w:rsid w:val="00D63DE4"/>
    <w:rsid w:val="00D64B65"/>
    <w:rsid w:val="00D67256"/>
    <w:rsid w:val="00D73276"/>
    <w:rsid w:val="00D77AF0"/>
    <w:rsid w:val="00D830BC"/>
    <w:rsid w:val="00D830D0"/>
    <w:rsid w:val="00D8459C"/>
    <w:rsid w:val="00D90106"/>
    <w:rsid w:val="00D92F56"/>
    <w:rsid w:val="00D9460D"/>
    <w:rsid w:val="00D9484D"/>
    <w:rsid w:val="00D94CB0"/>
    <w:rsid w:val="00D965DB"/>
    <w:rsid w:val="00DA1229"/>
    <w:rsid w:val="00DA2667"/>
    <w:rsid w:val="00DA2E51"/>
    <w:rsid w:val="00DA5A4C"/>
    <w:rsid w:val="00DA7589"/>
    <w:rsid w:val="00DB58F4"/>
    <w:rsid w:val="00DC0156"/>
    <w:rsid w:val="00DC1E26"/>
    <w:rsid w:val="00DC2B0F"/>
    <w:rsid w:val="00DC2F38"/>
    <w:rsid w:val="00DC37BE"/>
    <w:rsid w:val="00DC5599"/>
    <w:rsid w:val="00DD011D"/>
    <w:rsid w:val="00DD0B9E"/>
    <w:rsid w:val="00DD6396"/>
    <w:rsid w:val="00DD6E4C"/>
    <w:rsid w:val="00DD7913"/>
    <w:rsid w:val="00DE1653"/>
    <w:rsid w:val="00DE2EDA"/>
    <w:rsid w:val="00DE4746"/>
    <w:rsid w:val="00DF17DA"/>
    <w:rsid w:val="00DF1FD8"/>
    <w:rsid w:val="00DF3B2F"/>
    <w:rsid w:val="00DF41CD"/>
    <w:rsid w:val="00DF6B2B"/>
    <w:rsid w:val="00E02CDF"/>
    <w:rsid w:val="00E04E71"/>
    <w:rsid w:val="00E06D2D"/>
    <w:rsid w:val="00E072C1"/>
    <w:rsid w:val="00E074A0"/>
    <w:rsid w:val="00E109AA"/>
    <w:rsid w:val="00E10AF3"/>
    <w:rsid w:val="00E125B4"/>
    <w:rsid w:val="00E132FA"/>
    <w:rsid w:val="00E1619B"/>
    <w:rsid w:val="00E163C7"/>
    <w:rsid w:val="00E173F8"/>
    <w:rsid w:val="00E2050E"/>
    <w:rsid w:val="00E228EE"/>
    <w:rsid w:val="00E25873"/>
    <w:rsid w:val="00E26143"/>
    <w:rsid w:val="00E31104"/>
    <w:rsid w:val="00E345A5"/>
    <w:rsid w:val="00E37A14"/>
    <w:rsid w:val="00E42B2B"/>
    <w:rsid w:val="00E438FA"/>
    <w:rsid w:val="00E46F1A"/>
    <w:rsid w:val="00E514BB"/>
    <w:rsid w:val="00E541E2"/>
    <w:rsid w:val="00E54822"/>
    <w:rsid w:val="00E6781A"/>
    <w:rsid w:val="00E67DB8"/>
    <w:rsid w:val="00E77AE8"/>
    <w:rsid w:val="00E8554A"/>
    <w:rsid w:val="00E90F4F"/>
    <w:rsid w:val="00E92917"/>
    <w:rsid w:val="00E93174"/>
    <w:rsid w:val="00EA0179"/>
    <w:rsid w:val="00EA257D"/>
    <w:rsid w:val="00EA2C43"/>
    <w:rsid w:val="00EA42EF"/>
    <w:rsid w:val="00EA5AED"/>
    <w:rsid w:val="00EA756E"/>
    <w:rsid w:val="00EB7242"/>
    <w:rsid w:val="00EC114E"/>
    <w:rsid w:val="00EC31D3"/>
    <w:rsid w:val="00EC45CC"/>
    <w:rsid w:val="00ED0ABF"/>
    <w:rsid w:val="00EE1ABD"/>
    <w:rsid w:val="00EE6062"/>
    <w:rsid w:val="00EE7AE0"/>
    <w:rsid w:val="00EF317D"/>
    <w:rsid w:val="00EF366A"/>
    <w:rsid w:val="00EF5665"/>
    <w:rsid w:val="00EF59BA"/>
    <w:rsid w:val="00EF5CB6"/>
    <w:rsid w:val="00EF6AC5"/>
    <w:rsid w:val="00F00AE7"/>
    <w:rsid w:val="00F022DC"/>
    <w:rsid w:val="00F04DB6"/>
    <w:rsid w:val="00F05269"/>
    <w:rsid w:val="00F108AE"/>
    <w:rsid w:val="00F11075"/>
    <w:rsid w:val="00F17B6C"/>
    <w:rsid w:val="00F2132C"/>
    <w:rsid w:val="00F23B04"/>
    <w:rsid w:val="00F23F2F"/>
    <w:rsid w:val="00F24DCF"/>
    <w:rsid w:val="00F275EC"/>
    <w:rsid w:val="00F3615E"/>
    <w:rsid w:val="00F41A87"/>
    <w:rsid w:val="00F434C2"/>
    <w:rsid w:val="00F47B32"/>
    <w:rsid w:val="00F52810"/>
    <w:rsid w:val="00F569F3"/>
    <w:rsid w:val="00F60C41"/>
    <w:rsid w:val="00F6288E"/>
    <w:rsid w:val="00F63F5F"/>
    <w:rsid w:val="00F65F43"/>
    <w:rsid w:val="00F67DD6"/>
    <w:rsid w:val="00F7265B"/>
    <w:rsid w:val="00F75715"/>
    <w:rsid w:val="00F82E31"/>
    <w:rsid w:val="00F85378"/>
    <w:rsid w:val="00F853F7"/>
    <w:rsid w:val="00F85BC5"/>
    <w:rsid w:val="00F948B9"/>
    <w:rsid w:val="00F972FD"/>
    <w:rsid w:val="00F9730C"/>
    <w:rsid w:val="00FA253F"/>
    <w:rsid w:val="00FA2E29"/>
    <w:rsid w:val="00FA40C3"/>
    <w:rsid w:val="00FA7047"/>
    <w:rsid w:val="00FB07C3"/>
    <w:rsid w:val="00FB241C"/>
    <w:rsid w:val="00FB365E"/>
    <w:rsid w:val="00FD29C1"/>
    <w:rsid w:val="00FE573B"/>
    <w:rsid w:val="00FE65BA"/>
    <w:rsid w:val="00FF3C1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D80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77D80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77D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A77D80"/>
    <w:pPr>
      <w:autoSpaceDE/>
      <w:autoSpaceDN/>
      <w:spacing w:after="120"/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rsid w:val="00A77D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A77D80"/>
    <w:rPr>
      <w:b/>
      <w:bCs/>
    </w:rPr>
  </w:style>
  <w:style w:type="character" w:customStyle="1" w:styleId="a8">
    <w:name w:val="Цветовое выделение"/>
    <w:rsid w:val="00A77D80"/>
    <w:rPr>
      <w:b/>
      <w:bCs/>
      <w:color w:val="000080"/>
    </w:rPr>
  </w:style>
  <w:style w:type="character" w:customStyle="1" w:styleId="a9">
    <w:name w:val="Гипертекстовая ссылка"/>
    <w:basedOn w:val="a8"/>
    <w:rsid w:val="00A77D80"/>
    <w:rPr>
      <w:color w:val="008000"/>
    </w:rPr>
  </w:style>
  <w:style w:type="character" w:customStyle="1" w:styleId="FontStyle21">
    <w:name w:val="Font Style21"/>
    <w:basedOn w:val="a0"/>
    <w:rsid w:val="00A77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205172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8520.0" TargetMode="External"/><Relationship Id="rId12" Type="http://schemas.openxmlformats.org/officeDocument/2006/relationships/hyperlink" Target="garantF1://215810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56876.0" TargetMode="External"/><Relationship Id="rId11" Type="http://schemas.openxmlformats.org/officeDocument/2006/relationships/hyperlink" Target="garantF1://12078520.0" TargetMode="External"/><Relationship Id="rId5" Type="http://schemas.openxmlformats.org/officeDocument/2006/relationships/hyperlink" Target="consultantplus://offline/ref=AB669C442A7E3E048E4B69D5BDA2D8E2CBC275D66353E7538842823790oEpCN" TargetMode="External"/><Relationship Id="rId10" Type="http://schemas.openxmlformats.org/officeDocument/2006/relationships/hyperlink" Target="garantF1://12078520.1103" TargetMode="External"/><Relationship Id="rId4" Type="http://schemas.openxmlformats.org/officeDocument/2006/relationships/hyperlink" Target="consultantplus://offline/ref=F3DEB96DEA52999BB53E8D4403566E1ADCDC25E08FD18FB3EF52120450F0486C2609D0899ED8E76D9B38B1xAP3C" TargetMode="External"/><Relationship Id="rId9" Type="http://schemas.openxmlformats.org/officeDocument/2006/relationships/hyperlink" Target="garantF1://1204748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2012-11-19T07:59:00Z</cp:lastPrinted>
  <dcterms:created xsi:type="dcterms:W3CDTF">2012-11-15T01:29:00Z</dcterms:created>
  <dcterms:modified xsi:type="dcterms:W3CDTF">2012-11-19T08:11:00Z</dcterms:modified>
</cp:coreProperties>
</file>