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93" w:rsidRDefault="00091593" w:rsidP="00091593">
      <w:pPr>
        <w:ind w:firstLine="567"/>
        <w:jc w:val="center"/>
        <w:rPr>
          <w:b/>
        </w:rPr>
      </w:pPr>
      <w:r>
        <w:rPr>
          <w:b/>
        </w:rPr>
        <w:t xml:space="preserve">СОГЛАШЕНИЕ    </w:t>
      </w:r>
    </w:p>
    <w:p w:rsidR="00091593" w:rsidRPr="001A6CCF" w:rsidRDefault="001A6CCF" w:rsidP="00091593">
      <w:pPr>
        <w:ind w:firstLine="567"/>
        <w:jc w:val="center"/>
      </w:pPr>
      <w:r>
        <w:t>о взаимодействии ЕДДС МО «Баяндаевский район» с МО «Баяндай»</w:t>
      </w:r>
    </w:p>
    <w:p w:rsidR="00091593" w:rsidRDefault="00091593" w:rsidP="00091593">
      <w:pPr>
        <w:spacing w:before="120"/>
        <w:ind w:firstLine="567"/>
        <w:jc w:val="center"/>
      </w:pPr>
      <w:r>
        <w:t xml:space="preserve">с. Баяндай                                                                            </w:t>
      </w:r>
      <w:r w:rsidR="00843E21">
        <w:t xml:space="preserve">                     </w:t>
      </w:r>
      <w:r>
        <w:t xml:space="preserve">« </w:t>
      </w:r>
      <w:r w:rsidR="00843E21">
        <w:t>05</w:t>
      </w:r>
      <w:r>
        <w:t xml:space="preserve"> »  </w:t>
      </w:r>
      <w:r w:rsidR="00843E21">
        <w:t>апреля</w:t>
      </w:r>
      <w:r>
        <w:t xml:space="preserve">  201</w:t>
      </w:r>
      <w:r w:rsidR="00843E21">
        <w:t>7</w:t>
      </w:r>
      <w:r>
        <w:t xml:space="preserve"> г.</w:t>
      </w:r>
    </w:p>
    <w:p w:rsidR="00091593" w:rsidRDefault="00091593" w:rsidP="00091593">
      <w:pPr>
        <w:ind w:firstLine="567"/>
        <w:jc w:val="both"/>
        <w:rPr>
          <w:b/>
          <w:bCs/>
        </w:rPr>
      </w:pPr>
    </w:p>
    <w:p w:rsidR="00091593" w:rsidRDefault="00091593" w:rsidP="00091593">
      <w:pPr>
        <w:ind w:firstLine="567"/>
        <w:jc w:val="both"/>
      </w:pPr>
      <w:r>
        <w:rPr>
          <w:bCs/>
        </w:rPr>
        <w:t>Администрация муниципального образования «Баяндай» Иркутской области</w:t>
      </w:r>
      <w:r>
        <w:t xml:space="preserve">, в лице главы муниципального образования Борхонова Андрея Анатольевича, </w:t>
      </w:r>
      <w:r>
        <w:rPr>
          <w:spacing w:val="-1"/>
        </w:rPr>
        <w:t xml:space="preserve">действующего на основании </w:t>
      </w:r>
      <w:r>
        <w:t xml:space="preserve">Устава, с одной стороны, </w:t>
      </w:r>
    </w:p>
    <w:p w:rsidR="00091593" w:rsidRDefault="00091593" w:rsidP="00091593">
      <w:pPr>
        <w:ind w:firstLine="567"/>
        <w:jc w:val="both"/>
      </w:pPr>
      <w:r>
        <w:t xml:space="preserve">Администрация МО «Баяндаевский район», в лице </w:t>
      </w:r>
      <w:proofErr w:type="spellStart"/>
      <w:r>
        <w:t>Табинаева</w:t>
      </w:r>
      <w:proofErr w:type="spellEnd"/>
      <w:r>
        <w:t xml:space="preserve"> Анатолия Прокопьевича с другой стороны, заключили настоящее соглашение о нижеследующем:</w:t>
      </w:r>
    </w:p>
    <w:p w:rsidR="00091593" w:rsidRDefault="00091593" w:rsidP="00091593">
      <w:pPr>
        <w:ind w:firstLine="567"/>
        <w:jc w:val="both"/>
      </w:pPr>
    </w:p>
    <w:p w:rsidR="00091593" w:rsidRDefault="00091593" w:rsidP="00091593">
      <w:pPr>
        <w:numPr>
          <w:ilvl w:val="0"/>
          <w:numId w:val="1"/>
        </w:numPr>
        <w:ind w:left="0" w:firstLine="567"/>
        <w:jc w:val="center"/>
        <w:rPr>
          <w:b/>
        </w:rPr>
      </w:pPr>
      <w:r>
        <w:rPr>
          <w:b/>
        </w:rPr>
        <w:t>Предмет соглашения</w:t>
      </w:r>
    </w:p>
    <w:p w:rsidR="00091593" w:rsidRDefault="00994B55" w:rsidP="00994B55">
      <w:pPr>
        <w:tabs>
          <w:tab w:val="left" w:pos="851"/>
        </w:tabs>
        <w:ind w:left="567"/>
        <w:jc w:val="both"/>
      </w:pPr>
      <w:r>
        <w:t xml:space="preserve">1.1 </w:t>
      </w:r>
      <w:r w:rsidR="00091593">
        <w:t xml:space="preserve">Стороны осуществляют взаимодействие по </w:t>
      </w:r>
      <w:r w:rsidR="00F36D4C">
        <w:t xml:space="preserve">сбору и обмену информацией на территории муниципального образования «Баяндай», своевременного реагирования на сообщение об угрозе и возникновении чрезвычайных ситуаций и стихийных </w:t>
      </w:r>
      <w:proofErr w:type="gramStart"/>
      <w:r w:rsidR="00F36D4C">
        <w:t>бедствий</w:t>
      </w:r>
      <w:proofErr w:type="gramEnd"/>
      <w:r w:rsidR="00F36D4C">
        <w:t xml:space="preserve"> возникших на территории муниципального образования «Баяндай» </w:t>
      </w:r>
      <w:r w:rsidR="00091593">
        <w:t>в мирное и военное время</w:t>
      </w:r>
      <w:r w:rsidR="00F36D4C">
        <w:t>.</w:t>
      </w:r>
    </w:p>
    <w:p w:rsidR="00F36D4C" w:rsidRPr="00F36D4C" w:rsidRDefault="00F36D4C" w:rsidP="00F36D4C">
      <w:pPr>
        <w:pStyle w:val="a5"/>
        <w:tabs>
          <w:tab w:val="left" w:pos="851"/>
        </w:tabs>
        <w:ind w:left="1287"/>
        <w:jc w:val="both"/>
        <w:rPr>
          <w:color w:val="FF0000"/>
        </w:rPr>
      </w:pPr>
    </w:p>
    <w:p w:rsidR="00091593" w:rsidRDefault="00091593" w:rsidP="00091593">
      <w:pPr>
        <w:pStyle w:val="1"/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:rsidR="00091593" w:rsidRDefault="00091593" w:rsidP="00091593">
      <w:pPr>
        <w:numPr>
          <w:ilvl w:val="1"/>
          <w:numId w:val="1"/>
        </w:numPr>
        <w:ind w:left="0" w:firstLine="567"/>
        <w:jc w:val="both"/>
      </w:pPr>
      <w:r>
        <w:t xml:space="preserve">Администрация МО «Баяндаевский район» обязуется: </w:t>
      </w:r>
    </w:p>
    <w:p w:rsidR="00F36D4C" w:rsidRDefault="00A55C3A" w:rsidP="00F36D4C">
      <w:pPr>
        <w:ind w:left="567"/>
        <w:jc w:val="both"/>
      </w:pPr>
      <w:r>
        <w:t>-</w:t>
      </w:r>
      <w:r w:rsidR="00F36D4C">
        <w:t xml:space="preserve"> принимать от населения и организаций сообщения о любых происшествиях</w:t>
      </w:r>
      <w:r>
        <w:t xml:space="preserve"> на территории муниципального образования «Баяндай», несущих информацию об угрозе или факте возникновения ЧС;</w:t>
      </w:r>
    </w:p>
    <w:p w:rsidR="00A55C3A" w:rsidRDefault="00A55C3A" w:rsidP="00F36D4C">
      <w:pPr>
        <w:ind w:left="567"/>
        <w:jc w:val="both"/>
      </w:pPr>
      <w:r>
        <w:t>- производить сбор, анализ и оценку достоверности поступившей информации, доводить ее до всех служб и специалистов, в компетенцию которых входит реагирование на принятое сообщение;</w:t>
      </w:r>
    </w:p>
    <w:p w:rsidR="00A55C3A" w:rsidRDefault="00A55C3A" w:rsidP="00F36D4C">
      <w:pPr>
        <w:ind w:left="567"/>
        <w:jc w:val="both"/>
      </w:pPr>
      <w:r>
        <w:t>- сбор от главы поселения, объектов (организаций) жизнеобеспечения МО полученной информации об угрозе или факте возникновения ЧС, сложившейся обстановке, и действиях сил и средств по ликвидации ЧС;</w:t>
      </w:r>
    </w:p>
    <w:p w:rsidR="00A55C3A" w:rsidRDefault="00A55C3A" w:rsidP="00F36D4C">
      <w:pPr>
        <w:ind w:left="567"/>
        <w:jc w:val="both"/>
      </w:pPr>
      <w:r>
        <w:t>- прием и обработка сообщений о ЧС и иной информации, анализ и оценка достоверности о данных ЧС, определение их масштабов и уточнения, привлекаемых для реагирования на ЧС, их оповещение в высшие режимы функционирования;</w:t>
      </w:r>
    </w:p>
    <w:p w:rsidR="00A55C3A" w:rsidRDefault="00A55C3A" w:rsidP="00F36D4C">
      <w:pPr>
        <w:ind w:left="567"/>
        <w:jc w:val="both"/>
      </w:pPr>
      <w:r>
        <w:t>- обобщение, оценка (мониторинг) и контроль данных обстановки, принятых мерах по ликвидации ЧС, принятие необходимых решений, в пределах полномочий;</w:t>
      </w:r>
    </w:p>
    <w:p w:rsidR="00A55C3A" w:rsidRDefault="00A55C3A" w:rsidP="00F36D4C">
      <w:pPr>
        <w:ind w:left="567"/>
        <w:jc w:val="both"/>
      </w:pPr>
      <w:r>
        <w:t xml:space="preserve">- </w:t>
      </w:r>
      <w:r w:rsidR="002D5055">
        <w:t>сбор, подготовка и предоставление необходимой информации, докладов (донесений) о повседневной работе объектов (предприятий) жизнеобеспечения, об угрозе или возникновения ЧС в КЧС и ПБ МО и вышестоящие органы управления РСЧС;</w:t>
      </w:r>
    </w:p>
    <w:p w:rsidR="002D5055" w:rsidRDefault="002D5055" w:rsidP="00F36D4C">
      <w:pPr>
        <w:ind w:left="567"/>
        <w:jc w:val="both"/>
      </w:pPr>
      <w:r>
        <w:t>- доведение поставленных задач до привлекаемых сил постоянной готовности, контроль их выполнения, организация взаимодействия;</w:t>
      </w:r>
    </w:p>
    <w:p w:rsidR="002D5055" w:rsidRDefault="002D5055" w:rsidP="00F36D4C">
      <w:pPr>
        <w:ind w:left="567"/>
        <w:jc w:val="both"/>
      </w:pPr>
      <w:r>
        <w:t xml:space="preserve">- </w:t>
      </w:r>
      <w:r w:rsidR="00896AC1">
        <w:t>оповещение и сбор должностных лиц ГО и ЧС, членов КЧС и ПБМО;</w:t>
      </w:r>
    </w:p>
    <w:p w:rsidR="00896AC1" w:rsidRDefault="00896AC1" w:rsidP="00F36D4C">
      <w:pPr>
        <w:ind w:left="567"/>
        <w:jc w:val="both"/>
      </w:pPr>
      <w:r>
        <w:t>- оповещение населения муниципального образования «Баяндай» об угрозе возникновения ЧС природного или техногенного характера;</w:t>
      </w:r>
    </w:p>
    <w:p w:rsidR="00896AC1" w:rsidRDefault="00896AC1" w:rsidP="00F36D4C">
      <w:pPr>
        <w:ind w:left="567"/>
        <w:jc w:val="both"/>
      </w:pPr>
      <w:r>
        <w:t>- осуществление приема распоряжений и указаний вышестоящих государственных и административных органов, а также сигналов ГУ МЧС РФ Иркутской области и их немедленная передача главе МО «Баяндай»;</w:t>
      </w:r>
    </w:p>
    <w:p w:rsidR="00896AC1" w:rsidRDefault="00896AC1" w:rsidP="00F36D4C">
      <w:pPr>
        <w:ind w:left="567"/>
        <w:jc w:val="both"/>
      </w:pPr>
      <w:r>
        <w:t>- повседневный контроль и координация деятельности предприятий, организаций и учреждений, обеспечивающих безопасность жизнедеятельности населения МО «Баяндай».</w:t>
      </w:r>
    </w:p>
    <w:p w:rsidR="00994B55" w:rsidRDefault="00994B55" w:rsidP="00F36D4C">
      <w:pPr>
        <w:ind w:left="567"/>
        <w:jc w:val="both"/>
      </w:pPr>
      <w:r>
        <w:t>2.2.  Администрация МО «Баяндай» в свою очередь обязуется своевременно производить сбор и обмену информацией с ЕДДС МО «Баяндаевский район».</w:t>
      </w:r>
    </w:p>
    <w:p w:rsidR="00A55C3A" w:rsidRDefault="00A55C3A" w:rsidP="00F36D4C">
      <w:pPr>
        <w:ind w:left="567"/>
        <w:jc w:val="both"/>
        <w:rPr>
          <w:b/>
        </w:rPr>
      </w:pPr>
    </w:p>
    <w:p w:rsidR="00994B55" w:rsidRDefault="00994B55" w:rsidP="00091593">
      <w:pPr>
        <w:ind w:firstLine="567"/>
        <w:jc w:val="center"/>
        <w:rPr>
          <w:b/>
        </w:rPr>
      </w:pPr>
    </w:p>
    <w:p w:rsidR="00994B55" w:rsidRDefault="00994B55" w:rsidP="00091593">
      <w:pPr>
        <w:ind w:firstLine="567"/>
        <w:jc w:val="center"/>
        <w:rPr>
          <w:b/>
        </w:rPr>
      </w:pPr>
    </w:p>
    <w:p w:rsidR="00091593" w:rsidRDefault="00091593" w:rsidP="00091593">
      <w:pPr>
        <w:ind w:firstLine="567"/>
        <w:jc w:val="center"/>
        <w:rPr>
          <w:b/>
        </w:rPr>
      </w:pPr>
      <w:r>
        <w:rPr>
          <w:b/>
        </w:rPr>
        <w:t>3. Срок действия соглашения</w:t>
      </w:r>
    </w:p>
    <w:p w:rsidR="00091593" w:rsidRDefault="00091593" w:rsidP="00091593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3.1. Настоящее соглашение вступает в силу с момента его принятия и действует до 15 апреля 20</w:t>
      </w:r>
      <w:r w:rsidR="00843E21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091593" w:rsidRDefault="00091593" w:rsidP="00091593">
      <w:pPr>
        <w:ind w:firstLine="567"/>
        <w:jc w:val="center"/>
        <w:rPr>
          <w:b/>
        </w:rPr>
      </w:pPr>
      <w:r>
        <w:rPr>
          <w:b/>
        </w:rPr>
        <w:t>4. Прочие условия</w:t>
      </w:r>
    </w:p>
    <w:p w:rsidR="00091593" w:rsidRDefault="00091593" w:rsidP="00091593">
      <w:pPr>
        <w:ind w:firstLine="567"/>
        <w:jc w:val="both"/>
      </w:pPr>
      <w:r>
        <w:t>4.1. Изменения и дополнения в настоящее соглашение вносятся с согласия каждой Стороны и оформляются дополнением к настоящему соглашению.</w:t>
      </w:r>
    </w:p>
    <w:p w:rsidR="00091593" w:rsidRDefault="00091593" w:rsidP="00091593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4.2. Настоящее соглашение составлено в двух экземплярах, имеющих одинаковую юридическую силу, по одному для каждой стороны.</w:t>
      </w:r>
    </w:p>
    <w:p w:rsidR="00091593" w:rsidRDefault="00091593" w:rsidP="00091593">
      <w:pPr>
        <w:pStyle w:val="a3"/>
        <w:ind w:firstLine="567"/>
        <w:rPr>
          <w:b/>
          <w:sz w:val="24"/>
          <w:szCs w:val="24"/>
        </w:rPr>
      </w:pPr>
    </w:p>
    <w:p w:rsidR="00091593" w:rsidRDefault="00091593" w:rsidP="00091593">
      <w:pPr>
        <w:autoSpaceDE w:val="0"/>
        <w:autoSpaceDN w:val="0"/>
        <w:adjustRightInd w:val="0"/>
        <w:ind w:firstLine="540"/>
      </w:pPr>
      <w:r>
        <w:t>5.</w:t>
      </w:r>
      <w:r>
        <w:rPr>
          <w:b/>
        </w:rPr>
        <w:t xml:space="preserve"> </w:t>
      </w:r>
      <w:r>
        <w:t>Адреса, реквизиты и подписи Сторон:</w:t>
      </w:r>
    </w:p>
    <w:p w:rsidR="00091593" w:rsidRDefault="00091593" w:rsidP="00091593">
      <w:pPr>
        <w:autoSpaceDE w:val="0"/>
        <w:autoSpaceDN w:val="0"/>
        <w:adjustRightInd w:val="0"/>
        <w:ind w:firstLine="540"/>
      </w:pPr>
    </w:p>
    <w:p w:rsidR="00091593" w:rsidRDefault="00091593" w:rsidP="00091593">
      <w:r>
        <w:t xml:space="preserve">Администрация МО «Баяндай»                                  Администрация МО «Баяндаевский район»                                                   </w:t>
      </w:r>
    </w:p>
    <w:p w:rsidR="00091593" w:rsidRDefault="00091593" w:rsidP="00091593">
      <w:r>
        <w:t xml:space="preserve">ИНН 8502003176 КПП 850201001                              ИНН 8502000224 КПП 042520001                                                                                </w:t>
      </w:r>
    </w:p>
    <w:p w:rsidR="00091593" w:rsidRDefault="00091593" w:rsidP="00091593">
      <w:r>
        <w:t>ОКАТО 25125905000 БИК 042520001                       ОКАТО 25125000000 БИК 042520001</w:t>
      </w:r>
    </w:p>
    <w:p w:rsidR="00091593" w:rsidRDefault="00091593" w:rsidP="00091593">
      <w:r>
        <w:t xml:space="preserve">КБК 046 0104 0020400500226                                     КБК 029 1140 6025050000430  </w:t>
      </w:r>
    </w:p>
    <w:p w:rsidR="00091593" w:rsidRDefault="00091593" w:rsidP="00091593">
      <w:r>
        <w:t>УФК по Иркутской области  Администрация           УФК по Иркутской области Администрация</w:t>
      </w:r>
    </w:p>
    <w:p w:rsidR="00091593" w:rsidRDefault="00091593" w:rsidP="00091593">
      <w:r>
        <w:t xml:space="preserve"> </w:t>
      </w:r>
      <w:proofErr w:type="gramStart"/>
      <w:r>
        <w:t>МО «Баяндай» л.с. 03343014340                                МО «Баяндаевский район» л.с.05343014580</w:t>
      </w:r>
      <w:proofErr w:type="gramEnd"/>
    </w:p>
    <w:p w:rsidR="00091593" w:rsidRDefault="00091593" w:rsidP="00091593"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/с 40204810500000000415 в ГРКЦ ГУ Банка          </w:t>
      </w:r>
      <w:proofErr w:type="spellStart"/>
      <w:r>
        <w:t>р</w:t>
      </w:r>
      <w:proofErr w:type="spellEnd"/>
      <w:r>
        <w:t xml:space="preserve">/с </w:t>
      </w:r>
      <w:r>
        <w:rPr>
          <w:color w:val="000000"/>
        </w:rPr>
        <w:t>40116810118350000110 ГРКЦ ГУ Банка</w:t>
      </w:r>
    </w:p>
    <w:p w:rsidR="00091593" w:rsidRDefault="00091593" w:rsidP="00091593">
      <w:r>
        <w:t xml:space="preserve"> России по Иркутской области </w:t>
      </w:r>
      <w:proofErr w:type="gramStart"/>
      <w:r>
        <w:t>г</w:t>
      </w:r>
      <w:proofErr w:type="gramEnd"/>
      <w:r>
        <w:t xml:space="preserve">. Иркутск                 России по Иркутской области г. Иркутск </w:t>
      </w:r>
    </w:p>
    <w:p w:rsidR="00091593" w:rsidRDefault="00091593" w:rsidP="00091593">
      <w:r>
        <w:t xml:space="preserve">Глава МО «Баяндай»                                                    МО «Баяндаевский район»     </w:t>
      </w:r>
    </w:p>
    <w:p w:rsidR="00091593" w:rsidRDefault="00091593" w:rsidP="00091593">
      <w:r>
        <w:t xml:space="preserve"> ____________ Борхонов А.А.                                     _____________   </w:t>
      </w:r>
      <w:proofErr w:type="spellStart"/>
      <w:r>
        <w:t>Табинаев</w:t>
      </w:r>
      <w:proofErr w:type="spellEnd"/>
      <w:r>
        <w:t xml:space="preserve"> А.П.                                         </w:t>
      </w:r>
    </w:p>
    <w:p w:rsidR="00091593" w:rsidRDefault="00091593" w:rsidP="00091593">
      <w:pPr>
        <w:jc w:val="right"/>
      </w:pPr>
    </w:p>
    <w:p w:rsidR="00091593" w:rsidRDefault="00091593" w:rsidP="00091593">
      <w:pPr>
        <w:sectPr w:rsidR="00091593">
          <w:pgSz w:w="11906" w:h="16838"/>
          <w:pgMar w:top="1134" w:right="707" w:bottom="1134" w:left="1276" w:header="708" w:footer="708" w:gutter="0"/>
          <w:cols w:space="720"/>
        </w:sectPr>
      </w:pPr>
    </w:p>
    <w:p w:rsidR="00EE6AF5" w:rsidRDefault="00EE6AF5"/>
    <w:sectPr w:rsidR="00EE6AF5" w:rsidSect="00EE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50CD6"/>
    <w:multiLevelType w:val="multilevel"/>
    <w:tmpl w:val="FA6CAD92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93"/>
    <w:rsid w:val="00091593"/>
    <w:rsid w:val="001A6CCF"/>
    <w:rsid w:val="002D5055"/>
    <w:rsid w:val="004C7235"/>
    <w:rsid w:val="00843E21"/>
    <w:rsid w:val="00896AC1"/>
    <w:rsid w:val="00994B55"/>
    <w:rsid w:val="00A55C3A"/>
    <w:rsid w:val="00D95A38"/>
    <w:rsid w:val="00EE6AF5"/>
    <w:rsid w:val="00F36D4C"/>
    <w:rsid w:val="00F6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159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91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915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2015-04-03T06:09:00Z</cp:lastPrinted>
  <dcterms:created xsi:type="dcterms:W3CDTF">2015-04-02T08:42:00Z</dcterms:created>
  <dcterms:modified xsi:type="dcterms:W3CDTF">2019-11-11T08:30:00Z</dcterms:modified>
</cp:coreProperties>
</file>