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D5" w:rsidRPr="008E3F12" w:rsidRDefault="00A9039B" w:rsidP="00D77BD5">
      <w:pPr>
        <w:tabs>
          <w:tab w:val="left" w:pos="2880"/>
          <w:tab w:val="center" w:pos="4960"/>
        </w:tabs>
        <w:spacing w:line="240" w:lineRule="auto"/>
        <w:ind w:right="282"/>
        <w:jc w:val="center"/>
        <w:rPr>
          <w:rFonts w:ascii="Arial" w:hAnsi="Arial" w:cs="Arial"/>
          <w:b/>
          <w:sz w:val="32"/>
          <w:szCs w:val="32"/>
        </w:rPr>
      </w:pPr>
      <w:r w:rsidRPr="008E3F12">
        <w:rPr>
          <w:rFonts w:ascii="Arial" w:hAnsi="Arial" w:cs="Arial"/>
          <w:b/>
          <w:sz w:val="32"/>
          <w:szCs w:val="32"/>
        </w:rPr>
        <w:t>25</w:t>
      </w:r>
      <w:r w:rsidR="00D77BD5" w:rsidRPr="008E3F12">
        <w:rPr>
          <w:rFonts w:ascii="Arial" w:hAnsi="Arial" w:cs="Arial"/>
          <w:sz w:val="32"/>
          <w:szCs w:val="32"/>
        </w:rPr>
        <w:t>.</w:t>
      </w:r>
      <w:r w:rsidR="0015314E" w:rsidRPr="008E3F12">
        <w:rPr>
          <w:rFonts w:ascii="Arial" w:hAnsi="Arial" w:cs="Arial"/>
          <w:b/>
          <w:sz w:val="32"/>
          <w:szCs w:val="32"/>
        </w:rPr>
        <w:t>10</w:t>
      </w:r>
      <w:r w:rsidR="0015314E" w:rsidRPr="008E3F12">
        <w:rPr>
          <w:rFonts w:ascii="Arial" w:hAnsi="Arial" w:cs="Arial"/>
          <w:sz w:val="32"/>
          <w:szCs w:val="32"/>
        </w:rPr>
        <w:t>.</w:t>
      </w:r>
      <w:r w:rsidR="00D77BD5" w:rsidRPr="008E3F12">
        <w:rPr>
          <w:rFonts w:ascii="Arial" w:hAnsi="Arial" w:cs="Arial"/>
          <w:b/>
          <w:sz w:val="32"/>
          <w:szCs w:val="32"/>
        </w:rPr>
        <w:t xml:space="preserve">2017 № </w:t>
      </w:r>
      <w:r w:rsidRPr="008E3F12">
        <w:rPr>
          <w:rFonts w:ascii="Arial" w:hAnsi="Arial" w:cs="Arial"/>
          <w:b/>
          <w:sz w:val="32"/>
          <w:szCs w:val="32"/>
        </w:rPr>
        <w:t>142</w:t>
      </w:r>
    </w:p>
    <w:p w:rsidR="00D77BD5" w:rsidRPr="008E3F12" w:rsidRDefault="00D77BD5" w:rsidP="00D77BD5">
      <w:pPr>
        <w:tabs>
          <w:tab w:val="left" w:pos="2880"/>
          <w:tab w:val="center" w:pos="4960"/>
        </w:tabs>
        <w:spacing w:line="240" w:lineRule="auto"/>
        <w:ind w:right="282"/>
        <w:jc w:val="center"/>
        <w:rPr>
          <w:rFonts w:ascii="Arial" w:hAnsi="Arial" w:cs="Arial"/>
          <w:b/>
          <w:sz w:val="32"/>
          <w:szCs w:val="32"/>
        </w:rPr>
      </w:pPr>
      <w:r w:rsidRPr="008E3F12">
        <w:rPr>
          <w:rFonts w:ascii="Arial" w:hAnsi="Arial" w:cs="Arial"/>
          <w:b/>
          <w:sz w:val="32"/>
          <w:szCs w:val="32"/>
        </w:rPr>
        <w:t>РОССИЙСКАЯ ФЕДЕРАЦИЯ</w:t>
      </w:r>
    </w:p>
    <w:p w:rsidR="00D77BD5" w:rsidRPr="008E3F12" w:rsidRDefault="00D77BD5" w:rsidP="00D77BD5">
      <w:pPr>
        <w:spacing w:line="240" w:lineRule="auto"/>
        <w:ind w:right="282"/>
        <w:jc w:val="center"/>
        <w:rPr>
          <w:rFonts w:ascii="Arial" w:hAnsi="Arial" w:cs="Arial"/>
          <w:b/>
          <w:sz w:val="32"/>
          <w:szCs w:val="32"/>
        </w:rPr>
      </w:pPr>
      <w:r w:rsidRPr="008E3F12">
        <w:rPr>
          <w:rFonts w:ascii="Arial" w:hAnsi="Arial" w:cs="Arial"/>
          <w:b/>
          <w:sz w:val="32"/>
          <w:szCs w:val="32"/>
        </w:rPr>
        <w:t>ИРКУТСКАЯ ОБЛАСТЬ</w:t>
      </w:r>
    </w:p>
    <w:p w:rsidR="00D77BD5" w:rsidRPr="008E3F12" w:rsidRDefault="008E3F12" w:rsidP="00D77BD5">
      <w:pPr>
        <w:spacing w:line="240" w:lineRule="auto"/>
        <w:ind w:right="282"/>
        <w:jc w:val="center"/>
        <w:rPr>
          <w:rFonts w:ascii="Arial" w:hAnsi="Arial" w:cs="Arial"/>
          <w:b/>
          <w:sz w:val="32"/>
          <w:szCs w:val="32"/>
        </w:rPr>
      </w:pPr>
      <w:r>
        <w:rPr>
          <w:rFonts w:ascii="Arial" w:hAnsi="Arial" w:cs="Arial"/>
          <w:b/>
          <w:sz w:val="32"/>
          <w:szCs w:val="32"/>
        </w:rPr>
        <w:t>БАЯНДАЕВСКИЙ</w:t>
      </w:r>
      <w:r w:rsidR="00D77BD5" w:rsidRPr="008E3F12">
        <w:rPr>
          <w:rFonts w:ascii="Arial" w:hAnsi="Arial" w:cs="Arial"/>
          <w:b/>
          <w:sz w:val="32"/>
          <w:szCs w:val="32"/>
        </w:rPr>
        <w:t xml:space="preserve"> РАЙОН</w:t>
      </w:r>
    </w:p>
    <w:p w:rsidR="00D77BD5" w:rsidRPr="008E3F12" w:rsidRDefault="00D77BD5" w:rsidP="00D77BD5">
      <w:pPr>
        <w:tabs>
          <w:tab w:val="left" w:pos="3705"/>
        </w:tabs>
        <w:spacing w:line="240" w:lineRule="auto"/>
        <w:ind w:right="282"/>
        <w:jc w:val="center"/>
        <w:rPr>
          <w:rFonts w:ascii="Arial" w:hAnsi="Arial" w:cs="Arial"/>
          <w:b/>
          <w:sz w:val="32"/>
          <w:szCs w:val="32"/>
        </w:rPr>
      </w:pPr>
      <w:r w:rsidRPr="008E3F12">
        <w:rPr>
          <w:rFonts w:ascii="Arial" w:hAnsi="Arial" w:cs="Arial"/>
          <w:b/>
          <w:sz w:val="32"/>
          <w:szCs w:val="32"/>
        </w:rPr>
        <w:t>МУНИЦИПАЛЬНО</w:t>
      </w:r>
      <w:r w:rsidR="00736939">
        <w:rPr>
          <w:rFonts w:ascii="Arial" w:hAnsi="Arial" w:cs="Arial"/>
          <w:b/>
          <w:sz w:val="32"/>
          <w:szCs w:val="32"/>
        </w:rPr>
        <w:t>Е</w:t>
      </w:r>
      <w:r w:rsidRPr="008E3F12">
        <w:rPr>
          <w:rFonts w:ascii="Arial" w:hAnsi="Arial" w:cs="Arial"/>
          <w:b/>
          <w:sz w:val="32"/>
          <w:szCs w:val="32"/>
        </w:rPr>
        <w:t xml:space="preserve"> ОБРАЗОВАНИ</w:t>
      </w:r>
      <w:r w:rsidR="00736939">
        <w:rPr>
          <w:rFonts w:ascii="Arial" w:hAnsi="Arial" w:cs="Arial"/>
          <w:b/>
          <w:sz w:val="32"/>
          <w:szCs w:val="32"/>
        </w:rPr>
        <w:t>Е</w:t>
      </w:r>
      <w:bookmarkStart w:id="0" w:name="_GoBack"/>
      <w:bookmarkEnd w:id="0"/>
      <w:r w:rsidRPr="008E3F12">
        <w:rPr>
          <w:rFonts w:ascii="Arial" w:hAnsi="Arial" w:cs="Arial"/>
          <w:b/>
          <w:sz w:val="32"/>
          <w:szCs w:val="32"/>
        </w:rPr>
        <w:t xml:space="preserve"> «БАЯНДАЙ»</w:t>
      </w:r>
    </w:p>
    <w:p w:rsidR="00D77BD5" w:rsidRPr="008E3F12" w:rsidRDefault="00D77BD5" w:rsidP="008E3F12">
      <w:pPr>
        <w:tabs>
          <w:tab w:val="left" w:pos="3705"/>
        </w:tabs>
        <w:spacing w:line="240" w:lineRule="auto"/>
        <w:ind w:right="282"/>
        <w:contextualSpacing/>
        <w:jc w:val="center"/>
        <w:rPr>
          <w:rFonts w:ascii="Arial" w:hAnsi="Arial" w:cs="Arial"/>
          <w:b/>
          <w:sz w:val="32"/>
          <w:szCs w:val="32"/>
        </w:rPr>
      </w:pPr>
      <w:r w:rsidRPr="008E3F12">
        <w:rPr>
          <w:rFonts w:ascii="Arial" w:hAnsi="Arial" w:cs="Arial"/>
          <w:b/>
          <w:sz w:val="32"/>
          <w:szCs w:val="32"/>
        </w:rPr>
        <w:t>ДУМА</w:t>
      </w:r>
    </w:p>
    <w:p w:rsidR="00D77BD5" w:rsidRPr="008E3F12" w:rsidRDefault="00D77BD5" w:rsidP="008E3F12">
      <w:pPr>
        <w:spacing w:line="240" w:lineRule="auto"/>
        <w:ind w:right="282"/>
        <w:contextualSpacing/>
        <w:jc w:val="center"/>
        <w:rPr>
          <w:rFonts w:ascii="Arial" w:hAnsi="Arial" w:cs="Arial"/>
          <w:b/>
          <w:sz w:val="32"/>
          <w:szCs w:val="32"/>
        </w:rPr>
      </w:pPr>
      <w:r w:rsidRPr="008E3F12">
        <w:rPr>
          <w:rFonts w:ascii="Arial" w:hAnsi="Arial" w:cs="Arial"/>
          <w:b/>
          <w:sz w:val="32"/>
          <w:szCs w:val="32"/>
        </w:rPr>
        <w:t>РЕШЕНИЕ</w:t>
      </w:r>
    </w:p>
    <w:p w:rsidR="00D77BD5" w:rsidRPr="008E3F12" w:rsidRDefault="00D77BD5" w:rsidP="008E3F12">
      <w:pPr>
        <w:shd w:val="clear" w:color="auto" w:fill="FFFFFF"/>
        <w:spacing w:before="101" w:line="288" w:lineRule="atLeast"/>
        <w:contextualSpacing/>
        <w:jc w:val="center"/>
        <w:textAlignment w:val="baseline"/>
        <w:rPr>
          <w:rFonts w:ascii="Arial" w:eastAsia="Times New Roman" w:hAnsi="Arial" w:cs="Arial"/>
          <w:spacing w:val="1"/>
          <w:sz w:val="32"/>
          <w:szCs w:val="32"/>
          <w:lang w:eastAsia="ru-RU"/>
        </w:rPr>
      </w:pPr>
    </w:p>
    <w:p w:rsidR="00D77BD5" w:rsidRPr="008E3F12" w:rsidRDefault="00D77BD5" w:rsidP="008E3F12">
      <w:pPr>
        <w:shd w:val="clear" w:color="auto" w:fill="FFFFFF"/>
        <w:spacing w:before="101" w:line="288" w:lineRule="atLeast"/>
        <w:contextualSpacing/>
        <w:jc w:val="center"/>
        <w:textAlignment w:val="baseline"/>
        <w:rPr>
          <w:rFonts w:ascii="Arial" w:eastAsia="Times New Roman" w:hAnsi="Arial" w:cs="Arial"/>
          <w:b/>
          <w:spacing w:val="1"/>
          <w:sz w:val="32"/>
          <w:szCs w:val="32"/>
          <w:lang w:eastAsia="ru-RU"/>
        </w:rPr>
      </w:pPr>
      <w:r w:rsidRPr="008E3F12">
        <w:rPr>
          <w:rFonts w:ascii="Arial" w:eastAsia="Times New Roman" w:hAnsi="Arial" w:cs="Arial"/>
          <w:b/>
          <w:spacing w:val="1"/>
          <w:sz w:val="32"/>
          <w:szCs w:val="32"/>
          <w:lang w:eastAsia="ru-RU"/>
        </w:rPr>
        <w:t>ОБ УТВЕРЖДЕНИИ ПОРЯДКА ОПРЕДЕЛЕНИЯ РАЗМЕРА АРЕНДНОЙ ПЛАТЫ, УСЛОВИЙ И СРОКОВ ЕЕ ВНЕСЕНИЯ ЗА ИСПОЛЬЗОВАНИЕ ЗЕМЕЛЬНЫХ УЧАСТКОВ, НАХОДЯЩИХСЯ В МУНИЦИПАЛЬНОЙ СОБСТВЕННОСТИ МО «БАЯНДАЙ»</w:t>
      </w:r>
    </w:p>
    <w:p w:rsidR="008E3F12" w:rsidRDefault="008E3F12" w:rsidP="008E3F12">
      <w:pPr>
        <w:shd w:val="clear" w:color="auto" w:fill="FFFFFF"/>
        <w:spacing w:line="213" w:lineRule="atLeast"/>
        <w:contextualSpacing/>
        <w:jc w:val="center"/>
        <w:textAlignment w:val="baseline"/>
        <w:rPr>
          <w:rFonts w:ascii="Arial" w:eastAsia="Times New Roman" w:hAnsi="Arial" w:cs="Arial"/>
          <w:b/>
          <w:spacing w:val="1"/>
          <w:sz w:val="32"/>
          <w:szCs w:val="32"/>
          <w:lang w:eastAsia="ru-RU"/>
        </w:rPr>
      </w:pPr>
    </w:p>
    <w:p w:rsidR="00D77BD5" w:rsidRPr="008E3F12" w:rsidRDefault="00D77BD5" w:rsidP="008E3F12">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proofErr w:type="gramStart"/>
      <w:r w:rsidRPr="008E3F12">
        <w:rPr>
          <w:rFonts w:ascii="Arial" w:eastAsia="Times New Roman" w:hAnsi="Arial" w:cs="Arial"/>
          <w:spacing w:val="1"/>
          <w:sz w:val="24"/>
          <w:szCs w:val="24"/>
          <w:lang w:eastAsia="ru-RU"/>
        </w:rPr>
        <w:t xml:space="preserve">Руководствуясь </w:t>
      </w:r>
      <w:proofErr w:type="spellStart"/>
      <w:r w:rsidRPr="008E3F12">
        <w:rPr>
          <w:rFonts w:ascii="Arial" w:eastAsia="Times New Roman" w:hAnsi="Arial" w:cs="Arial"/>
          <w:spacing w:val="1"/>
          <w:sz w:val="24"/>
          <w:szCs w:val="24"/>
          <w:lang w:eastAsia="ru-RU"/>
        </w:rPr>
        <w:t>ст.ст</w:t>
      </w:r>
      <w:proofErr w:type="spellEnd"/>
      <w:r w:rsidRPr="008E3F12">
        <w:rPr>
          <w:rFonts w:ascii="Arial" w:eastAsia="Times New Roman" w:hAnsi="Arial" w:cs="Arial"/>
          <w:spacing w:val="1"/>
          <w:sz w:val="24"/>
          <w:szCs w:val="24"/>
          <w:lang w:eastAsia="ru-RU"/>
        </w:rPr>
        <w:t xml:space="preserve">. 11, 39.7, 65 </w:t>
      </w:r>
      <w:hyperlink r:id="rId5" w:history="1">
        <w:r w:rsidRPr="008E3F12">
          <w:rPr>
            <w:rFonts w:ascii="Arial" w:eastAsia="Times New Roman" w:hAnsi="Arial" w:cs="Arial"/>
            <w:spacing w:val="1"/>
            <w:sz w:val="24"/>
            <w:szCs w:val="24"/>
            <w:lang w:eastAsia="ru-RU"/>
          </w:rPr>
          <w:t>Земельного кодекса Российской Федерации</w:t>
        </w:r>
      </w:hyperlink>
      <w:r w:rsidRPr="008E3F12">
        <w:rPr>
          <w:rFonts w:ascii="Arial" w:eastAsia="Times New Roman" w:hAnsi="Arial" w:cs="Arial"/>
          <w:spacing w:val="1"/>
          <w:sz w:val="24"/>
          <w:szCs w:val="24"/>
          <w:lang w:eastAsia="ru-RU"/>
        </w:rPr>
        <w:t xml:space="preserve">, п. 6 ст. 41 </w:t>
      </w:r>
      <w:hyperlink r:id="rId6" w:history="1">
        <w:r w:rsidRPr="008E3F12">
          <w:rPr>
            <w:rFonts w:ascii="Arial" w:eastAsia="Times New Roman" w:hAnsi="Arial" w:cs="Arial"/>
            <w:spacing w:val="1"/>
            <w:sz w:val="24"/>
            <w:szCs w:val="24"/>
            <w:lang w:eastAsia="ru-RU"/>
          </w:rPr>
          <w:t>Бюджетного кодекса Российской Федерации</w:t>
        </w:r>
      </w:hyperlink>
      <w:r w:rsidRPr="008E3F12">
        <w:rPr>
          <w:rFonts w:ascii="Arial" w:eastAsia="Times New Roman" w:hAnsi="Arial" w:cs="Arial"/>
          <w:spacing w:val="1"/>
          <w:sz w:val="24"/>
          <w:szCs w:val="24"/>
          <w:lang w:eastAsia="ru-RU"/>
        </w:rPr>
        <w:t xml:space="preserve">, ст.ст. 7, 16 </w:t>
      </w:r>
      <w:hyperlink r:id="rId7" w:history="1">
        <w:r w:rsidRPr="008E3F12">
          <w:rPr>
            <w:rFonts w:ascii="Arial" w:eastAsia="Times New Roman" w:hAnsi="Arial" w:cs="Arial"/>
            <w:spacing w:val="1"/>
            <w:sz w:val="24"/>
            <w:szCs w:val="24"/>
            <w:lang w:eastAsia="ru-RU"/>
          </w:rPr>
          <w:t>Федерального закона от 06.10.2003 № 131-ФЗ «Об общих принципах организации местного самоуправления в Российской Федерации</w:t>
        </w:r>
      </w:hyperlink>
      <w:r w:rsidRPr="008E3F12">
        <w:rPr>
          <w:rFonts w:ascii="Arial" w:eastAsia="Times New Roman" w:hAnsi="Arial" w:cs="Arial"/>
          <w:spacing w:val="1"/>
          <w:sz w:val="24"/>
          <w:szCs w:val="24"/>
          <w:lang w:eastAsia="ru-RU"/>
        </w:rPr>
        <w:t xml:space="preserve">», </w:t>
      </w:r>
      <w:hyperlink r:id="rId8" w:history="1">
        <w:r w:rsidRPr="008E3F12">
          <w:rPr>
            <w:rFonts w:ascii="Arial" w:eastAsia="Times New Roman" w:hAnsi="Arial" w:cs="Arial"/>
            <w:spacing w:val="1"/>
            <w:sz w:val="24"/>
            <w:szCs w:val="24"/>
            <w:lang w:eastAsia="ru-RU"/>
          </w:rPr>
          <w:t>постановлением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w:t>
        </w:r>
        <w:proofErr w:type="gramEnd"/>
        <w:r w:rsidRPr="008E3F12">
          <w:rPr>
            <w:rFonts w:ascii="Arial" w:eastAsia="Times New Roman" w:hAnsi="Arial" w:cs="Arial"/>
            <w:spacing w:val="1"/>
            <w:sz w:val="24"/>
            <w:szCs w:val="24"/>
            <w:lang w:eastAsia="ru-RU"/>
          </w:rPr>
          <w:t>,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hyperlink>
      <w:r w:rsidRPr="008E3F12">
        <w:rPr>
          <w:rFonts w:ascii="Arial" w:eastAsia="Times New Roman" w:hAnsi="Arial" w:cs="Arial"/>
          <w:spacing w:val="1"/>
          <w:sz w:val="24"/>
          <w:szCs w:val="24"/>
          <w:lang w:eastAsia="ru-RU"/>
        </w:rPr>
        <w:t xml:space="preserve">», </w:t>
      </w:r>
      <w:hyperlink r:id="rId9" w:history="1">
        <w:r w:rsidRPr="008E3F12">
          <w:rPr>
            <w:rFonts w:ascii="Arial" w:eastAsia="Times New Roman" w:hAnsi="Arial" w:cs="Arial"/>
            <w:spacing w:val="1"/>
            <w:sz w:val="24"/>
            <w:szCs w:val="24"/>
            <w:lang w:eastAsia="ru-RU"/>
          </w:rPr>
          <w:t xml:space="preserve">Уставом </w:t>
        </w:r>
      </w:hyperlink>
      <w:r w:rsidRPr="008E3F12">
        <w:rPr>
          <w:rFonts w:ascii="Arial" w:eastAsia="Times New Roman" w:hAnsi="Arial" w:cs="Arial"/>
          <w:spacing w:val="1"/>
          <w:sz w:val="24"/>
          <w:szCs w:val="24"/>
          <w:lang w:eastAsia="ru-RU"/>
        </w:rPr>
        <w:t>МО «Баяндай», Дума муниципального образования «Баяндай»</w:t>
      </w:r>
    </w:p>
    <w:p w:rsidR="00D77BD5" w:rsidRPr="008E3F12" w:rsidRDefault="00D77BD5" w:rsidP="008E3F12">
      <w:pPr>
        <w:shd w:val="clear" w:color="auto" w:fill="FFFFFF"/>
        <w:spacing w:line="213" w:lineRule="atLeast"/>
        <w:contextualSpacing/>
        <w:jc w:val="center"/>
        <w:textAlignment w:val="baseline"/>
        <w:rPr>
          <w:rFonts w:ascii="Arial" w:eastAsia="Times New Roman" w:hAnsi="Arial" w:cs="Arial"/>
          <w:b/>
          <w:spacing w:val="1"/>
          <w:sz w:val="32"/>
          <w:szCs w:val="32"/>
          <w:lang w:eastAsia="ru-RU"/>
        </w:rPr>
      </w:pPr>
      <w:r w:rsidRPr="008E3F12">
        <w:rPr>
          <w:rFonts w:ascii="Arial" w:eastAsia="Times New Roman" w:hAnsi="Arial" w:cs="Arial"/>
          <w:b/>
          <w:spacing w:val="1"/>
          <w:sz w:val="32"/>
          <w:szCs w:val="32"/>
          <w:lang w:eastAsia="ru-RU"/>
        </w:rPr>
        <w:t>РЕШИЛА:</w:t>
      </w:r>
    </w:p>
    <w:p w:rsidR="00D77BD5" w:rsidRPr="008E3F12" w:rsidRDefault="00D77BD5" w:rsidP="008E3F12">
      <w:pPr>
        <w:shd w:val="clear" w:color="auto" w:fill="FFFFFF"/>
        <w:spacing w:line="213" w:lineRule="atLeast"/>
        <w:contextualSpacing/>
        <w:jc w:val="center"/>
        <w:textAlignment w:val="baseline"/>
        <w:rPr>
          <w:rFonts w:ascii="Arial" w:eastAsia="Times New Roman" w:hAnsi="Arial" w:cs="Arial"/>
          <w:spacing w:val="1"/>
          <w:sz w:val="32"/>
          <w:szCs w:val="32"/>
          <w:lang w:eastAsia="ru-RU"/>
        </w:rPr>
      </w:pPr>
    </w:p>
    <w:p w:rsidR="002A639D" w:rsidRPr="008E3F12" w:rsidRDefault="00D77BD5" w:rsidP="008E3F12">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 xml:space="preserve">1. Утвердить Порядок определения размера арендной платы, условий и сроков ее внесения за использование земельных участков, находящихся в муниципальной собственности (Приложение </w:t>
      </w:r>
      <w:r w:rsidR="002A639D" w:rsidRPr="008E3F12">
        <w:rPr>
          <w:rFonts w:ascii="Arial" w:eastAsia="Times New Roman" w:hAnsi="Arial" w:cs="Arial"/>
          <w:spacing w:val="1"/>
          <w:sz w:val="24"/>
          <w:szCs w:val="24"/>
          <w:lang w:eastAsia="ru-RU"/>
        </w:rPr>
        <w:t>№</w:t>
      </w:r>
      <w:r w:rsidRPr="008E3F12">
        <w:rPr>
          <w:rFonts w:ascii="Arial" w:eastAsia="Times New Roman" w:hAnsi="Arial" w:cs="Arial"/>
          <w:spacing w:val="1"/>
          <w:sz w:val="24"/>
          <w:szCs w:val="24"/>
          <w:lang w:eastAsia="ru-RU"/>
        </w:rPr>
        <w:t xml:space="preserve"> 1).</w:t>
      </w:r>
    </w:p>
    <w:p w:rsidR="002A639D" w:rsidRPr="008E3F12" w:rsidRDefault="00D77BD5" w:rsidP="008E3F12">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 xml:space="preserve">2. </w:t>
      </w:r>
      <w:r w:rsidR="002A639D" w:rsidRPr="008E3F12">
        <w:rPr>
          <w:rFonts w:ascii="Arial" w:eastAsia="Times New Roman" w:hAnsi="Arial" w:cs="Arial"/>
          <w:spacing w:val="1"/>
          <w:sz w:val="24"/>
          <w:szCs w:val="24"/>
          <w:lang w:eastAsia="ru-RU"/>
        </w:rPr>
        <w:t>Администрации МО «Баяндай» опубликовать настоящее решение в газете «Наш Вестник» и разместить на официальном сайте администрации МО «Баяндаевский район» в сети «Интернет».</w:t>
      </w:r>
    </w:p>
    <w:p w:rsidR="00D77BD5" w:rsidRPr="008E3F12" w:rsidRDefault="002A639D" w:rsidP="008E3F12">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3</w:t>
      </w:r>
      <w:r w:rsidR="00D77BD5" w:rsidRPr="008E3F12">
        <w:rPr>
          <w:rFonts w:ascii="Arial" w:eastAsia="Times New Roman" w:hAnsi="Arial" w:cs="Arial"/>
          <w:spacing w:val="1"/>
          <w:sz w:val="24"/>
          <w:szCs w:val="24"/>
          <w:lang w:eastAsia="ru-RU"/>
        </w:rPr>
        <w:t xml:space="preserve">. </w:t>
      </w:r>
      <w:proofErr w:type="gramStart"/>
      <w:r w:rsidR="00D77BD5" w:rsidRPr="008E3F12">
        <w:rPr>
          <w:rFonts w:ascii="Arial" w:eastAsia="Times New Roman" w:hAnsi="Arial" w:cs="Arial"/>
          <w:spacing w:val="1"/>
          <w:sz w:val="24"/>
          <w:szCs w:val="24"/>
          <w:lang w:eastAsia="ru-RU"/>
        </w:rPr>
        <w:t>Контроль за</w:t>
      </w:r>
      <w:proofErr w:type="gramEnd"/>
      <w:r w:rsidR="00D77BD5" w:rsidRPr="008E3F12">
        <w:rPr>
          <w:rFonts w:ascii="Arial" w:eastAsia="Times New Roman" w:hAnsi="Arial" w:cs="Arial"/>
          <w:spacing w:val="1"/>
          <w:sz w:val="24"/>
          <w:szCs w:val="24"/>
          <w:lang w:eastAsia="ru-RU"/>
        </w:rPr>
        <w:t xml:space="preserve"> исполнением </w:t>
      </w:r>
      <w:r w:rsidR="005547EA" w:rsidRPr="008E3F12">
        <w:rPr>
          <w:rFonts w:ascii="Arial" w:eastAsia="Times New Roman" w:hAnsi="Arial" w:cs="Arial"/>
          <w:spacing w:val="1"/>
          <w:sz w:val="24"/>
          <w:szCs w:val="24"/>
          <w:lang w:eastAsia="ru-RU"/>
        </w:rPr>
        <w:t xml:space="preserve">настоящего решения </w:t>
      </w:r>
      <w:r w:rsidR="00D77BD5" w:rsidRPr="008E3F12">
        <w:rPr>
          <w:rFonts w:ascii="Arial" w:eastAsia="Times New Roman" w:hAnsi="Arial" w:cs="Arial"/>
          <w:spacing w:val="1"/>
          <w:sz w:val="24"/>
          <w:szCs w:val="24"/>
          <w:lang w:eastAsia="ru-RU"/>
        </w:rPr>
        <w:t xml:space="preserve">возложить на </w:t>
      </w:r>
      <w:r w:rsidRPr="008E3F12">
        <w:rPr>
          <w:rFonts w:ascii="Arial" w:eastAsia="Times New Roman" w:hAnsi="Arial" w:cs="Arial"/>
          <w:spacing w:val="1"/>
          <w:sz w:val="24"/>
          <w:szCs w:val="24"/>
          <w:lang w:eastAsia="ru-RU"/>
        </w:rPr>
        <w:t xml:space="preserve">главу </w:t>
      </w:r>
      <w:r w:rsidR="00D77BD5" w:rsidRPr="008E3F12">
        <w:rPr>
          <w:rFonts w:ascii="Arial" w:eastAsia="Times New Roman" w:hAnsi="Arial" w:cs="Arial"/>
          <w:spacing w:val="1"/>
          <w:sz w:val="24"/>
          <w:szCs w:val="24"/>
          <w:lang w:eastAsia="ru-RU"/>
        </w:rPr>
        <w:t xml:space="preserve">администрации </w:t>
      </w:r>
      <w:r w:rsidRPr="008E3F12">
        <w:rPr>
          <w:rFonts w:ascii="Arial" w:eastAsia="Times New Roman" w:hAnsi="Arial" w:cs="Arial"/>
          <w:spacing w:val="1"/>
          <w:sz w:val="24"/>
          <w:szCs w:val="24"/>
          <w:lang w:eastAsia="ru-RU"/>
        </w:rPr>
        <w:t>МО «Баяндай»</w:t>
      </w:r>
      <w:r w:rsidR="00D77BD5" w:rsidRPr="008E3F12">
        <w:rPr>
          <w:rFonts w:ascii="Arial" w:eastAsia="Times New Roman" w:hAnsi="Arial" w:cs="Arial"/>
          <w:spacing w:val="1"/>
          <w:sz w:val="24"/>
          <w:szCs w:val="24"/>
          <w:lang w:eastAsia="ru-RU"/>
        </w:rPr>
        <w:t>.</w:t>
      </w:r>
    </w:p>
    <w:p w:rsidR="00D77BD5" w:rsidRPr="008E3F12" w:rsidRDefault="00D77BD5" w:rsidP="008E3F12">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D77BD5" w:rsidRPr="008E3F12" w:rsidRDefault="00D77BD5" w:rsidP="008E3F12">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8E3F12" w:rsidRDefault="008E3F12" w:rsidP="008E3F12">
      <w:pPr>
        <w:spacing w:line="240" w:lineRule="auto"/>
        <w:contextualSpacing/>
        <w:jc w:val="both"/>
        <w:rPr>
          <w:rFonts w:ascii="Arial" w:hAnsi="Arial" w:cs="Arial"/>
          <w:sz w:val="24"/>
          <w:szCs w:val="24"/>
        </w:rPr>
      </w:pPr>
      <w:r>
        <w:rPr>
          <w:rFonts w:ascii="Arial" w:hAnsi="Arial" w:cs="Arial"/>
          <w:sz w:val="24"/>
          <w:szCs w:val="24"/>
        </w:rPr>
        <w:t>Председатель Думы МО «Баяндай»</w:t>
      </w:r>
    </w:p>
    <w:p w:rsidR="00D77BD5" w:rsidRPr="008E3F12" w:rsidRDefault="00D77BD5" w:rsidP="008E3F12">
      <w:pPr>
        <w:spacing w:line="240" w:lineRule="auto"/>
        <w:contextualSpacing/>
        <w:jc w:val="both"/>
        <w:rPr>
          <w:rFonts w:ascii="Arial" w:hAnsi="Arial" w:cs="Arial"/>
          <w:sz w:val="24"/>
          <w:szCs w:val="24"/>
        </w:rPr>
      </w:pPr>
      <w:r w:rsidRPr="008E3F12">
        <w:rPr>
          <w:rFonts w:ascii="Arial" w:hAnsi="Arial" w:cs="Arial"/>
          <w:sz w:val="24"/>
          <w:szCs w:val="24"/>
        </w:rPr>
        <w:t xml:space="preserve">Ю.С. </w:t>
      </w:r>
      <w:proofErr w:type="spellStart"/>
      <w:r w:rsidRPr="008E3F12">
        <w:rPr>
          <w:rFonts w:ascii="Arial" w:hAnsi="Arial" w:cs="Arial"/>
          <w:sz w:val="24"/>
          <w:szCs w:val="24"/>
        </w:rPr>
        <w:t>Манжуев</w:t>
      </w:r>
      <w:proofErr w:type="spellEnd"/>
    </w:p>
    <w:p w:rsidR="00D77BD5" w:rsidRPr="008E3F12" w:rsidRDefault="00D77BD5" w:rsidP="008E3F12">
      <w:pPr>
        <w:spacing w:line="240" w:lineRule="auto"/>
        <w:contextualSpacing/>
        <w:jc w:val="both"/>
        <w:rPr>
          <w:rFonts w:ascii="Arial" w:hAnsi="Arial" w:cs="Arial"/>
          <w:sz w:val="24"/>
          <w:szCs w:val="24"/>
        </w:rPr>
      </w:pPr>
    </w:p>
    <w:p w:rsidR="008E3F12" w:rsidRDefault="00D77BD5" w:rsidP="008E3F12">
      <w:pPr>
        <w:spacing w:line="240" w:lineRule="auto"/>
        <w:contextualSpacing/>
        <w:rPr>
          <w:rFonts w:ascii="Arial" w:hAnsi="Arial" w:cs="Arial"/>
          <w:sz w:val="24"/>
          <w:szCs w:val="24"/>
        </w:rPr>
      </w:pPr>
      <w:r w:rsidRPr="008E3F12">
        <w:rPr>
          <w:rFonts w:ascii="Arial" w:hAnsi="Arial" w:cs="Arial"/>
          <w:sz w:val="24"/>
          <w:szCs w:val="24"/>
        </w:rPr>
        <w:t>Гл</w:t>
      </w:r>
      <w:r w:rsidR="008E3F12">
        <w:rPr>
          <w:rFonts w:ascii="Arial" w:hAnsi="Arial" w:cs="Arial"/>
          <w:sz w:val="24"/>
          <w:szCs w:val="24"/>
        </w:rPr>
        <w:t>ава муниципального образования «Баяндай»</w:t>
      </w:r>
    </w:p>
    <w:p w:rsidR="00D77BD5" w:rsidRPr="008E3F12" w:rsidRDefault="00D77BD5" w:rsidP="008E3F12">
      <w:pPr>
        <w:spacing w:line="240" w:lineRule="auto"/>
        <w:contextualSpacing/>
        <w:rPr>
          <w:rFonts w:ascii="Arial" w:hAnsi="Arial" w:cs="Arial"/>
          <w:sz w:val="24"/>
          <w:szCs w:val="24"/>
        </w:rPr>
      </w:pPr>
      <w:r w:rsidRPr="008E3F12">
        <w:rPr>
          <w:rFonts w:ascii="Arial" w:hAnsi="Arial" w:cs="Arial"/>
          <w:sz w:val="24"/>
          <w:szCs w:val="24"/>
        </w:rPr>
        <w:t>А.А. Борхонов</w:t>
      </w:r>
    </w:p>
    <w:p w:rsidR="002A639D" w:rsidRPr="008E3F12" w:rsidRDefault="002A639D" w:rsidP="008E3F12">
      <w:pPr>
        <w:shd w:val="clear" w:color="auto" w:fill="FFFFFF"/>
        <w:spacing w:line="213" w:lineRule="atLeast"/>
        <w:textAlignment w:val="baseline"/>
        <w:rPr>
          <w:rFonts w:ascii="Arial" w:eastAsia="Times New Roman" w:hAnsi="Arial" w:cs="Arial"/>
          <w:color w:val="2D2D2D"/>
          <w:spacing w:val="1"/>
          <w:sz w:val="24"/>
          <w:szCs w:val="24"/>
          <w:lang w:eastAsia="ru-RU"/>
        </w:rPr>
      </w:pPr>
    </w:p>
    <w:p w:rsidR="002A639D" w:rsidRPr="002A639D" w:rsidRDefault="00D77BD5" w:rsidP="00D77BD5">
      <w:pPr>
        <w:shd w:val="clear" w:color="auto" w:fill="FFFFFF"/>
        <w:spacing w:line="213" w:lineRule="atLeast"/>
        <w:jc w:val="right"/>
        <w:textAlignment w:val="baseline"/>
        <w:rPr>
          <w:rFonts w:ascii="Courier New" w:eastAsia="Times New Roman" w:hAnsi="Courier New" w:cs="Courier New"/>
          <w:color w:val="2D2D2D"/>
          <w:spacing w:val="1"/>
          <w:lang w:eastAsia="ru-RU"/>
        </w:rPr>
      </w:pPr>
      <w:r w:rsidRPr="00D77BD5">
        <w:rPr>
          <w:rFonts w:ascii="Courier New" w:eastAsia="Times New Roman" w:hAnsi="Courier New" w:cs="Courier New"/>
          <w:color w:val="2D2D2D"/>
          <w:spacing w:val="1"/>
          <w:lang w:eastAsia="ru-RU"/>
        </w:rPr>
        <w:t>Приложение N 1</w:t>
      </w:r>
    </w:p>
    <w:p w:rsidR="002A639D" w:rsidRDefault="00D77BD5" w:rsidP="00D77BD5">
      <w:pPr>
        <w:shd w:val="clear" w:color="auto" w:fill="FFFFFF"/>
        <w:spacing w:line="213" w:lineRule="atLeast"/>
        <w:jc w:val="right"/>
        <w:textAlignment w:val="baseline"/>
        <w:rPr>
          <w:rFonts w:ascii="Courier New" w:eastAsia="Times New Roman" w:hAnsi="Courier New" w:cs="Courier New"/>
          <w:color w:val="2D2D2D"/>
          <w:spacing w:val="1"/>
          <w:lang w:eastAsia="ru-RU"/>
        </w:rPr>
      </w:pPr>
      <w:r w:rsidRPr="00D77BD5">
        <w:rPr>
          <w:rFonts w:ascii="Courier New" w:eastAsia="Times New Roman" w:hAnsi="Courier New" w:cs="Courier New"/>
          <w:color w:val="2D2D2D"/>
          <w:spacing w:val="1"/>
          <w:lang w:eastAsia="ru-RU"/>
        </w:rPr>
        <w:t xml:space="preserve">к </w:t>
      </w:r>
      <w:r w:rsidR="002A639D" w:rsidRPr="002A639D">
        <w:rPr>
          <w:rFonts w:ascii="Courier New" w:eastAsia="Times New Roman" w:hAnsi="Courier New" w:cs="Courier New"/>
          <w:color w:val="2D2D2D"/>
          <w:spacing w:val="1"/>
          <w:lang w:eastAsia="ru-RU"/>
        </w:rPr>
        <w:t>решению Думы МО «Баяндай»</w:t>
      </w:r>
    </w:p>
    <w:p w:rsidR="00D77BD5" w:rsidRPr="00D77BD5" w:rsidRDefault="002A639D" w:rsidP="00D77BD5">
      <w:pPr>
        <w:shd w:val="clear" w:color="auto" w:fill="FFFFFF"/>
        <w:spacing w:line="213" w:lineRule="atLeast"/>
        <w:jc w:val="right"/>
        <w:textAlignment w:val="baseline"/>
        <w:rPr>
          <w:rFonts w:ascii="Courier New" w:eastAsia="Times New Roman" w:hAnsi="Courier New" w:cs="Courier New"/>
          <w:color w:val="2D2D2D"/>
          <w:spacing w:val="1"/>
          <w:lang w:eastAsia="ru-RU"/>
        </w:rPr>
      </w:pPr>
      <w:r w:rsidRPr="002A639D">
        <w:rPr>
          <w:rFonts w:ascii="Courier New" w:eastAsia="Times New Roman" w:hAnsi="Courier New" w:cs="Courier New"/>
          <w:color w:val="2D2D2D"/>
          <w:spacing w:val="1"/>
          <w:lang w:eastAsia="ru-RU"/>
        </w:rPr>
        <w:t xml:space="preserve">от </w:t>
      </w:r>
      <w:r w:rsidR="00A9039B">
        <w:rPr>
          <w:rFonts w:ascii="Courier New" w:eastAsia="Times New Roman" w:hAnsi="Courier New" w:cs="Courier New"/>
          <w:color w:val="2D2D2D"/>
          <w:spacing w:val="1"/>
          <w:lang w:eastAsia="ru-RU"/>
        </w:rPr>
        <w:t xml:space="preserve">25.10.2017 г. </w:t>
      </w:r>
      <w:r w:rsidRPr="002A639D">
        <w:rPr>
          <w:rFonts w:ascii="Courier New" w:eastAsia="Times New Roman" w:hAnsi="Courier New" w:cs="Courier New"/>
          <w:color w:val="2D2D2D"/>
          <w:spacing w:val="1"/>
          <w:lang w:eastAsia="ru-RU"/>
        </w:rPr>
        <w:t>№</w:t>
      </w:r>
      <w:r w:rsidR="00A9039B">
        <w:rPr>
          <w:rFonts w:ascii="Courier New" w:eastAsia="Times New Roman" w:hAnsi="Courier New" w:cs="Courier New"/>
          <w:color w:val="2D2D2D"/>
          <w:spacing w:val="1"/>
          <w:lang w:eastAsia="ru-RU"/>
        </w:rPr>
        <w:t xml:space="preserve"> 142</w:t>
      </w:r>
    </w:p>
    <w:p w:rsidR="00D77BD5" w:rsidRPr="008E3F12" w:rsidRDefault="00D77BD5" w:rsidP="00D77BD5">
      <w:pPr>
        <w:shd w:val="clear" w:color="auto" w:fill="FFFFFF"/>
        <w:spacing w:line="213" w:lineRule="atLeast"/>
        <w:jc w:val="center"/>
        <w:textAlignment w:val="baseline"/>
        <w:rPr>
          <w:rFonts w:ascii="Arial" w:eastAsia="Times New Roman" w:hAnsi="Arial" w:cs="Arial"/>
          <w:color w:val="2D2D2D"/>
          <w:spacing w:val="1"/>
          <w:sz w:val="24"/>
          <w:szCs w:val="24"/>
          <w:lang w:eastAsia="ru-RU"/>
        </w:rPr>
      </w:pPr>
    </w:p>
    <w:p w:rsidR="002A639D" w:rsidRPr="008E3F12" w:rsidRDefault="002A639D" w:rsidP="008E3F12">
      <w:pPr>
        <w:shd w:val="clear" w:color="auto" w:fill="FFFFFF"/>
        <w:spacing w:before="254" w:line="240" w:lineRule="auto"/>
        <w:contextualSpacing/>
        <w:jc w:val="center"/>
        <w:textAlignment w:val="baseline"/>
        <w:outlineLvl w:val="1"/>
        <w:rPr>
          <w:rFonts w:ascii="Arial" w:eastAsia="Times New Roman" w:hAnsi="Arial" w:cs="Arial"/>
          <w:b/>
          <w:spacing w:val="1"/>
          <w:sz w:val="28"/>
          <w:szCs w:val="28"/>
          <w:lang w:eastAsia="ru-RU"/>
        </w:rPr>
      </w:pPr>
      <w:r w:rsidRPr="008E3F12">
        <w:rPr>
          <w:rFonts w:ascii="Arial" w:eastAsia="Times New Roman" w:hAnsi="Arial" w:cs="Arial"/>
          <w:b/>
          <w:spacing w:val="1"/>
          <w:sz w:val="28"/>
          <w:szCs w:val="28"/>
          <w:lang w:eastAsia="ru-RU"/>
        </w:rPr>
        <w:lastRenderedPageBreak/>
        <w:t>ПОРЯДОК ОПРЕДЕЛЕНИЯ РАЗМЕРА АРЕНДНОЙ ПЛАТЫ, УСЛОВИЙ И СРОКОВ ЕЕ ВНЕСЕНИЯ ЗА ИСПОЛЬЗОВАНИЕ ЗЕМЕЛЬНЫХ УЧАСТКОВ, НАХОДЯЩИХСЯ В МУНИЦИПАЛЬНОЙ СОБСТВЕННОСТИ МО «БАЯНДАЙ»</w:t>
      </w:r>
    </w:p>
    <w:p w:rsidR="002A639D" w:rsidRPr="008E3F12" w:rsidRDefault="002A639D" w:rsidP="008E3F12">
      <w:pPr>
        <w:shd w:val="clear" w:color="auto" w:fill="FFFFFF"/>
        <w:spacing w:line="213" w:lineRule="atLeast"/>
        <w:contextualSpacing/>
        <w:jc w:val="center"/>
        <w:textAlignment w:val="baseline"/>
        <w:rPr>
          <w:rFonts w:ascii="Arial" w:eastAsia="Times New Roman" w:hAnsi="Arial" w:cs="Arial"/>
          <w:spacing w:val="1"/>
          <w:sz w:val="24"/>
          <w:szCs w:val="24"/>
          <w:lang w:eastAsia="ru-RU"/>
        </w:rPr>
      </w:pPr>
    </w:p>
    <w:p w:rsidR="00D77BD5" w:rsidRPr="008E3F12" w:rsidRDefault="00D77BD5" w:rsidP="008E3F12">
      <w:pPr>
        <w:shd w:val="clear" w:color="auto" w:fill="FFFFFF"/>
        <w:spacing w:before="254" w:line="240" w:lineRule="auto"/>
        <w:contextualSpacing/>
        <w:jc w:val="both"/>
        <w:textAlignment w:val="baseline"/>
        <w:outlineLvl w:val="2"/>
        <w:rPr>
          <w:rFonts w:ascii="Arial" w:eastAsia="Times New Roman" w:hAnsi="Arial" w:cs="Arial"/>
          <w:spacing w:val="1"/>
          <w:sz w:val="24"/>
          <w:szCs w:val="24"/>
          <w:lang w:eastAsia="ru-RU"/>
        </w:rPr>
      </w:pPr>
      <w:r w:rsidRPr="008E3F12">
        <w:rPr>
          <w:rFonts w:ascii="Arial" w:eastAsia="Times New Roman" w:hAnsi="Arial" w:cs="Arial"/>
          <w:spacing w:val="1"/>
          <w:sz w:val="38"/>
          <w:szCs w:val="38"/>
          <w:lang w:eastAsia="ru-RU"/>
        </w:rPr>
        <w:t>I</w:t>
      </w:r>
      <w:r w:rsidRPr="008E3F12">
        <w:rPr>
          <w:rFonts w:ascii="Arial" w:eastAsia="Times New Roman" w:hAnsi="Arial" w:cs="Arial"/>
          <w:b/>
          <w:spacing w:val="1"/>
          <w:sz w:val="24"/>
          <w:szCs w:val="24"/>
          <w:lang w:eastAsia="ru-RU"/>
        </w:rPr>
        <w:t>. ОБЩИЕ ПОЛОЖЕНИЯ</w:t>
      </w:r>
    </w:p>
    <w:p w:rsidR="002A639D"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 xml:space="preserve">1. Настоящий Порядок разработан в соответствии с земельным и бюджетным законодательством и устанавливает единый порядок определения размера арендной платы, а также условия и сроки внесения арендной платы за использование земельных участков, находящихся в муниципальной собственности </w:t>
      </w:r>
      <w:r w:rsidR="002A639D" w:rsidRPr="008E3F12">
        <w:rPr>
          <w:rFonts w:ascii="Arial" w:eastAsia="Times New Roman" w:hAnsi="Arial" w:cs="Arial"/>
          <w:spacing w:val="1"/>
          <w:sz w:val="24"/>
          <w:szCs w:val="24"/>
          <w:lang w:eastAsia="ru-RU"/>
        </w:rPr>
        <w:t xml:space="preserve">МО «Баяндай» </w:t>
      </w:r>
      <w:r w:rsidRPr="008E3F12">
        <w:rPr>
          <w:rFonts w:ascii="Arial" w:eastAsia="Times New Roman" w:hAnsi="Arial" w:cs="Arial"/>
          <w:spacing w:val="1"/>
          <w:sz w:val="24"/>
          <w:szCs w:val="24"/>
          <w:lang w:eastAsia="ru-RU"/>
        </w:rPr>
        <w:t>(далее соответственно - арендная плата, земельные участки).</w:t>
      </w:r>
    </w:p>
    <w:p w:rsidR="002A639D"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2.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2A639D"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proofErr w:type="gramStart"/>
      <w:r w:rsidRPr="008E3F12">
        <w:rPr>
          <w:rFonts w:ascii="Arial" w:eastAsia="Times New Roman" w:hAnsi="Arial" w:cs="Arial"/>
          <w:spacing w:val="1"/>
          <w:sz w:val="24"/>
          <w:szCs w:val="24"/>
          <w:lang w:eastAsia="ru-RU"/>
        </w:rPr>
        <w:t>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в соответствии с разделом II настоящего Порядка, и не может быть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w:t>
      </w:r>
      <w:proofErr w:type="gramEnd"/>
      <w:r w:rsidRPr="008E3F12">
        <w:rPr>
          <w:rFonts w:ascii="Arial" w:eastAsia="Times New Roman" w:hAnsi="Arial" w:cs="Arial"/>
          <w:spacing w:val="1"/>
          <w:sz w:val="24"/>
          <w:szCs w:val="24"/>
          <w:lang w:eastAsia="ru-RU"/>
        </w:rPr>
        <w:t xml:space="preserve"> абзацем третьим настоящего пункта. В случае</w:t>
      </w:r>
      <w:proofErr w:type="gramStart"/>
      <w:r w:rsidRPr="008E3F12">
        <w:rPr>
          <w:rFonts w:ascii="Arial" w:eastAsia="Times New Roman" w:hAnsi="Arial" w:cs="Arial"/>
          <w:spacing w:val="1"/>
          <w:sz w:val="24"/>
          <w:szCs w:val="24"/>
          <w:lang w:eastAsia="ru-RU"/>
        </w:rPr>
        <w:t>,</w:t>
      </w:r>
      <w:proofErr w:type="gramEnd"/>
      <w:r w:rsidRPr="008E3F12">
        <w:rPr>
          <w:rFonts w:ascii="Arial" w:eastAsia="Times New Roman" w:hAnsi="Arial" w:cs="Arial"/>
          <w:spacing w:val="1"/>
          <w:sz w:val="24"/>
          <w:szCs w:val="24"/>
          <w:lang w:eastAsia="ru-RU"/>
        </w:rPr>
        <w:t xml:space="preserve"> если начальная цена предмета аукциона, определенная в соответствии с разделом II настоящего Порядка, составляет менее полутора процентов кадастровой стоимости земельного участка, то начальная цена предмета аукциона устанавливается в размере полутора процентов кадастровой стоимости такого земельного участка.</w:t>
      </w:r>
    </w:p>
    <w:p w:rsidR="002A639D"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proofErr w:type="gramStart"/>
      <w:r w:rsidRPr="008E3F12">
        <w:rPr>
          <w:rFonts w:ascii="Arial" w:eastAsia="Times New Roman" w:hAnsi="Arial" w:cs="Arial"/>
          <w:spacing w:val="1"/>
          <w:sz w:val="24"/>
          <w:szCs w:val="24"/>
          <w:lang w:eastAsia="ru-RU"/>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w:t>
      </w:r>
      <w:r w:rsidR="002A639D" w:rsidRPr="008E3F12">
        <w:rPr>
          <w:rFonts w:ascii="Arial" w:eastAsia="Times New Roman" w:hAnsi="Arial" w:cs="Arial"/>
          <w:spacing w:val="1"/>
          <w:sz w:val="24"/>
          <w:szCs w:val="24"/>
          <w:lang w:eastAsia="ru-RU"/>
        </w:rPr>
        <w:t xml:space="preserve"> </w:t>
      </w:r>
      <w:hyperlink r:id="rId10" w:history="1">
        <w:r w:rsidRPr="008E3F12">
          <w:rPr>
            <w:rFonts w:ascii="Arial" w:hAnsi="Arial" w:cs="Arial"/>
            <w:sz w:val="24"/>
            <w:szCs w:val="24"/>
            <w:lang w:eastAsia="ru-RU"/>
          </w:rPr>
          <w:t>Земельного кодекса Российской Федерации</w:t>
        </w:r>
      </w:hyperlink>
      <w:r w:rsidRPr="008E3F12">
        <w:rPr>
          <w:rFonts w:ascii="Arial" w:eastAsia="Times New Roman" w:hAnsi="Arial" w:cs="Arial"/>
          <w:spacing w:val="1"/>
          <w:sz w:val="24"/>
          <w:szCs w:val="24"/>
          <w:lang w:eastAsia="ru-RU"/>
        </w:rPr>
        <w:t>)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w:t>
      </w:r>
      <w:proofErr w:type="gramEnd"/>
      <w:r w:rsidR="002A639D" w:rsidRPr="008E3F12">
        <w:rPr>
          <w:rFonts w:ascii="Arial" w:eastAsia="Times New Roman" w:hAnsi="Arial" w:cs="Arial"/>
          <w:spacing w:val="1"/>
          <w:sz w:val="24"/>
          <w:szCs w:val="24"/>
          <w:lang w:eastAsia="ru-RU"/>
        </w:rPr>
        <w:t xml:space="preserve"> </w:t>
      </w:r>
      <w:hyperlink r:id="rId11" w:history="1">
        <w:r w:rsidRPr="008E3F12">
          <w:rPr>
            <w:rFonts w:ascii="Arial" w:hAnsi="Arial" w:cs="Arial"/>
            <w:sz w:val="24"/>
            <w:szCs w:val="24"/>
            <w:lang w:eastAsia="ru-RU"/>
          </w:rPr>
          <w:t xml:space="preserve">Федеральным законом </w:t>
        </w:r>
        <w:r w:rsidR="002A639D" w:rsidRPr="008E3F12">
          <w:rPr>
            <w:rFonts w:ascii="Arial" w:hAnsi="Arial" w:cs="Arial"/>
            <w:sz w:val="24"/>
            <w:szCs w:val="24"/>
            <w:lang w:eastAsia="ru-RU"/>
          </w:rPr>
          <w:t>«</w:t>
        </w:r>
        <w:r w:rsidRPr="008E3F12">
          <w:rPr>
            <w:rFonts w:ascii="Arial" w:hAnsi="Arial" w:cs="Arial"/>
            <w:sz w:val="24"/>
            <w:szCs w:val="24"/>
            <w:lang w:eastAsia="ru-RU"/>
          </w:rPr>
          <w:t>Об оценочной деятельности в Российской Федерации</w:t>
        </w:r>
      </w:hyperlink>
      <w:r w:rsidR="002A639D" w:rsidRPr="008E3F12">
        <w:rPr>
          <w:rFonts w:ascii="Arial" w:hAnsi="Arial" w:cs="Arial"/>
          <w:sz w:val="24"/>
          <w:szCs w:val="24"/>
          <w:lang w:eastAsia="ru-RU"/>
        </w:rPr>
        <w:t>»</w:t>
      </w:r>
      <w:r w:rsidRPr="008E3F12">
        <w:rPr>
          <w:rFonts w:ascii="Arial" w:eastAsia="Times New Roman" w:hAnsi="Arial" w:cs="Arial"/>
          <w:spacing w:val="1"/>
          <w:sz w:val="24"/>
          <w:szCs w:val="24"/>
          <w:lang w:eastAsia="ru-RU"/>
        </w:rPr>
        <w:t>.</w:t>
      </w:r>
    </w:p>
    <w:p w:rsidR="00D77BD5" w:rsidRDefault="00D77BD5" w:rsidP="008E3F12">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3. В случаях, предусмотренных п. 5 ст. 39.7</w:t>
      </w:r>
      <w:r w:rsidR="002A639D" w:rsidRPr="008E3F12">
        <w:rPr>
          <w:rFonts w:ascii="Arial" w:eastAsia="Times New Roman" w:hAnsi="Arial" w:cs="Arial"/>
          <w:spacing w:val="1"/>
          <w:sz w:val="24"/>
          <w:szCs w:val="24"/>
          <w:lang w:eastAsia="ru-RU"/>
        </w:rPr>
        <w:t xml:space="preserve"> </w:t>
      </w:r>
      <w:hyperlink r:id="rId12" w:history="1">
        <w:r w:rsidRPr="008E3F12">
          <w:rPr>
            <w:rFonts w:ascii="Arial" w:hAnsi="Arial" w:cs="Arial"/>
            <w:sz w:val="24"/>
            <w:szCs w:val="24"/>
            <w:lang w:eastAsia="ru-RU"/>
          </w:rPr>
          <w:t>Земельного кодекса Российской Федерации</w:t>
        </w:r>
      </w:hyperlink>
      <w:r w:rsidRPr="008E3F12">
        <w:rPr>
          <w:rFonts w:ascii="Arial" w:eastAsia="Times New Roman" w:hAnsi="Arial" w:cs="Arial"/>
          <w:spacing w:val="1"/>
          <w:sz w:val="24"/>
          <w:szCs w:val="24"/>
          <w:lang w:eastAsia="ru-RU"/>
        </w:rPr>
        <w:t>, размер арендной платы определяется в размере не выше размера земельного налога, рассчитанного в отношении таких земельных участков.</w:t>
      </w:r>
    </w:p>
    <w:p w:rsidR="008E3F12" w:rsidRPr="008E3F12" w:rsidRDefault="008E3F12" w:rsidP="008E3F12">
      <w:pPr>
        <w:shd w:val="clear" w:color="auto" w:fill="FFFFFF"/>
        <w:spacing w:line="213" w:lineRule="atLeast"/>
        <w:contextualSpacing/>
        <w:jc w:val="both"/>
        <w:textAlignment w:val="baseline"/>
        <w:rPr>
          <w:rFonts w:ascii="Arial" w:eastAsia="Times New Roman" w:hAnsi="Arial" w:cs="Arial"/>
          <w:spacing w:val="1"/>
          <w:sz w:val="24"/>
          <w:szCs w:val="24"/>
          <w:lang w:eastAsia="ru-RU"/>
        </w:rPr>
      </w:pPr>
    </w:p>
    <w:p w:rsidR="00D77BD5" w:rsidRDefault="00D77BD5" w:rsidP="008E3F12">
      <w:pPr>
        <w:shd w:val="clear" w:color="auto" w:fill="FFFFFF"/>
        <w:spacing w:before="254" w:line="240" w:lineRule="auto"/>
        <w:contextualSpacing/>
        <w:jc w:val="both"/>
        <w:textAlignment w:val="baseline"/>
        <w:outlineLvl w:val="2"/>
        <w:rPr>
          <w:rFonts w:ascii="Arial" w:eastAsia="Times New Roman" w:hAnsi="Arial" w:cs="Arial"/>
          <w:b/>
          <w:spacing w:val="1"/>
          <w:sz w:val="24"/>
          <w:szCs w:val="24"/>
          <w:lang w:eastAsia="ru-RU"/>
        </w:rPr>
      </w:pPr>
      <w:r w:rsidRPr="008E3F12">
        <w:rPr>
          <w:rFonts w:ascii="Arial" w:eastAsia="Times New Roman" w:hAnsi="Arial" w:cs="Arial"/>
          <w:b/>
          <w:spacing w:val="1"/>
          <w:sz w:val="24"/>
          <w:szCs w:val="24"/>
          <w:lang w:eastAsia="ru-RU"/>
        </w:rPr>
        <w:t>II. ПОРЯДОК ОПРЕДЕЛЕНИЯ РАЗМЕРА АРЕНДНОЙ ПЛАТЫ</w:t>
      </w:r>
    </w:p>
    <w:p w:rsidR="008E3F12" w:rsidRPr="008E3F12" w:rsidRDefault="008E3F12" w:rsidP="008E3F12">
      <w:pPr>
        <w:shd w:val="clear" w:color="auto" w:fill="FFFFFF"/>
        <w:spacing w:before="254" w:line="240" w:lineRule="auto"/>
        <w:contextualSpacing/>
        <w:jc w:val="both"/>
        <w:textAlignment w:val="baseline"/>
        <w:outlineLvl w:val="2"/>
        <w:rPr>
          <w:rFonts w:ascii="Arial" w:eastAsia="Times New Roman" w:hAnsi="Arial" w:cs="Arial"/>
          <w:b/>
          <w:spacing w:val="1"/>
          <w:sz w:val="24"/>
          <w:szCs w:val="24"/>
          <w:lang w:eastAsia="ru-RU"/>
        </w:rPr>
      </w:pPr>
    </w:p>
    <w:p w:rsidR="002A639D" w:rsidRPr="008E3F12" w:rsidRDefault="00D77BD5" w:rsidP="008E3F12">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1. Порядок изменения размера арендной платы, исполнения обязательств по уплате арендной платы определяется договором аренды земельного участка.</w:t>
      </w:r>
    </w:p>
    <w:p w:rsidR="002A639D"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2. Расчет арендной платы и начисление пени за несвоевременную уплату арендных платежей производятся в период действия договора аренды земельного участка.</w:t>
      </w:r>
    </w:p>
    <w:p w:rsidR="00D77BD5"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3. Арендная плата рассчитывается по формуле:</w:t>
      </w:r>
    </w:p>
    <w:p w:rsidR="00D77BD5" w:rsidRPr="008E3F12" w:rsidRDefault="00D77BD5" w:rsidP="002A639D">
      <w:pPr>
        <w:shd w:val="clear" w:color="auto" w:fill="FFFFFF"/>
        <w:spacing w:line="213" w:lineRule="atLeast"/>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 xml:space="preserve">Ап = S x Кс x </w:t>
      </w:r>
      <w:proofErr w:type="spellStart"/>
      <w:r w:rsidRPr="008E3F12">
        <w:rPr>
          <w:rFonts w:ascii="Arial" w:eastAsia="Times New Roman" w:hAnsi="Arial" w:cs="Arial"/>
          <w:spacing w:val="1"/>
          <w:sz w:val="24"/>
          <w:szCs w:val="24"/>
          <w:lang w:eastAsia="ru-RU"/>
        </w:rPr>
        <w:t>Пк</w:t>
      </w:r>
      <w:proofErr w:type="spellEnd"/>
      <w:r w:rsidRPr="008E3F12">
        <w:rPr>
          <w:rFonts w:ascii="Arial" w:eastAsia="Times New Roman" w:hAnsi="Arial" w:cs="Arial"/>
          <w:spacing w:val="1"/>
          <w:sz w:val="24"/>
          <w:szCs w:val="24"/>
          <w:lang w:eastAsia="ru-RU"/>
        </w:rPr>
        <w:t xml:space="preserve"> x Ка x Ку x </w:t>
      </w:r>
      <w:proofErr w:type="spellStart"/>
      <w:r w:rsidRPr="008E3F12">
        <w:rPr>
          <w:rFonts w:ascii="Arial" w:eastAsia="Times New Roman" w:hAnsi="Arial" w:cs="Arial"/>
          <w:spacing w:val="1"/>
          <w:sz w:val="24"/>
          <w:szCs w:val="24"/>
          <w:lang w:eastAsia="ru-RU"/>
        </w:rPr>
        <w:t>Кк</w:t>
      </w:r>
      <w:proofErr w:type="spellEnd"/>
      <w:r w:rsidRPr="008E3F12">
        <w:rPr>
          <w:rFonts w:ascii="Arial" w:eastAsia="Times New Roman" w:hAnsi="Arial" w:cs="Arial"/>
          <w:spacing w:val="1"/>
          <w:sz w:val="24"/>
          <w:szCs w:val="24"/>
          <w:lang w:eastAsia="ru-RU"/>
        </w:rPr>
        <w:t>,</w:t>
      </w:r>
    </w:p>
    <w:p w:rsidR="002A639D" w:rsidRPr="008E3F12" w:rsidRDefault="00D77BD5" w:rsidP="002A639D">
      <w:pPr>
        <w:shd w:val="clear" w:color="auto" w:fill="FFFFFF"/>
        <w:spacing w:line="213" w:lineRule="atLeast"/>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где:</w:t>
      </w:r>
    </w:p>
    <w:p w:rsidR="002A639D" w:rsidRPr="008E3F12" w:rsidRDefault="00D77BD5" w:rsidP="002A639D">
      <w:pPr>
        <w:shd w:val="clear" w:color="auto" w:fill="FFFFFF"/>
        <w:spacing w:line="213" w:lineRule="atLeast"/>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Ап - арендная плата, в рублях в год;</w:t>
      </w:r>
    </w:p>
    <w:p w:rsidR="002A639D" w:rsidRPr="008E3F12" w:rsidRDefault="00D77BD5" w:rsidP="002A639D">
      <w:pPr>
        <w:shd w:val="clear" w:color="auto" w:fill="FFFFFF"/>
        <w:spacing w:line="213" w:lineRule="atLeast"/>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lastRenderedPageBreak/>
        <w:t>S - площадь земельного участка, кв</w:t>
      </w:r>
      <w:proofErr w:type="gramStart"/>
      <w:r w:rsidRPr="008E3F12">
        <w:rPr>
          <w:rFonts w:ascii="Arial" w:eastAsia="Times New Roman" w:hAnsi="Arial" w:cs="Arial"/>
          <w:spacing w:val="1"/>
          <w:sz w:val="24"/>
          <w:szCs w:val="24"/>
          <w:lang w:eastAsia="ru-RU"/>
        </w:rPr>
        <w:t>.м</w:t>
      </w:r>
      <w:proofErr w:type="gramEnd"/>
      <w:r w:rsidRPr="008E3F12">
        <w:rPr>
          <w:rFonts w:ascii="Arial" w:eastAsia="Times New Roman" w:hAnsi="Arial" w:cs="Arial"/>
          <w:spacing w:val="1"/>
          <w:sz w:val="24"/>
          <w:szCs w:val="24"/>
          <w:lang w:eastAsia="ru-RU"/>
        </w:rPr>
        <w:t>;</w:t>
      </w:r>
    </w:p>
    <w:p w:rsidR="002A639D" w:rsidRPr="008E3F12" w:rsidRDefault="00D77BD5" w:rsidP="002A639D">
      <w:pPr>
        <w:shd w:val="clear" w:color="auto" w:fill="FFFFFF"/>
        <w:spacing w:line="213" w:lineRule="atLeast"/>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Кс - кадастровая стоимость земельного участка по видам разрешенного использования, руб./кв</w:t>
      </w:r>
      <w:proofErr w:type="gramStart"/>
      <w:r w:rsidRPr="008E3F12">
        <w:rPr>
          <w:rFonts w:ascii="Arial" w:eastAsia="Times New Roman" w:hAnsi="Arial" w:cs="Arial"/>
          <w:spacing w:val="1"/>
          <w:sz w:val="24"/>
          <w:szCs w:val="24"/>
          <w:lang w:eastAsia="ru-RU"/>
        </w:rPr>
        <w:t>.м</w:t>
      </w:r>
      <w:proofErr w:type="gramEnd"/>
      <w:r w:rsidRPr="008E3F12">
        <w:rPr>
          <w:rFonts w:ascii="Arial" w:eastAsia="Times New Roman" w:hAnsi="Arial" w:cs="Arial"/>
          <w:spacing w:val="1"/>
          <w:sz w:val="24"/>
          <w:szCs w:val="24"/>
          <w:lang w:eastAsia="ru-RU"/>
        </w:rPr>
        <w:t xml:space="preserve"> (утверждается постановлением Правительства Иркутской области);</w:t>
      </w:r>
    </w:p>
    <w:p w:rsidR="002A639D" w:rsidRPr="008E3F12" w:rsidRDefault="00D77BD5" w:rsidP="002A639D">
      <w:pPr>
        <w:shd w:val="clear" w:color="auto" w:fill="FFFFFF"/>
        <w:spacing w:line="213" w:lineRule="atLeast"/>
        <w:jc w:val="both"/>
        <w:textAlignment w:val="baseline"/>
        <w:rPr>
          <w:rFonts w:ascii="Arial" w:eastAsia="Times New Roman" w:hAnsi="Arial" w:cs="Arial"/>
          <w:spacing w:val="1"/>
          <w:sz w:val="24"/>
          <w:szCs w:val="24"/>
          <w:lang w:eastAsia="ru-RU"/>
        </w:rPr>
      </w:pPr>
      <w:proofErr w:type="spellStart"/>
      <w:r w:rsidRPr="008E3F12">
        <w:rPr>
          <w:rFonts w:ascii="Arial" w:eastAsia="Times New Roman" w:hAnsi="Arial" w:cs="Arial"/>
          <w:spacing w:val="1"/>
          <w:sz w:val="24"/>
          <w:szCs w:val="24"/>
          <w:lang w:eastAsia="ru-RU"/>
        </w:rPr>
        <w:t>Пк</w:t>
      </w:r>
      <w:proofErr w:type="spellEnd"/>
      <w:r w:rsidRPr="008E3F12">
        <w:rPr>
          <w:rFonts w:ascii="Arial" w:eastAsia="Times New Roman" w:hAnsi="Arial" w:cs="Arial"/>
          <w:spacing w:val="1"/>
          <w:sz w:val="24"/>
          <w:szCs w:val="24"/>
          <w:lang w:eastAsia="ru-RU"/>
        </w:rPr>
        <w:t xml:space="preserve"> - процент к кадастровой стоимости земельного участка (Приложение N 1 к настоящему Порядку);</w:t>
      </w:r>
    </w:p>
    <w:p w:rsidR="001C2EC4" w:rsidRPr="008E3F12" w:rsidRDefault="00D77BD5" w:rsidP="002A639D">
      <w:pPr>
        <w:shd w:val="clear" w:color="auto" w:fill="FFFFFF"/>
        <w:spacing w:line="213" w:lineRule="atLeast"/>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Ка - коэффициент, учитывающий размер уровня инфляции на очередной финансовый год, утверждаемый ежегодно постановлением администрации</w:t>
      </w:r>
      <w:r w:rsidR="001C2EC4" w:rsidRPr="008E3F12">
        <w:rPr>
          <w:rFonts w:ascii="Arial" w:eastAsia="Times New Roman" w:hAnsi="Arial" w:cs="Arial"/>
          <w:spacing w:val="1"/>
          <w:sz w:val="24"/>
          <w:szCs w:val="24"/>
          <w:lang w:eastAsia="ru-RU"/>
        </w:rPr>
        <w:t xml:space="preserve"> МО «Баяндай»</w:t>
      </w:r>
      <w:r w:rsidRPr="008E3F12">
        <w:rPr>
          <w:rFonts w:ascii="Arial" w:eastAsia="Times New Roman" w:hAnsi="Arial" w:cs="Arial"/>
          <w:spacing w:val="1"/>
          <w:sz w:val="24"/>
          <w:szCs w:val="24"/>
          <w:lang w:eastAsia="ru-RU"/>
        </w:rPr>
        <w:t>, рассчитываемый как произведение коэффициента, учитывающего размер уровня инфляции в предшествующем календарном году и коэффициента, учитывающего изменение потребительских цен к предшествующему календарному году.</w:t>
      </w:r>
    </w:p>
    <w:p w:rsidR="001C2EC4" w:rsidRPr="008E3F12" w:rsidRDefault="00D77BD5" w:rsidP="002A639D">
      <w:pPr>
        <w:shd w:val="clear" w:color="auto" w:fill="FFFFFF"/>
        <w:spacing w:line="213" w:lineRule="atLeast"/>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Коэффициент, учитывающий размер уровня инфляции (Ка), на 201</w:t>
      </w:r>
      <w:r w:rsidR="001C2EC4" w:rsidRPr="008E3F12">
        <w:rPr>
          <w:rFonts w:ascii="Arial" w:eastAsia="Times New Roman" w:hAnsi="Arial" w:cs="Arial"/>
          <w:spacing w:val="1"/>
          <w:sz w:val="24"/>
          <w:szCs w:val="24"/>
          <w:lang w:eastAsia="ru-RU"/>
        </w:rPr>
        <w:t>7</w:t>
      </w:r>
      <w:r w:rsidRPr="008E3F12">
        <w:rPr>
          <w:rFonts w:ascii="Arial" w:eastAsia="Times New Roman" w:hAnsi="Arial" w:cs="Arial"/>
          <w:spacing w:val="1"/>
          <w:sz w:val="24"/>
          <w:szCs w:val="24"/>
          <w:lang w:eastAsia="ru-RU"/>
        </w:rPr>
        <w:t xml:space="preserve"> год рассчитывается как произведение коэффициента (Ка) к базовой ставке арендной платы на 201</w:t>
      </w:r>
      <w:r w:rsidR="001C2EC4" w:rsidRPr="008E3F12">
        <w:rPr>
          <w:rFonts w:ascii="Arial" w:eastAsia="Times New Roman" w:hAnsi="Arial" w:cs="Arial"/>
          <w:spacing w:val="1"/>
          <w:sz w:val="24"/>
          <w:szCs w:val="24"/>
          <w:lang w:eastAsia="ru-RU"/>
        </w:rPr>
        <w:t>6</w:t>
      </w:r>
      <w:r w:rsidRPr="008E3F12">
        <w:rPr>
          <w:rFonts w:ascii="Arial" w:eastAsia="Times New Roman" w:hAnsi="Arial" w:cs="Arial"/>
          <w:spacing w:val="1"/>
          <w:sz w:val="24"/>
          <w:szCs w:val="24"/>
          <w:lang w:eastAsia="ru-RU"/>
        </w:rPr>
        <w:t xml:space="preserve"> год и коэффициента, учитывающего изменение потребительских цен к предшествующему календарному году;</w:t>
      </w:r>
    </w:p>
    <w:p w:rsidR="001C2EC4" w:rsidRPr="008E3F12" w:rsidRDefault="00D77BD5" w:rsidP="002A639D">
      <w:pPr>
        <w:shd w:val="clear" w:color="auto" w:fill="FFFFFF"/>
        <w:spacing w:line="213" w:lineRule="atLeast"/>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Ку - коэффициент к арендной плате, учитывающий особые условия использования земельного участка (Приложение N 2 к настоящему Порядку);</w:t>
      </w:r>
    </w:p>
    <w:p w:rsidR="001C2EC4" w:rsidRPr="008E3F12" w:rsidRDefault="00D77BD5" w:rsidP="002A639D">
      <w:pPr>
        <w:shd w:val="clear" w:color="auto" w:fill="FFFFFF"/>
        <w:spacing w:line="213" w:lineRule="atLeast"/>
        <w:jc w:val="both"/>
        <w:textAlignment w:val="baseline"/>
        <w:rPr>
          <w:rFonts w:ascii="Arial" w:eastAsia="Times New Roman" w:hAnsi="Arial" w:cs="Arial"/>
          <w:spacing w:val="1"/>
          <w:sz w:val="24"/>
          <w:szCs w:val="24"/>
          <w:lang w:eastAsia="ru-RU"/>
        </w:rPr>
      </w:pPr>
      <w:proofErr w:type="spellStart"/>
      <w:r w:rsidRPr="008E3F12">
        <w:rPr>
          <w:rFonts w:ascii="Arial" w:eastAsia="Times New Roman" w:hAnsi="Arial" w:cs="Arial"/>
          <w:spacing w:val="1"/>
          <w:sz w:val="24"/>
          <w:szCs w:val="24"/>
          <w:lang w:eastAsia="ru-RU"/>
        </w:rPr>
        <w:t>Кк</w:t>
      </w:r>
      <w:proofErr w:type="spellEnd"/>
      <w:r w:rsidRPr="008E3F12">
        <w:rPr>
          <w:rFonts w:ascii="Arial" w:eastAsia="Times New Roman" w:hAnsi="Arial" w:cs="Arial"/>
          <w:spacing w:val="1"/>
          <w:sz w:val="24"/>
          <w:szCs w:val="24"/>
          <w:lang w:eastAsia="ru-RU"/>
        </w:rPr>
        <w:t xml:space="preserve"> - коэффициент, устанавливающий зависимость размера арендной платы за земельный участок от категории арендатора (Приложение N 3 к настоящему Порядку).</w:t>
      </w:r>
    </w:p>
    <w:p w:rsidR="001C2EC4"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4. При расчете арендной платы на текущий год снижение ее уровня по сравнению с предыдущим годом не допускается.</w:t>
      </w:r>
    </w:p>
    <w:p w:rsidR="001C2EC4"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 xml:space="preserve">5. </w:t>
      </w:r>
      <w:proofErr w:type="gramStart"/>
      <w:r w:rsidRPr="008E3F12">
        <w:rPr>
          <w:rFonts w:ascii="Arial" w:eastAsia="Times New Roman" w:hAnsi="Arial" w:cs="Arial"/>
          <w:spacing w:val="1"/>
          <w:sz w:val="24"/>
          <w:szCs w:val="24"/>
          <w:lang w:eastAsia="ru-RU"/>
        </w:rPr>
        <w:t>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суда арендная плата подлежит перерасчету с 1 января календарного года, в котором было подано соответствующее заявление о пересмотре кадастровой стоимости, но не ранее даты внесения в Единый государственный реестр недвижимости кадастровой стоимости, которая являлась предметом оспаривания.</w:t>
      </w:r>
      <w:proofErr w:type="gramEnd"/>
    </w:p>
    <w:p w:rsidR="00B006C2"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proofErr w:type="gramStart"/>
      <w:r w:rsidRPr="008E3F12">
        <w:rPr>
          <w:rFonts w:ascii="Arial" w:eastAsia="Times New Roman" w:hAnsi="Arial" w:cs="Arial"/>
          <w:spacing w:val="1"/>
          <w:sz w:val="24"/>
          <w:szCs w:val="24"/>
          <w:lang w:eastAsia="ru-RU"/>
        </w:rPr>
        <w:t>Сведения об изменении кадастровой стоимости земельного участка по решению комиссии по рассмотрению споров о результатах определения кадастровой стоимости или суда подлежат применению с 1 января календарного года, в котором было подано соответствующее заявление о пересмотре кадастровой стоимости, но не ранее даты внесения в Единый государственный реестр недвижимости кадастровой стоимости, которая являлась предметом оспаривания, в случае установления кадастровой стоимости в результате</w:t>
      </w:r>
      <w:proofErr w:type="gramEnd"/>
      <w:r w:rsidRPr="008E3F12">
        <w:rPr>
          <w:rFonts w:ascii="Arial" w:eastAsia="Times New Roman" w:hAnsi="Arial" w:cs="Arial"/>
          <w:spacing w:val="1"/>
          <w:sz w:val="24"/>
          <w:szCs w:val="24"/>
          <w:lang w:eastAsia="ru-RU"/>
        </w:rPr>
        <w:t xml:space="preserve"> рассмотрения заявлений о пересмотре кадастровой стоимости, поданных после 22 июля 2014 года, а также заявлений о пересмотре кадастровой стоимости, поданных, но не рассмотренных комиссией по рассмотрению споров о </w:t>
      </w:r>
      <w:proofErr w:type="gramStart"/>
      <w:r w:rsidRPr="008E3F12">
        <w:rPr>
          <w:rFonts w:ascii="Arial" w:eastAsia="Times New Roman" w:hAnsi="Arial" w:cs="Arial"/>
          <w:spacing w:val="1"/>
          <w:sz w:val="24"/>
          <w:szCs w:val="24"/>
          <w:lang w:eastAsia="ru-RU"/>
        </w:rPr>
        <w:t>результатах</w:t>
      </w:r>
      <w:proofErr w:type="gramEnd"/>
      <w:r w:rsidRPr="008E3F12">
        <w:rPr>
          <w:rFonts w:ascii="Arial" w:eastAsia="Times New Roman" w:hAnsi="Arial" w:cs="Arial"/>
          <w:spacing w:val="1"/>
          <w:sz w:val="24"/>
          <w:szCs w:val="24"/>
          <w:lang w:eastAsia="ru-RU"/>
        </w:rPr>
        <w:t xml:space="preserve"> определения кадастровой стоимости или судом на вышеуказанную дату.</w:t>
      </w:r>
      <w:r w:rsidR="001C2EC4" w:rsidRPr="008E3F12">
        <w:rPr>
          <w:rFonts w:ascii="Arial" w:eastAsia="Times New Roman" w:hAnsi="Arial" w:cs="Arial"/>
          <w:spacing w:val="1"/>
          <w:sz w:val="24"/>
          <w:szCs w:val="24"/>
          <w:lang w:eastAsia="ru-RU"/>
        </w:rPr>
        <w:t xml:space="preserve"> </w:t>
      </w:r>
      <w:proofErr w:type="gramStart"/>
      <w:r w:rsidRPr="008E3F12">
        <w:rPr>
          <w:rFonts w:ascii="Arial" w:eastAsia="Times New Roman" w:hAnsi="Arial" w:cs="Arial"/>
          <w:spacing w:val="1"/>
          <w:sz w:val="24"/>
          <w:szCs w:val="24"/>
          <w:lang w:eastAsia="ru-RU"/>
        </w:rPr>
        <w:t>В иных случаях сведения об изменении кадастровой стоимости земельного участка по решению комиссии по рассмотрению споров о результатах</w:t>
      </w:r>
      <w:proofErr w:type="gramEnd"/>
      <w:r w:rsidRPr="008E3F12">
        <w:rPr>
          <w:rFonts w:ascii="Arial" w:eastAsia="Times New Roman" w:hAnsi="Arial" w:cs="Arial"/>
          <w:spacing w:val="1"/>
          <w:sz w:val="24"/>
          <w:szCs w:val="24"/>
          <w:lang w:eastAsia="ru-RU"/>
        </w:rPr>
        <w:t xml:space="preserve"> определения кадастровой стоимости или суда для целей определения арендной платы подлежат применению с момента их внесения в Единый государственный реестр недвижимости.</w:t>
      </w:r>
    </w:p>
    <w:p w:rsidR="00B006C2"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6. В случае</w:t>
      </w:r>
      <w:proofErr w:type="gramStart"/>
      <w:r w:rsidRPr="008E3F12">
        <w:rPr>
          <w:rFonts w:ascii="Arial" w:eastAsia="Times New Roman" w:hAnsi="Arial" w:cs="Arial"/>
          <w:spacing w:val="1"/>
          <w:sz w:val="24"/>
          <w:szCs w:val="24"/>
          <w:lang w:eastAsia="ru-RU"/>
        </w:rPr>
        <w:t>,</w:t>
      </w:r>
      <w:proofErr w:type="gramEnd"/>
      <w:r w:rsidRPr="008E3F12">
        <w:rPr>
          <w:rFonts w:ascii="Arial" w:eastAsia="Times New Roman" w:hAnsi="Arial" w:cs="Arial"/>
          <w:spacing w:val="1"/>
          <w:sz w:val="24"/>
          <w:szCs w:val="24"/>
          <w:lang w:eastAsia="ru-RU"/>
        </w:rPr>
        <w:t xml:space="preserve"> если разрешенное использование земельного участка, указанное в выписке из Единого государственного реестра недвижимости о земельном участке, включает два и более вида разрешенного использования и невозможно провести разделение земельного участка на самостоятельные земельные участки, в том числе при предоставлении земельного участка под строительство многофункциональных объектов (например, под строительство </w:t>
      </w:r>
      <w:r w:rsidRPr="008E3F12">
        <w:rPr>
          <w:rFonts w:ascii="Arial" w:eastAsia="Times New Roman" w:hAnsi="Arial" w:cs="Arial"/>
          <w:spacing w:val="1"/>
          <w:sz w:val="24"/>
          <w:szCs w:val="24"/>
          <w:lang w:eastAsia="ru-RU"/>
        </w:rPr>
        <w:lastRenderedPageBreak/>
        <w:t>торгово-складского комплекса), то расчет арендной платы производится по проценту к кадастровой стоимости того вида разрешенного использования земельного участка, для которого определена наибольшая кадастровая стоимость.</w:t>
      </w:r>
    </w:p>
    <w:p w:rsidR="00B006C2"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 xml:space="preserve">7. </w:t>
      </w:r>
      <w:proofErr w:type="gramStart"/>
      <w:r w:rsidRPr="008E3F12">
        <w:rPr>
          <w:rFonts w:ascii="Arial" w:eastAsia="Times New Roman" w:hAnsi="Arial" w:cs="Arial"/>
          <w:spacing w:val="1"/>
          <w:sz w:val="24"/>
          <w:szCs w:val="24"/>
          <w:lang w:eastAsia="ru-RU"/>
        </w:rPr>
        <w:t>При использовании арендатором площади земельного участка (части площади земельного участка) по двум и более видам разрешенного использования расчет арендной платы выполняется в соответствии с настоящим Порядком пропорционально площади участка (части площади земельного участка), используемого для каждого из них (например, проектирование, строительство, эксплуатация зданий, строений различного назначения на земельном участке и т.д.).</w:t>
      </w:r>
      <w:proofErr w:type="gramEnd"/>
    </w:p>
    <w:p w:rsidR="00B006C2"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8. В случае</w:t>
      </w:r>
      <w:proofErr w:type="gramStart"/>
      <w:r w:rsidRPr="008E3F12">
        <w:rPr>
          <w:rFonts w:ascii="Arial" w:eastAsia="Times New Roman" w:hAnsi="Arial" w:cs="Arial"/>
          <w:spacing w:val="1"/>
          <w:sz w:val="24"/>
          <w:szCs w:val="24"/>
          <w:lang w:eastAsia="ru-RU"/>
        </w:rPr>
        <w:t>,</w:t>
      </w:r>
      <w:proofErr w:type="gramEnd"/>
      <w:r w:rsidRPr="008E3F12">
        <w:rPr>
          <w:rFonts w:ascii="Arial" w:eastAsia="Times New Roman" w:hAnsi="Arial" w:cs="Arial"/>
          <w:spacing w:val="1"/>
          <w:sz w:val="24"/>
          <w:szCs w:val="24"/>
          <w:lang w:eastAsia="ru-RU"/>
        </w:rPr>
        <w:t xml:space="preserve">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расположенных на неделимом земельном участке, арендная плата рассчитывается для каждого из них пропорционально площади принадлежащих им зданий, сооружений, помещений в зданиях, сооружениях (размеру принадлежащей им доли).</w:t>
      </w:r>
    </w:p>
    <w:p w:rsidR="00B006C2"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 xml:space="preserve">9. </w:t>
      </w:r>
      <w:proofErr w:type="gramStart"/>
      <w:r w:rsidRPr="008E3F12">
        <w:rPr>
          <w:rFonts w:ascii="Arial" w:eastAsia="Times New Roman" w:hAnsi="Arial" w:cs="Arial"/>
          <w:spacing w:val="1"/>
          <w:sz w:val="24"/>
          <w:szCs w:val="24"/>
          <w:lang w:eastAsia="ru-RU"/>
        </w:rPr>
        <w:t>В случае предоставления в аренду части земельного участка с видом разрешенного использования, отличным от вида разрешенного использования основного земельного участка, расчет арендной платы за предоставленную часть земельного участка производится в соответствии с характеристикой части земельного участка, отраженной в выписке из Единого государственного реестра недвижимости об основном земельном участке, из которого выделена данная часть.</w:t>
      </w:r>
      <w:proofErr w:type="gramEnd"/>
    </w:p>
    <w:p w:rsidR="00B006C2"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10. Изменение арендатором вида разрешенного использования земельного участка осуществляется в порядке, предусмотренном действующим законодательством Российской Федерации, при этом арендатор земельного участка обязан:</w:t>
      </w:r>
    </w:p>
    <w:p w:rsidR="00B006C2" w:rsidRPr="008E3F12" w:rsidRDefault="00D77BD5" w:rsidP="002A639D">
      <w:pPr>
        <w:shd w:val="clear" w:color="auto" w:fill="FFFFFF"/>
        <w:spacing w:line="213" w:lineRule="atLeast"/>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 своевременно заключить соответствующее дополнительное соглашение к договору аренды земельного участка;</w:t>
      </w:r>
    </w:p>
    <w:p w:rsidR="00B006C2" w:rsidRPr="008E3F12" w:rsidRDefault="00D77BD5" w:rsidP="002A639D">
      <w:pPr>
        <w:shd w:val="clear" w:color="auto" w:fill="FFFFFF"/>
        <w:spacing w:line="213" w:lineRule="atLeast"/>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 обеспечить внесение арендной платы в соответствии с фактическим изменением вида разрешенного использования земельного участка.</w:t>
      </w:r>
    </w:p>
    <w:p w:rsidR="00D77BD5" w:rsidRDefault="00D77BD5" w:rsidP="008E3F12">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11. Случаи пересмотра размера арендной платы в одностороннем порядке по требованию арендодателя предусматриваются договором аренды земельного участка.</w:t>
      </w:r>
    </w:p>
    <w:p w:rsidR="008E3F12" w:rsidRPr="008E3F12" w:rsidRDefault="008E3F12" w:rsidP="008E3F12">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p>
    <w:p w:rsidR="00D77BD5" w:rsidRDefault="00D77BD5" w:rsidP="008E3F12">
      <w:pPr>
        <w:shd w:val="clear" w:color="auto" w:fill="FFFFFF"/>
        <w:spacing w:after="152" w:line="240" w:lineRule="auto"/>
        <w:contextualSpacing/>
        <w:jc w:val="both"/>
        <w:textAlignment w:val="baseline"/>
        <w:outlineLvl w:val="2"/>
        <w:rPr>
          <w:rFonts w:ascii="Arial" w:eastAsia="Times New Roman" w:hAnsi="Arial" w:cs="Arial"/>
          <w:b/>
          <w:spacing w:val="1"/>
          <w:sz w:val="24"/>
          <w:szCs w:val="24"/>
          <w:lang w:eastAsia="ru-RU"/>
        </w:rPr>
      </w:pPr>
      <w:r w:rsidRPr="008E3F12">
        <w:rPr>
          <w:rFonts w:ascii="Arial" w:eastAsia="Times New Roman" w:hAnsi="Arial" w:cs="Arial"/>
          <w:b/>
          <w:spacing w:val="1"/>
          <w:sz w:val="24"/>
          <w:szCs w:val="24"/>
          <w:lang w:eastAsia="ru-RU"/>
        </w:rPr>
        <w:t>III. УСЛОВИЯ И СРОКИ ВНЕСЕНИЯ АРЕНДНОЙ ПЛАТЫ</w:t>
      </w:r>
    </w:p>
    <w:p w:rsidR="008E3F12" w:rsidRPr="008E3F12" w:rsidRDefault="008E3F12" w:rsidP="008E3F12">
      <w:pPr>
        <w:shd w:val="clear" w:color="auto" w:fill="FFFFFF"/>
        <w:spacing w:after="152" w:line="240" w:lineRule="auto"/>
        <w:contextualSpacing/>
        <w:jc w:val="both"/>
        <w:textAlignment w:val="baseline"/>
        <w:outlineLvl w:val="2"/>
        <w:rPr>
          <w:rFonts w:ascii="Arial" w:eastAsia="Times New Roman" w:hAnsi="Arial" w:cs="Arial"/>
          <w:b/>
          <w:spacing w:val="1"/>
          <w:sz w:val="24"/>
          <w:szCs w:val="24"/>
          <w:lang w:eastAsia="ru-RU"/>
        </w:rPr>
      </w:pPr>
    </w:p>
    <w:p w:rsidR="00B006C2" w:rsidRPr="008E3F12" w:rsidRDefault="00D77BD5" w:rsidP="008E3F12">
      <w:pPr>
        <w:shd w:val="clear" w:color="auto" w:fill="FFFFFF"/>
        <w:spacing w:line="213" w:lineRule="atLeast"/>
        <w:ind w:firstLine="708"/>
        <w:contextualSpacing/>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1. Внесение арендной платы осуществляется арендатором путем перечисления денежных средств по реквизитам, указанным в договоре аренды земельных участков, в следующие сроки:</w:t>
      </w:r>
    </w:p>
    <w:p w:rsidR="00B006C2" w:rsidRPr="008E3F12" w:rsidRDefault="00D77BD5" w:rsidP="00B006C2">
      <w:pPr>
        <w:shd w:val="clear" w:color="auto" w:fill="FFFFFF"/>
        <w:spacing w:line="213" w:lineRule="atLeast"/>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 физическими лицами - ежегодно не позднее 15 июня текущего года;</w:t>
      </w:r>
    </w:p>
    <w:p w:rsidR="00B006C2" w:rsidRPr="008E3F12" w:rsidRDefault="00D77BD5" w:rsidP="00B006C2">
      <w:pPr>
        <w:shd w:val="clear" w:color="auto" w:fill="FFFFFF"/>
        <w:spacing w:line="213" w:lineRule="atLeast"/>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 xml:space="preserve">- юридическими лицами и физическими лицами, зарегистрированными в установленном порядке и осуществляющими предпринимательскую деятельность без образования юридического лица (индивидуальными предпринимателями), </w:t>
      </w:r>
    </w:p>
    <w:p w:rsidR="00B006C2" w:rsidRPr="008E3F12" w:rsidRDefault="00D77BD5" w:rsidP="00B006C2">
      <w:pPr>
        <w:shd w:val="clear" w:color="auto" w:fill="FFFFFF"/>
        <w:spacing w:line="213" w:lineRule="atLeast"/>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 не позднее 15 марта, 15 июня, 15 сентября, 15 ноября текущего года в размере платы, рассчитанной за квартал.</w:t>
      </w:r>
    </w:p>
    <w:p w:rsidR="00B006C2"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2. Размер арендной платы за квартал, месяц, день определяется путем деления размера арендной платы в год на количество кварталов, месяцев, дней в году, на которые заключается договор аренды земельного участка.</w:t>
      </w:r>
    </w:p>
    <w:p w:rsidR="00B006C2"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lastRenderedPageBreak/>
        <w:t>3. В случае заключения договора аренды земельного участка с физическими лицами после 15 июня текущего года арендная плата вносится такими лицами в срок, предусмотренный договором аренды земельного участка.</w:t>
      </w:r>
    </w:p>
    <w:p w:rsidR="00B006C2"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4. В случае заключения договора аренды земельного участка с юридическими лицами или физическими лицами, зарегистрированными в установленном порядке и осуществляющими предпринимательскую деятельность без образования юридического лица (индивидуальными предпринимателями):</w:t>
      </w:r>
    </w:p>
    <w:p w:rsidR="00B006C2"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1) после 15 марта арендная плата вносится не позднее 15 июня текущего года;</w:t>
      </w:r>
    </w:p>
    <w:p w:rsidR="00B006C2"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2) после 15 июня арендная плата вносится не позднее 15 сентября текущего года;</w:t>
      </w:r>
    </w:p>
    <w:p w:rsidR="00B006C2"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3) после 15 сентября арендная плата вносится не позднее 15 ноября текущего года;</w:t>
      </w:r>
    </w:p>
    <w:p w:rsidR="00B006C2"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4) после 15 ноября арендная плата вносится не позднее 15 марта следующего года.</w:t>
      </w:r>
    </w:p>
    <w:p w:rsidR="00B006C2"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24"/>
          <w:szCs w:val="24"/>
          <w:lang w:eastAsia="ru-RU"/>
        </w:rPr>
      </w:pPr>
      <w:r w:rsidRPr="008E3F12">
        <w:rPr>
          <w:rFonts w:ascii="Arial" w:eastAsia="Times New Roman" w:hAnsi="Arial" w:cs="Arial"/>
          <w:spacing w:val="1"/>
          <w:sz w:val="24"/>
          <w:szCs w:val="24"/>
          <w:lang w:eastAsia="ru-RU"/>
        </w:rPr>
        <w:t>5. В случае</w:t>
      </w:r>
      <w:proofErr w:type="gramStart"/>
      <w:r w:rsidRPr="008E3F12">
        <w:rPr>
          <w:rFonts w:ascii="Arial" w:eastAsia="Times New Roman" w:hAnsi="Arial" w:cs="Arial"/>
          <w:spacing w:val="1"/>
          <w:sz w:val="24"/>
          <w:szCs w:val="24"/>
          <w:lang w:eastAsia="ru-RU"/>
        </w:rPr>
        <w:t>,</w:t>
      </w:r>
      <w:proofErr w:type="gramEnd"/>
      <w:r w:rsidRPr="008E3F12">
        <w:rPr>
          <w:rFonts w:ascii="Arial" w:eastAsia="Times New Roman" w:hAnsi="Arial" w:cs="Arial"/>
          <w:spacing w:val="1"/>
          <w:sz w:val="24"/>
          <w:szCs w:val="24"/>
          <w:lang w:eastAsia="ru-RU"/>
        </w:rPr>
        <w:t xml:space="preserve"> если договор аренды земельного участка, заключенный с физическим лицом, прекратит свое действие до 15 июня текущего года, арендная плата вносится не позднее дня прекращения срока действия договора аренды земельного участка.</w:t>
      </w:r>
    </w:p>
    <w:p w:rsidR="00D77BD5" w:rsidRPr="008E3F12" w:rsidRDefault="00D77BD5" w:rsidP="008E3F12">
      <w:pPr>
        <w:shd w:val="clear" w:color="auto" w:fill="FFFFFF"/>
        <w:spacing w:line="213" w:lineRule="atLeast"/>
        <w:ind w:firstLine="708"/>
        <w:jc w:val="both"/>
        <w:textAlignment w:val="baseline"/>
        <w:rPr>
          <w:rFonts w:ascii="Arial" w:eastAsia="Times New Roman" w:hAnsi="Arial" w:cs="Arial"/>
          <w:spacing w:val="1"/>
          <w:sz w:val="14"/>
          <w:szCs w:val="14"/>
          <w:lang w:eastAsia="ru-RU"/>
        </w:rPr>
      </w:pPr>
      <w:r w:rsidRPr="008E3F12">
        <w:rPr>
          <w:rFonts w:ascii="Arial" w:eastAsia="Times New Roman" w:hAnsi="Arial" w:cs="Arial"/>
          <w:spacing w:val="1"/>
          <w:sz w:val="24"/>
          <w:szCs w:val="24"/>
          <w:lang w:eastAsia="ru-RU"/>
        </w:rPr>
        <w:t>6. В случае</w:t>
      </w:r>
      <w:proofErr w:type="gramStart"/>
      <w:r w:rsidRPr="008E3F12">
        <w:rPr>
          <w:rFonts w:ascii="Arial" w:eastAsia="Times New Roman" w:hAnsi="Arial" w:cs="Arial"/>
          <w:spacing w:val="1"/>
          <w:sz w:val="24"/>
          <w:szCs w:val="24"/>
          <w:lang w:eastAsia="ru-RU"/>
        </w:rPr>
        <w:t>,</w:t>
      </w:r>
      <w:proofErr w:type="gramEnd"/>
      <w:r w:rsidRPr="008E3F12">
        <w:rPr>
          <w:rFonts w:ascii="Arial" w:eastAsia="Times New Roman" w:hAnsi="Arial" w:cs="Arial"/>
          <w:spacing w:val="1"/>
          <w:sz w:val="24"/>
          <w:szCs w:val="24"/>
          <w:lang w:eastAsia="ru-RU"/>
        </w:rPr>
        <w:t xml:space="preserve"> если договор аренды земельного участка, заключенный с юридическим лицом или физическим лицом, зарегистрированным в установленном порядке и осуществляющим предпринимательскую деятельность без образования юридического лица (индивидуальный предприниматель), прекратит свое действие до дат, указанных в абзаце 3 пункта 1 раздела 3 настоящего постановления, арендная плата вносится не позднее дня прекращения срока действия договора аренды земельного участка.</w:t>
      </w:r>
    </w:p>
    <w:p w:rsidR="00B006C2" w:rsidRPr="008E3F12" w:rsidRDefault="00B006C2" w:rsidP="008E3F12">
      <w:pPr>
        <w:shd w:val="clear" w:color="auto" w:fill="FFFFFF"/>
        <w:spacing w:line="213" w:lineRule="atLeast"/>
        <w:textAlignment w:val="baseline"/>
        <w:rPr>
          <w:rFonts w:ascii="Arial" w:eastAsia="Times New Roman" w:hAnsi="Arial" w:cs="Arial"/>
          <w:color w:val="2D2D2D"/>
          <w:spacing w:val="1"/>
          <w:sz w:val="24"/>
          <w:szCs w:val="24"/>
          <w:lang w:eastAsia="ru-RU"/>
        </w:rPr>
      </w:pPr>
    </w:p>
    <w:p w:rsidR="00B006C2" w:rsidRPr="008E3F12" w:rsidRDefault="00B006C2" w:rsidP="00B006C2">
      <w:pPr>
        <w:shd w:val="clear" w:color="auto" w:fill="FFFFFF"/>
        <w:spacing w:line="213" w:lineRule="atLeast"/>
        <w:jc w:val="right"/>
        <w:textAlignment w:val="baseline"/>
        <w:rPr>
          <w:rFonts w:ascii="Courier New" w:eastAsia="Times New Roman" w:hAnsi="Courier New" w:cs="Courier New"/>
          <w:spacing w:val="1"/>
          <w:lang w:eastAsia="ru-RU"/>
        </w:rPr>
      </w:pPr>
      <w:r w:rsidRPr="008E3F12">
        <w:rPr>
          <w:rFonts w:ascii="Courier New" w:eastAsia="Times New Roman" w:hAnsi="Courier New" w:cs="Courier New"/>
          <w:spacing w:val="1"/>
          <w:lang w:eastAsia="ru-RU"/>
        </w:rPr>
        <w:t>Приложение N 1</w:t>
      </w:r>
    </w:p>
    <w:p w:rsidR="00B006C2" w:rsidRPr="008E3F12" w:rsidRDefault="00B006C2" w:rsidP="00B006C2">
      <w:pPr>
        <w:shd w:val="clear" w:color="auto" w:fill="FFFFFF"/>
        <w:spacing w:line="213" w:lineRule="atLeast"/>
        <w:jc w:val="right"/>
        <w:textAlignment w:val="baseline"/>
        <w:rPr>
          <w:rFonts w:ascii="Courier New" w:eastAsia="Times New Roman" w:hAnsi="Courier New" w:cs="Courier New"/>
          <w:spacing w:val="1"/>
          <w:lang w:eastAsia="ru-RU"/>
        </w:rPr>
      </w:pPr>
      <w:r w:rsidRPr="008E3F12">
        <w:rPr>
          <w:rFonts w:ascii="Courier New" w:eastAsia="Times New Roman" w:hAnsi="Courier New" w:cs="Courier New"/>
          <w:spacing w:val="1"/>
          <w:lang w:eastAsia="ru-RU"/>
        </w:rPr>
        <w:t>к Порядку</w:t>
      </w:r>
      <w:r w:rsidR="005547EA" w:rsidRPr="008E3F12">
        <w:rPr>
          <w:rFonts w:ascii="Courier New" w:eastAsia="Times New Roman" w:hAnsi="Courier New" w:cs="Courier New"/>
          <w:spacing w:val="1"/>
          <w:lang w:eastAsia="ru-RU"/>
        </w:rPr>
        <w:t xml:space="preserve"> </w:t>
      </w:r>
      <w:r w:rsidRPr="008E3F12">
        <w:rPr>
          <w:rFonts w:ascii="Courier New" w:eastAsia="Times New Roman" w:hAnsi="Courier New" w:cs="Courier New"/>
          <w:spacing w:val="1"/>
          <w:lang w:eastAsia="ru-RU"/>
        </w:rPr>
        <w:t>определения размера арендной платы,</w:t>
      </w:r>
    </w:p>
    <w:p w:rsidR="00B006C2" w:rsidRPr="008E3F12" w:rsidRDefault="00B006C2" w:rsidP="00B006C2">
      <w:pPr>
        <w:shd w:val="clear" w:color="auto" w:fill="FFFFFF"/>
        <w:spacing w:line="213" w:lineRule="atLeast"/>
        <w:jc w:val="right"/>
        <w:textAlignment w:val="baseline"/>
        <w:rPr>
          <w:rFonts w:ascii="Courier New" w:eastAsia="Times New Roman" w:hAnsi="Courier New" w:cs="Courier New"/>
          <w:spacing w:val="1"/>
          <w:lang w:eastAsia="ru-RU"/>
        </w:rPr>
      </w:pPr>
      <w:r w:rsidRPr="008E3F12">
        <w:rPr>
          <w:rFonts w:ascii="Courier New" w:eastAsia="Times New Roman" w:hAnsi="Courier New" w:cs="Courier New"/>
          <w:spacing w:val="1"/>
          <w:lang w:eastAsia="ru-RU"/>
        </w:rPr>
        <w:t>условий и сроков ее внесения</w:t>
      </w:r>
      <w:r w:rsidR="00D858D2" w:rsidRPr="008E3F12">
        <w:rPr>
          <w:rFonts w:ascii="Courier New" w:eastAsia="Times New Roman" w:hAnsi="Courier New" w:cs="Courier New"/>
          <w:spacing w:val="1"/>
          <w:lang w:eastAsia="ru-RU"/>
        </w:rPr>
        <w:t xml:space="preserve"> </w:t>
      </w:r>
      <w:r w:rsidRPr="008E3F12">
        <w:rPr>
          <w:rFonts w:ascii="Courier New" w:eastAsia="Times New Roman" w:hAnsi="Courier New" w:cs="Courier New"/>
          <w:spacing w:val="1"/>
          <w:lang w:eastAsia="ru-RU"/>
        </w:rPr>
        <w:t>за использование</w:t>
      </w:r>
    </w:p>
    <w:p w:rsidR="00B006C2" w:rsidRPr="008E3F12" w:rsidRDefault="00B006C2" w:rsidP="00B006C2">
      <w:pPr>
        <w:shd w:val="clear" w:color="auto" w:fill="FFFFFF"/>
        <w:spacing w:line="213" w:lineRule="atLeast"/>
        <w:jc w:val="right"/>
        <w:textAlignment w:val="baseline"/>
        <w:rPr>
          <w:rFonts w:ascii="Courier New" w:eastAsia="Times New Roman" w:hAnsi="Courier New" w:cs="Courier New"/>
          <w:spacing w:val="1"/>
          <w:lang w:eastAsia="ru-RU"/>
        </w:rPr>
      </w:pPr>
      <w:r w:rsidRPr="008E3F12">
        <w:rPr>
          <w:rFonts w:ascii="Courier New" w:eastAsia="Times New Roman" w:hAnsi="Courier New" w:cs="Courier New"/>
          <w:spacing w:val="1"/>
          <w:lang w:eastAsia="ru-RU"/>
        </w:rPr>
        <w:t xml:space="preserve"> земельных участков, находящихся </w:t>
      </w:r>
      <w:proofErr w:type="gramStart"/>
      <w:r w:rsidRPr="008E3F12">
        <w:rPr>
          <w:rFonts w:ascii="Courier New" w:eastAsia="Times New Roman" w:hAnsi="Courier New" w:cs="Courier New"/>
          <w:spacing w:val="1"/>
          <w:lang w:eastAsia="ru-RU"/>
        </w:rPr>
        <w:t>в</w:t>
      </w:r>
      <w:proofErr w:type="gramEnd"/>
    </w:p>
    <w:p w:rsidR="00B006C2" w:rsidRPr="008E3F12" w:rsidRDefault="00B006C2" w:rsidP="008E3F12">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8E3F12">
        <w:rPr>
          <w:rFonts w:ascii="Courier New" w:eastAsia="Times New Roman" w:hAnsi="Courier New" w:cs="Courier New"/>
          <w:spacing w:val="1"/>
          <w:lang w:eastAsia="ru-RU"/>
        </w:rPr>
        <w:t xml:space="preserve"> муниципальной  собственности МО «Баяндай»</w:t>
      </w:r>
    </w:p>
    <w:p w:rsidR="00B006C2" w:rsidRPr="008E3F12" w:rsidRDefault="00B006C2" w:rsidP="008E3F12">
      <w:pPr>
        <w:shd w:val="clear" w:color="auto" w:fill="FFFFFF"/>
        <w:spacing w:before="254" w:line="240" w:lineRule="auto"/>
        <w:contextualSpacing/>
        <w:jc w:val="center"/>
        <w:textAlignment w:val="baseline"/>
        <w:outlineLvl w:val="1"/>
        <w:rPr>
          <w:rFonts w:ascii="Courier New" w:eastAsia="Times New Roman" w:hAnsi="Courier New" w:cs="Courier New"/>
          <w:spacing w:val="1"/>
          <w:lang w:eastAsia="ru-RU"/>
        </w:rPr>
      </w:pPr>
    </w:p>
    <w:p w:rsidR="00D77BD5" w:rsidRPr="008E3F12" w:rsidRDefault="00D77BD5" w:rsidP="008E3F12">
      <w:pPr>
        <w:shd w:val="clear" w:color="auto" w:fill="FFFFFF"/>
        <w:spacing w:before="254" w:line="240" w:lineRule="auto"/>
        <w:contextualSpacing/>
        <w:jc w:val="center"/>
        <w:textAlignment w:val="baseline"/>
        <w:outlineLvl w:val="1"/>
        <w:rPr>
          <w:rFonts w:ascii="Arial" w:eastAsia="Times New Roman" w:hAnsi="Arial" w:cs="Arial"/>
          <w:b/>
          <w:spacing w:val="1"/>
          <w:sz w:val="28"/>
          <w:szCs w:val="28"/>
          <w:lang w:eastAsia="ru-RU"/>
        </w:rPr>
      </w:pPr>
      <w:r w:rsidRPr="008E3F12">
        <w:rPr>
          <w:rFonts w:ascii="Arial" w:eastAsia="Times New Roman" w:hAnsi="Arial" w:cs="Arial"/>
          <w:b/>
          <w:spacing w:val="1"/>
          <w:sz w:val="28"/>
          <w:szCs w:val="28"/>
          <w:lang w:eastAsia="ru-RU"/>
        </w:rPr>
        <w:t xml:space="preserve">ПРОЦЕНТНЫЕ СТАВКИ, ПРИМЕНЯЕМЫЕ К КАДАСТРОВОЙ СТОИМОСТИ ЗЕМЕЛЬНЫХ УЧАСТКОВ, НАХОДЯЩИХСЯ В МУНИЦИПАЛЬНОЙ СОБСТВЕННОСТИ </w:t>
      </w:r>
      <w:r w:rsidR="00B006C2" w:rsidRPr="008E3F12">
        <w:rPr>
          <w:rFonts w:ascii="Arial" w:eastAsia="Times New Roman" w:hAnsi="Arial" w:cs="Arial"/>
          <w:b/>
          <w:spacing w:val="1"/>
          <w:sz w:val="28"/>
          <w:szCs w:val="28"/>
          <w:lang w:eastAsia="ru-RU"/>
        </w:rPr>
        <w:t>МО «БАЯНДАЙ»</w:t>
      </w:r>
    </w:p>
    <w:p w:rsidR="00D77BD5" w:rsidRPr="008E3F12" w:rsidRDefault="00D77BD5" w:rsidP="008E3F12">
      <w:pPr>
        <w:shd w:val="clear" w:color="auto" w:fill="FFFFFF"/>
        <w:spacing w:line="213" w:lineRule="atLeast"/>
        <w:contextualSpacing/>
        <w:jc w:val="center"/>
        <w:textAlignment w:val="baseline"/>
        <w:rPr>
          <w:rFonts w:ascii="Arial" w:eastAsia="Times New Roman" w:hAnsi="Arial" w:cs="Arial"/>
          <w:spacing w:val="1"/>
          <w:sz w:val="24"/>
          <w:szCs w:val="24"/>
          <w:lang w:eastAsia="ru-RU"/>
        </w:rPr>
      </w:pPr>
    </w:p>
    <w:tbl>
      <w:tblPr>
        <w:tblW w:w="0" w:type="auto"/>
        <w:tblCellMar>
          <w:left w:w="0" w:type="dxa"/>
          <w:right w:w="0" w:type="dxa"/>
        </w:tblCellMar>
        <w:tblLook w:val="04A0" w:firstRow="1" w:lastRow="0" w:firstColumn="1" w:lastColumn="0" w:noHBand="0" w:noVBand="1"/>
      </w:tblPr>
      <w:tblGrid>
        <w:gridCol w:w="583"/>
        <w:gridCol w:w="771"/>
        <w:gridCol w:w="2284"/>
        <w:gridCol w:w="2189"/>
        <w:gridCol w:w="2189"/>
        <w:gridCol w:w="1339"/>
      </w:tblGrid>
      <w:tr w:rsidR="008E3F12" w:rsidRPr="008E3F12" w:rsidTr="003C65FF">
        <w:trPr>
          <w:trHeight w:val="15"/>
        </w:trPr>
        <w:tc>
          <w:tcPr>
            <w:tcW w:w="583" w:type="dxa"/>
            <w:hideMark/>
          </w:tcPr>
          <w:p w:rsidR="00D77BD5" w:rsidRPr="008E3F12" w:rsidRDefault="00D77BD5" w:rsidP="008E3F12">
            <w:pPr>
              <w:spacing w:line="240" w:lineRule="auto"/>
              <w:contextualSpacing/>
              <w:rPr>
                <w:rFonts w:ascii="Courier New" w:eastAsia="Times New Roman" w:hAnsi="Courier New" w:cs="Courier New"/>
                <w:lang w:eastAsia="ru-RU"/>
              </w:rPr>
            </w:pPr>
          </w:p>
        </w:tc>
        <w:tc>
          <w:tcPr>
            <w:tcW w:w="771" w:type="dxa"/>
            <w:hideMark/>
          </w:tcPr>
          <w:p w:rsidR="00D77BD5" w:rsidRPr="008E3F12" w:rsidRDefault="00D77BD5" w:rsidP="008E3F12">
            <w:pPr>
              <w:spacing w:line="240" w:lineRule="auto"/>
              <w:contextualSpacing/>
              <w:rPr>
                <w:rFonts w:ascii="Courier New" w:eastAsia="Times New Roman" w:hAnsi="Courier New" w:cs="Courier New"/>
                <w:lang w:eastAsia="ru-RU"/>
              </w:rPr>
            </w:pPr>
          </w:p>
        </w:tc>
        <w:tc>
          <w:tcPr>
            <w:tcW w:w="2284" w:type="dxa"/>
            <w:hideMark/>
          </w:tcPr>
          <w:p w:rsidR="00D77BD5" w:rsidRPr="008E3F12" w:rsidRDefault="00D77BD5" w:rsidP="008E3F12">
            <w:pPr>
              <w:spacing w:line="240" w:lineRule="auto"/>
              <w:contextualSpacing/>
              <w:rPr>
                <w:rFonts w:ascii="Courier New" w:eastAsia="Times New Roman" w:hAnsi="Courier New" w:cs="Courier New"/>
                <w:lang w:eastAsia="ru-RU"/>
              </w:rPr>
            </w:pPr>
          </w:p>
        </w:tc>
        <w:tc>
          <w:tcPr>
            <w:tcW w:w="2189" w:type="dxa"/>
            <w:hideMark/>
          </w:tcPr>
          <w:p w:rsidR="00D77BD5" w:rsidRPr="008E3F12" w:rsidRDefault="00D77BD5" w:rsidP="008E3F12">
            <w:pPr>
              <w:spacing w:line="240" w:lineRule="auto"/>
              <w:contextualSpacing/>
              <w:rPr>
                <w:rFonts w:ascii="Courier New" w:eastAsia="Times New Roman" w:hAnsi="Courier New" w:cs="Courier New"/>
                <w:lang w:eastAsia="ru-RU"/>
              </w:rPr>
            </w:pPr>
          </w:p>
        </w:tc>
        <w:tc>
          <w:tcPr>
            <w:tcW w:w="2189" w:type="dxa"/>
            <w:hideMark/>
          </w:tcPr>
          <w:p w:rsidR="00D77BD5" w:rsidRPr="008E3F12" w:rsidRDefault="00D77BD5" w:rsidP="008E3F12">
            <w:pPr>
              <w:spacing w:line="240" w:lineRule="auto"/>
              <w:contextualSpacing/>
              <w:rPr>
                <w:rFonts w:ascii="Courier New" w:eastAsia="Times New Roman" w:hAnsi="Courier New" w:cs="Courier New"/>
                <w:lang w:eastAsia="ru-RU"/>
              </w:rPr>
            </w:pPr>
          </w:p>
        </w:tc>
        <w:tc>
          <w:tcPr>
            <w:tcW w:w="1339" w:type="dxa"/>
            <w:hideMark/>
          </w:tcPr>
          <w:p w:rsidR="00D77BD5" w:rsidRPr="008E3F12" w:rsidRDefault="00D77BD5" w:rsidP="008E3F12">
            <w:pPr>
              <w:spacing w:line="240" w:lineRule="auto"/>
              <w:contextualSpacing/>
              <w:rPr>
                <w:rFonts w:ascii="Courier New" w:eastAsia="Times New Roman" w:hAnsi="Courier New" w:cs="Courier New"/>
                <w:lang w:eastAsia="ru-RU"/>
              </w:rPr>
            </w:pPr>
          </w:p>
        </w:tc>
      </w:tr>
      <w:tr w:rsidR="008E3F12" w:rsidRPr="008E3F12" w:rsidTr="003C65FF">
        <w:tc>
          <w:tcPr>
            <w:tcW w:w="13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center"/>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xml:space="preserve">N </w:t>
            </w:r>
            <w:proofErr w:type="gramStart"/>
            <w:r w:rsidRPr="008E3F12">
              <w:rPr>
                <w:rFonts w:ascii="Courier New" w:eastAsia="Times New Roman" w:hAnsi="Courier New" w:cs="Courier New"/>
                <w:lang w:eastAsia="ru-RU"/>
              </w:rPr>
              <w:t>п</w:t>
            </w:r>
            <w:proofErr w:type="gramEnd"/>
            <w:r w:rsidRPr="008E3F12">
              <w:rPr>
                <w:rFonts w:ascii="Courier New" w:eastAsia="Times New Roman" w:hAnsi="Courier New" w:cs="Courier New"/>
                <w:lang w:eastAsia="ru-RU"/>
              </w:rPr>
              <w:t>/п</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center"/>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Вид функционального использования</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center"/>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Функциональное назначение</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center"/>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Вид использования и категории арендаторов</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center"/>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Процент к кадастровой стоимости земельного участка (</w:t>
            </w:r>
            <w:proofErr w:type="spellStart"/>
            <w:r w:rsidRPr="008E3F12">
              <w:rPr>
                <w:rFonts w:ascii="Courier New" w:eastAsia="Times New Roman" w:hAnsi="Courier New" w:cs="Courier New"/>
                <w:lang w:eastAsia="ru-RU"/>
              </w:rPr>
              <w:t>Пк</w:t>
            </w:r>
            <w:proofErr w:type="spellEnd"/>
            <w:r w:rsidRPr="008E3F12">
              <w:rPr>
                <w:rFonts w:ascii="Courier New" w:eastAsia="Times New Roman" w:hAnsi="Courier New" w:cs="Courier New"/>
                <w:lang w:eastAsia="ru-RU"/>
              </w:rPr>
              <w:t>)</w:t>
            </w:r>
          </w:p>
        </w:tc>
      </w:tr>
      <w:tr w:rsidR="008E3F12" w:rsidRPr="008E3F12" w:rsidTr="003C65FF">
        <w:tc>
          <w:tcPr>
            <w:tcW w:w="13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center"/>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center"/>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2</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center"/>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3</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center"/>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4</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center"/>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5</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w:t>
            </w: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1.1.</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xml:space="preserve">Земельные участки, предназначенные для размещения </w:t>
            </w:r>
            <w:r w:rsidRPr="008E3F12">
              <w:rPr>
                <w:rFonts w:ascii="Courier New" w:eastAsia="Times New Roman" w:hAnsi="Courier New" w:cs="Courier New"/>
                <w:lang w:eastAsia="ru-RU"/>
              </w:rPr>
              <w:lastRenderedPageBreak/>
              <w:t xml:space="preserve">домов </w:t>
            </w:r>
            <w:proofErr w:type="spellStart"/>
            <w:r w:rsidRPr="008E3F12">
              <w:rPr>
                <w:rFonts w:ascii="Courier New" w:eastAsia="Times New Roman" w:hAnsi="Courier New" w:cs="Courier New"/>
                <w:lang w:eastAsia="ru-RU"/>
              </w:rPr>
              <w:t>среднеэтажной</w:t>
            </w:r>
            <w:proofErr w:type="spellEnd"/>
            <w:r w:rsidRPr="008E3F12">
              <w:rPr>
                <w:rFonts w:ascii="Courier New" w:eastAsia="Times New Roman" w:hAnsi="Courier New" w:cs="Courier New"/>
                <w:lang w:eastAsia="ru-RU"/>
              </w:rPr>
              <w:t xml:space="preserve"> и многоэтажной жилой застройки</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 xml:space="preserve">Размещение жилых домов многоэтажной и средней </w:t>
            </w:r>
            <w:r w:rsidRPr="008E3F12">
              <w:rPr>
                <w:rFonts w:ascii="Courier New" w:eastAsia="Times New Roman" w:hAnsi="Courier New" w:cs="Courier New"/>
                <w:lang w:eastAsia="ru-RU"/>
              </w:rPr>
              <w:lastRenderedPageBreak/>
              <w:t>этажности</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 xml:space="preserve">- жилые дома многоэтажной и средней этажности, </w:t>
            </w:r>
            <w:r w:rsidRPr="008E3F12">
              <w:rPr>
                <w:rFonts w:ascii="Courier New" w:eastAsia="Times New Roman" w:hAnsi="Courier New" w:cs="Courier New"/>
                <w:lang w:eastAsia="ru-RU"/>
              </w:rPr>
              <w:lastRenderedPageBreak/>
              <w:t>общежития</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0,15</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1.2.</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xml:space="preserve">Жилищное строительство, за исключением </w:t>
            </w:r>
            <w:proofErr w:type="gramStart"/>
            <w:r w:rsidRPr="008E3F12">
              <w:rPr>
                <w:rFonts w:ascii="Courier New" w:eastAsia="Times New Roman" w:hAnsi="Courier New" w:cs="Courier New"/>
                <w:lang w:eastAsia="ru-RU"/>
              </w:rPr>
              <w:t>индивидуального</w:t>
            </w:r>
            <w:proofErr w:type="gramEnd"/>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0,30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2.</w:t>
            </w: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2.1.</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Земельные участки, предназначенные для размещения домов малоэтажной жилой застройки, в том числе индивидуальной жилой застройки</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домов малоэтажной жилой застройки, объектов индивидуального жилищного строительства, ведение личного подсобного хозяйства</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индивидуальные жилые дома, иные дворовые (подсобные) постройки</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0,15</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2.2.</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Индивидуальное жилищное строительство</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0,30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3.</w:t>
            </w: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3.1.</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Земельные участки, предназначенные для размещения гаражей и автостоянок</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капитальных и металлических гаражей</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гаражные кооперативы, коллективные и индивидуальные овощехранилища</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0,17</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3.2.</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индивидуальные капитальные гаражи</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1,10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3.3.</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индивидуальные металлические гаражи</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1,65</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3.4.</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автостоянок и парковок</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платные автостоянки, парковки</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3,00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3.5.</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некоммерческие парковки</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1,50</w:t>
            </w:r>
          </w:p>
        </w:tc>
      </w:tr>
      <w:tr w:rsidR="008E3F12" w:rsidRPr="008E3F12" w:rsidTr="003C65FF">
        <w:tc>
          <w:tcPr>
            <w:tcW w:w="13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4.</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Земельные участки, предназначенные для дачного строительства, садоводства и огородничества</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объектов садоводства, огородничества, в том числе объединенных в потребительские кооперативы</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садоводческие, дачные и иные объединения граждан</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0,30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5.</w:t>
            </w: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5.1.</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xml:space="preserve">Земельные участки, предназначенные для размещения </w:t>
            </w:r>
            <w:r w:rsidRPr="008E3F12">
              <w:rPr>
                <w:rFonts w:ascii="Courier New" w:eastAsia="Times New Roman" w:hAnsi="Courier New" w:cs="Courier New"/>
                <w:lang w:eastAsia="ru-RU"/>
              </w:rPr>
              <w:lastRenderedPageBreak/>
              <w:t>объектов торговли, общественного питания и бытового обслуживания</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Размещение объектов торговли продовольствен</w:t>
            </w:r>
            <w:r w:rsidRPr="008E3F12">
              <w:rPr>
                <w:rFonts w:ascii="Courier New" w:eastAsia="Times New Roman" w:hAnsi="Courier New" w:cs="Courier New"/>
                <w:lang w:eastAsia="ru-RU"/>
              </w:rPr>
              <w:lastRenderedPageBreak/>
              <w:t>ными и непродовольственными товарами народного потребления</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 xml:space="preserve">- магазины, универмаги, гастрономы, универсамы, </w:t>
            </w:r>
            <w:r w:rsidRPr="008E3F12">
              <w:rPr>
                <w:rFonts w:ascii="Courier New" w:eastAsia="Times New Roman" w:hAnsi="Courier New" w:cs="Courier New"/>
                <w:lang w:eastAsia="ru-RU"/>
              </w:rPr>
              <w:lastRenderedPageBreak/>
              <w:t>супе</w:t>
            </w:r>
            <w:proofErr w:type="gramStart"/>
            <w:r w:rsidRPr="008E3F12">
              <w:rPr>
                <w:rFonts w:ascii="Courier New" w:eastAsia="Times New Roman" w:hAnsi="Courier New" w:cs="Courier New"/>
                <w:lang w:eastAsia="ru-RU"/>
              </w:rPr>
              <w:t>р-</w:t>
            </w:r>
            <w:proofErr w:type="gramEnd"/>
            <w:r w:rsidRPr="008E3F12">
              <w:rPr>
                <w:rFonts w:ascii="Courier New" w:eastAsia="Times New Roman" w:hAnsi="Courier New" w:cs="Courier New"/>
                <w:lang w:eastAsia="ru-RU"/>
              </w:rPr>
              <w:t xml:space="preserve"> и мини-</w:t>
            </w:r>
            <w:proofErr w:type="spellStart"/>
            <w:r w:rsidRPr="008E3F12">
              <w:rPr>
                <w:rFonts w:ascii="Courier New" w:eastAsia="Times New Roman" w:hAnsi="Courier New" w:cs="Courier New"/>
                <w:lang w:eastAsia="ru-RU"/>
              </w:rPr>
              <w:t>маркеты</w:t>
            </w:r>
            <w:proofErr w:type="spellEnd"/>
            <w:r w:rsidRPr="008E3F12">
              <w:rPr>
                <w:rFonts w:ascii="Courier New" w:eastAsia="Times New Roman" w:hAnsi="Courier New" w:cs="Courier New"/>
                <w:lang w:eastAsia="ru-RU"/>
              </w:rPr>
              <w:t>, рынки, ярмарки, торговые центры, торговые площадки и т.п., включая предусмотренные проектом проезды</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5,00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5.2.</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объектов бытового обслуживания населения</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proofErr w:type="gramStart"/>
            <w:r w:rsidRPr="008E3F12">
              <w:rPr>
                <w:rFonts w:ascii="Courier New" w:eastAsia="Times New Roman" w:hAnsi="Courier New" w:cs="Courier New"/>
                <w:lang w:eastAsia="ru-RU"/>
              </w:rPr>
              <w:t>- бани, химчистки, прачечные, мастерские по ремонту часов, бытовой техники, ремонту и изготовлению мебели, ателье, пункты проката, парикмахерские, другие объекты бытового обслуживания населения</w:t>
            </w:r>
            <w:proofErr w:type="gramEnd"/>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2,00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5.3.</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объектов автосервиса, автозаправочных и газонаполнительных станций</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комплексы по продаже и оказанию услуг по сервисному обслуживанию технического состояния автотранспортных средств и иные объекты, предназначенные для оказания услуг по ремонту и обслуживанию автотранспортных средств</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2,00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5.4.</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автозаправочные и газонаполнительные станции, включая предусмотренные проектом проезды</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4,00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5.5.</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xml:space="preserve">Размещение объектов </w:t>
            </w:r>
            <w:r w:rsidRPr="008E3F12">
              <w:rPr>
                <w:rFonts w:ascii="Courier New" w:eastAsia="Times New Roman" w:hAnsi="Courier New" w:cs="Courier New"/>
                <w:lang w:eastAsia="ru-RU"/>
              </w:rPr>
              <w:lastRenderedPageBreak/>
              <w:t>общественного питания, отдыха и досуга</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 xml:space="preserve">- объекты общественного </w:t>
            </w:r>
            <w:r w:rsidRPr="008E3F12">
              <w:rPr>
                <w:rFonts w:ascii="Courier New" w:eastAsia="Times New Roman" w:hAnsi="Courier New" w:cs="Courier New"/>
                <w:lang w:eastAsia="ru-RU"/>
              </w:rPr>
              <w:lastRenderedPageBreak/>
              <w:t>питания без реализации алкогольных напитков</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2,00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5.6.</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рестораны, кафе, дискотеки, ночные клубы и т.п.</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4,00</w:t>
            </w:r>
          </w:p>
        </w:tc>
      </w:tr>
      <w:tr w:rsidR="008E3F12" w:rsidRPr="008E3F12" w:rsidTr="003C65FF">
        <w:tc>
          <w:tcPr>
            <w:tcW w:w="13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6.</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Земельные участки, предназначенные для размещения гостиниц</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гостиничные комплексы, отели, дома отдыха, не оказывающие услуги по лечению и т.п.</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2,00</w:t>
            </w:r>
          </w:p>
        </w:tc>
      </w:tr>
      <w:tr w:rsidR="008E3F12" w:rsidRPr="008E3F12" w:rsidTr="003C65FF">
        <w:tc>
          <w:tcPr>
            <w:tcW w:w="13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7.</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Земельные участки, предназначенные для размещения офисных зданий делового и коммерческого назначения</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объектов административно-управленческого и общественного назначения</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6939" w:rsidRDefault="00736939" w:rsidP="00D77BD5">
            <w:pPr>
              <w:spacing w:line="213" w:lineRule="atLeast"/>
              <w:textAlignment w:val="baseline"/>
              <w:rPr>
                <w:rFonts w:ascii="Courier New" w:eastAsia="Times New Roman" w:hAnsi="Courier New" w:cs="Courier New"/>
                <w:lang w:eastAsia="ru-RU"/>
              </w:rPr>
            </w:pPr>
            <w:r>
              <w:rPr>
                <w:rFonts w:ascii="Courier New" w:eastAsia="Times New Roman" w:hAnsi="Courier New" w:cs="Courier New"/>
                <w:lang w:eastAsia="ru-RU"/>
              </w:rPr>
              <w:t>- издательства, редакции;</w:t>
            </w:r>
          </w:p>
          <w:p w:rsidR="00736939"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юри</w:t>
            </w:r>
            <w:r w:rsidR="00736939">
              <w:rPr>
                <w:rFonts w:ascii="Courier New" w:eastAsia="Times New Roman" w:hAnsi="Courier New" w:cs="Courier New"/>
                <w:lang w:eastAsia="ru-RU"/>
              </w:rPr>
              <w:t>дические службы и консультации;</w:t>
            </w:r>
          </w:p>
          <w:p w:rsidR="00736939"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страховые компании, банки и иные кредитные организ</w:t>
            </w:r>
            <w:r w:rsidR="00736939">
              <w:rPr>
                <w:rFonts w:ascii="Courier New" w:eastAsia="Times New Roman" w:hAnsi="Courier New" w:cs="Courier New"/>
                <w:lang w:eastAsia="ru-RU"/>
              </w:rPr>
              <w:t>ации;</w:t>
            </w:r>
          </w:p>
          <w:p w:rsidR="00736939"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административно-управленчес</w:t>
            </w:r>
            <w:r w:rsidR="00736939">
              <w:rPr>
                <w:rFonts w:ascii="Courier New" w:eastAsia="Times New Roman" w:hAnsi="Courier New" w:cs="Courier New"/>
                <w:lang w:eastAsia="ru-RU"/>
              </w:rPr>
              <w:t>кие и общественные организации;</w:t>
            </w:r>
          </w:p>
          <w:p w:rsidR="00736939"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посольства, к</w:t>
            </w:r>
            <w:r w:rsidR="00736939">
              <w:rPr>
                <w:rFonts w:ascii="Courier New" w:eastAsia="Times New Roman" w:hAnsi="Courier New" w:cs="Courier New"/>
                <w:lang w:eastAsia="ru-RU"/>
              </w:rPr>
              <w:t>онсульства и представительства;</w:t>
            </w:r>
          </w:p>
          <w:p w:rsidR="00736939"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вычислительные центр</w:t>
            </w:r>
            <w:r w:rsidR="00736939">
              <w:rPr>
                <w:rFonts w:ascii="Courier New" w:eastAsia="Times New Roman" w:hAnsi="Courier New" w:cs="Courier New"/>
                <w:lang w:eastAsia="ru-RU"/>
              </w:rPr>
              <w:t>ы и другие объекты информатики;</w:t>
            </w:r>
          </w:p>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научно-исследовательские и проектно-конструкторские институты</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1,80</w:t>
            </w:r>
          </w:p>
        </w:tc>
      </w:tr>
      <w:tr w:rsidR="008E3F12" w:rsidRPr="008E3F12" w:rsidTr="003C65FF">
        <w:tc>
          <w:tcPr>
            <w:tcW w:w="13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8.</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Земельные участки, предназначенные для размещения объектов рекреационного и лечебно-оздоровительного назначения</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объектов отдыха и туризма</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санатории, дома отдыха, пансионаты и другие объекты оздоровительного и рекреационного назначения</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2,00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9.</w:t>
            </w: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9.1</w:t>
            </w:r>
            <w:r w:rsidRPr="008E3F12">
              <w:rPr>
                <w:rFonts w:ascii="Courier New" w:eastAsia="Times New Roman" w:hAnsi="Courier New" w:cs="Courier New"/>
                <w:lang w:eastAsia="ru-RU"/>
              </w:rPr>
              <w:lastRenderedPageBreak/>
              <w:t>.</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 xml:space="preserve">Земельные </w:t>
            </w:r>
            <w:r w:rsidRPr="008E3F12">
              <w:rPr>
                <w:rFonts w:ascii="Courier New" w:eastAsia="Times New Roman" w:hAnsi="Courier New" w:cs="Courier New"/>
                <w:lang w:eastAsia="ru-RU"/>
              </w:rPr>
              <w:lastRenderedPageBreak/>
              <w:t>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 xml:space="preserve">Размещение </w:t>
            </w:r>
            <w:r w:rsidRPr="008E3F12">
              <w:rPr>
                <w:rFonts w:ascii="Courier New" w:eastAsia="Times New Roman" w:hAnsi="Courier New" w:cs="Courier New"/>
                <w:lang w:eastAsia="ru-RU"/>
              </w:rPr>
              <w:lastRenderedPageBreak/>
              <w:t>объектов производства и переработки</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6939"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 xml:space="preserve">- фабрики, </w:t>
            </w:r>
            <w:r w:rsidRPr="008E3F12">
              <w:rPr>
                <w:rFonts w:ascii="Courier New" w:eastAsia="Times New Roman" w:hAnsi="Courier New" w:cs="Courier New"/>
                <w:lang w:eastAsia="ru-RU"/>
              </w:rPr>
              <w:lastRenderedPageBreak/>
              <w:t>за</w:t>
            </w:r>
            <w:r w:rsidR="00736939">
              <w:rPr>
                <w:rFonts w:ascii="Courier New" w:eastAsia="Times New Roman" w:hAnsi="Courier New" w:cs="Courier New"/>
                <w:lang w:eastAsia="ru-RU"/>
              </w:rPr>
              <w:t>воды и комбинаты;</w:t>
            </w:r>
          </w:p>
          <w:p w:rsidR="00736939" w:rsidRDefault="00736939" w:rsidP="00D77BD5">
            <w:pPr>
              <w:spacing w:line="213" w:lineRule="atLeast"/>
              <w:textAlignment w:val="baseline"/>
              <w:rPr>
                <w:rFonts w:ascii="Courier New" w:eastAsia="Times New Roman" w:hAnsi="Courier New" w:cs="Courier New"/>
                <w:lang w:eastAsia="ru-RU"/>
              </w:rPr>
            </w:pPr>
            <w:r>
              <w:rPr>
                <w:rFonts w:ascii="Courier New" w:eastAsia="Times New Roman" w:hAnsi="Courier New" w:cs="Courier New"/>
                <w:lang w:eastAsia="ru-RU"/>
              </w:rPr>
              <w:t>- типографии;</w:t>
            </w:r>
          </w:p>
          <w:p w:rsidR="00736939"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объекты материально-технического, продовольственног</w:t>
            </w:r>
            <w:r w:rsidR="00736939">
              <w:rPr>
                <w:rFonts w:ascii="Courier New" w:eastAsia="Times New Roman" w:hAnsi="Courier New" w:cs="Courier New"/>
                <w:lang w:eastAsia="ru-RU"/>
              </w:rPr>
              <w:t>о снабжения, сбыта и заготовок;</w:t>
            </w:r>
          </w:p>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другие промышленные объекты</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2,00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9.2.</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складские здания и сооружения</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4,50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9.3.</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объекты по сбору, использованию, обезвреживанию, размещению отходов производства и потребления</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2,00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9.4.</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объектов жилищно-коммунального хозяйства</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производственные жилищно-эксплуатационные тресты, ремонтно-эксплуатационные участки, жилищно-эксплуатационные комбинаты и другие объекты жилищно-коммунального хозяйства</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2,00</w:t>
            </w:r>
          </w:p>
        </w:tc>
      </w:tr>
      <w:tr w:rsidR="008E3F12" w:rsidRPr="008E3F12" w:rsidTr="003C65FF">
        <w:tc>
          <w:tcPr>
            <w:tcW w:w="13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10.</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Земельные участки, предназначенные для размещения электростанций, обслуживающих их сооружений и объектов</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объектов энергетики</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6939"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электр</w:t>
            </w:r>
            <w:r w:rsidR="00736939">
              <w:rPr>
                <w:rFonts w:ascii="Courier New" w:eastAsia="Times New Roman" w:hAnsi="Courier New" w:cs="Courier New"/>
                <w:lang w:eastAsia="ru-RU"/>
              </w:rPr>
              <w:t>останции;</w:t>
            </w:r>
          </w:p>
          <w:p w:rsidR="00736939" w:rsidRDefault="00736939" w:rsidP="00D77BD5">
            <w:pPr>
              <w:spacing w:line="213" w:lineRule="atLeast"/>
              <w:textAlignment w:val="baseline"/>
              <w:rPr>
                <w:rFonts w:ascii="Courier New" w:eastAsia="Times New Roman" w:hAnsi="Courier New" w:cs="Courier New"/>
                <w:lang w:eastAsia="ru-RU"/>
              </w:rPr>
            </w:pPr>
            <w:r>
              <w:rPr>
                <w:rFonts w:ascii="Courier New" w:eastAsia="Times New Roman" w:hAnsi="Courier New" w:cs="Courier New"/>
                <w:lang w:eastAsia="ru-RU"/>
              </w:rPr>
              <w:t>- районные котельные;</w:t>
            </w:r>
          </w:p>
          <w:p w:rsidR="00736939"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трансформаторные подстанции электросети;</w:t>
            </w:r>
          </w:p>
          <w:p w:rsidR="00736939" w:rsidRDefault="00736939" w:rsidP="00D77BD5">
            <w:pPr>
              <w:spacing w:line="213" w:lineRule="atLeast"/>
              <w:textAlignment w:val="baseline"/>
              <w:rPr>
                <w:rFonts w:ascii="Courier New" w:eastAsia="Times New Roman" w:hAnsi="Courier New" w:cs="Courier New"/>
                <w:lang w:eastAsia="ru-RU"/>
              </w:rPr>
            </w:pPr>
            <w:r>
              <w:rPr>
                <w:rFonts w:ascii="Courier New" w:eastAsia="Times New Roman" w:hAnsi="Courier New" w:cs="Courier New"/>
                <w:lang w:eastAsia="ru-RU"/>
              </w:rPr>
              <w:t>- центральные тепловые пункты;</w:t>
            </w:r>
          </w:p>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xml:space="preserve">- другие объекты </w:t>
            </w:r>
            <w:r w:rsidRPr="008E3F12">
              <w:rPr>
                <w:rFonts w:ascii="Courier New" w:eastAsia="Times New Roman" w:hAnsi="Courier New" w:cs="Courier New"/>
                <w:lang w:eastAsia="ru-RU"/>
              </w:rPr>
              <w:lastRenderedPageBreak/>
              <w:t>энергетики</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4,50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11.</w:t>
            </w: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11.1.</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3C65FF">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Земельные участки, предназначенные для</w:t>
            </w:r>
            <w:r w:rsidR="003C65FF" w:rsidRPr="008E3F12">
              <w:rPr>
                <w:rFonts w:ascii="Courier New" w:eastAsia="Times New Roman" w:hAnsi="Courier New" w:cs="Courier New"/>
                <w:lang w:eastAsia="ru-RU"/>
              </w:rPr>
              <w:t xml:space="preserve"> </w:t>
            </w:r>
            <w:r w:rsidRPr="008E3F12">
              <w:rPr>
                <w:rFonts w:ascii="Courier New" w:eastAsia="Times New Roman" w:hAnsi="Courier New" w:cs="Courier New"/>
                <w:lang w:eastAsia="ru-RU"/>
              </w:rPr>
              <w:t xml:space="preserve">автодорожных вокзалов </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3C65FF">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объектов автодорожных вокзалов</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3C65FF">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автодорожные вокзалы, сооружения, обеспечивающие потребности автодорожных вокзалов</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4,50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12.</w:t>
            </w: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12.1.</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E75392">
            <w:pPr>
              <w:spacing w:line="213" w:lineRule="atLeast"/>
              <w:textAlignment w:val="baseline"/>
              <w:rPr>
                <w:rFonts w:ascii="Courier New" w:eastAsia="Times New Roman" w:hAnsi="Courier New" w:cs="Courier New"/>
                <w:lang w:eastAsia="ru-RU"/>
              </w:rPr>
            </w:pPr>
            <w:proofErr w:type="gramStart"/>
            <w:r w:rsidRPr="008E3F12">
              <w:rPr>
                <w:rFonts w:ascii="Courier New" w:eastAsia="Times New Roman" w:hAnsi="Courier New" w:cs="Courier New"/>
                <w:lang w:eastAsia="ru-RU"/>
              </w:rPr>
              <w:t>Земельные участки, предназначенные для разработки полезных ископаемых, автомобильных дорог, искусственно созданных</w:t>
            </w:r>
            <w:r w:rsidR="003C65FF" w:rsidRPr="008E3F12">
              <w:rPr>
                <w:rFonts w:ascii="Courier New" w:eastAsia="Times New Roman" w:hAnsi="Courier New" w:cs="Courier New"/>
                <w:lang w:eastAsia="ru-RU"/>
              </w:rPr>
              <w:t>,</w:t>
            </w:r>
            <w:r w:rsidRPr="008E3F12">
              <w:rPr>
                <w:rFonts w:ascii="Courier New" w:eastAsia="Times New Roman" w:hAnsi="Courier New" w:cs="Courier New"/>
                <w:lang w:eastAsia="ru-RU"/>
              </w:rPr>
              <w:t xml:space="preserve"> полос отвода автомобильных дорог, трубопроводов, кабельных, радиорелейных и воздушных линий связи и линий радиофикации, воздушных линий электропередачи конструктивных элементов сооружений, объектов, необходимых для эксплуатации, содержания, строительства, реконструкции, ремонта, развития наземных и подземных строений, сооружений, устройств транспорта, энергетики и связи;</w:t>
            </w:r>
            <w:proofErr w:type="gramEnd"/>
            <w:r w:rsidRPr="008E3F12">
              <w:rPr>
                <w:rFonts w:ascii="Courier New" w:eastAsia="Times New Roman" w:hAnsi="Courier New" w:cs="Courier New"/>
                <w:lang w:eastAsia="ru-RU"/>
              </w:rPr>
              <w:t xml:space="preserve"> размещения наземных сооружений инфраструктуры спутниковой связи, объектов космической деятельности военных объектов</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объектов общественного транспорта, связи, благоустройства и жилищно-коммунального хозяйства</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E75392">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автоколонны, автобазы, и другие объекты транспорта</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2,00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12.2.</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E75392">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отделения связи, АТС, радиоцентры, телецентры, радиостанции, ретрансляторные станции, и прочие объекты связи</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4,50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13.</w:t>
            </w: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13.1.</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Земельные участки, занятые особо охраняемыми территориями и объектами, городскими лесами, скверами, парками, городскими садами</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городских лесов, древесно-кустарниковой растительности</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заповедники, парки, ботанические сады, лесопарки, скверы, бульвары и прочие лесные земли</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100,00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13.2.</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благоустройство</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15000</w:t>
            </w:r>
          </w:p>
        </w:tc>
      </w:tr>
      <w:tr w:rsidR="008E3F12" w:rsidRPr="008E3F12" w:rsidTr="003C65FF">
        <w:tc>
          <w:tcPr>
            <w:tcW w:w="135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14.</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Земельные участки, предназначенные для сельскохозяйственного использования</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объектов сельского хозяйства</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6939"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xml:space="preserve">- объекты производства сельскохозяйственной </w:t>
            </w:r>
            <w:r w:rsidR="00736939">
              <w:rPr>
                <w:rFonts w:ascii="Courier New" w:eastAsia="Times New Roman" w:hAnsi="Courier New" w:cs="Courier New"/>
                <w:lang w:eastAsia="ru-RU"/>
              </w:rPr>
              <w:t>продукции;</w:t>
            </w:r>
          </w:p>
          <w:p w:rsidR="00736939"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личные подсобные хозяйства, индивидуальное огородничеств</w:t>
            </w:r>
            <w:r w:rsidR="00736939">
              <w:rPr>
                <w:rFonts w:ascii="Courier New" w:eastAsia="Times New Roman" w:hAnsi="Courier New" w:cs="Courier New"/>
                <w:lang w:eastAsia="ru-RU"/>
              </w:rPr>
              <w:t>о, сенокошение, животноводство;</w:t>
            </w:r>
          </w:p>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коллективное огородничество и т.п.</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0,9</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15.</w:t>
            </w: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15.1.</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 искусства, религии</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Размещение объектов образования, здравоохранения, спорта, культуры и искусства</w:t>
            </w: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36939"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xml:space="preserve">- дошкольные образовательные организации,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w:t>
            </w:r>
            <w:r w:rsidRPr="008E3F12">
              <w:rPr>
                <w:rFonts w:ascii="Courier New" w:eastAsia="Times New Roman" w:hAnsi="Courier New" w:cs="Courier New"/>
                <w:lang w:eastAsia="ru-RU"/>
              </w:rPr>
              <w:lastRenderedPageBreak/>
              <w:t>дополнительного</w:t>
            </w:r>
            <w:r w:rsidR="00736939">
              <w:rPr>
                <w:rFonts w:ascii="Courier New" w:eastAsia="Times New Roman" w:hAnsi="Courier New" w:cs="Courier New"/>
                <w:lang w:eastAsia="ru-RU"/>
              </w:rPr>
              <w:t xml:space="preserve"> профессионального образования;</w:t>
            </w:r>
          </w:p>
          <w:p w:rsidR="00736939"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больницы, поликлиники, профилактории, санатории (за исключением объектов частной профильной медицины) и другие учреждения здравоохран</w:t>
            </w:r>
            <w:r w:rsidR="00736939">
              <w:rPr>
                <w:rFonts w:ascii="Courier New" w:eastAsia="Times New Roman" w:hAnsi="Courier New" w:cs="Courier New"/>
                <w:lang w:eastAsia="ru-RU"/>
              </w:rPr>
              <w:t>ения и социального обеспечения;</w:t>
            </w:r>
          </w:p>
          <w:p w:rsidR="00736939"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театры, концертные залы, цирки, музеи, кинотеатры, библиотеки, клубы, дворцы культуры и другие у</w:t>
            </w:r>
            <w:r w:rsidR="00736939">
              <w:rPr>
                <w:rFonts w:ascii="Courier New" w:eastAsia="Times New Roman" w:hAnsi="Courier New" w:cs="Courier New"/>
                <w:lang w:eastAsia="ru-RU"/>
              </w:rPr>
              <w:t>чреждения культуры и искусства;</w:t>
            </w:r>
          </w:p>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земельные участки монастырей и других религиозных объектов</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1,50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15.2.</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аптеки, оптики, стоматологические кабинеты, частные клиники и иные объекты частной профильной медицины</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4,00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15.3.</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залы для боулинга, бильярдные</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4,00</w:t>
            </w:r>
          </w:p>
        </w:tc>
      </w:tr>
      <w:tr w:rsidR="008E3F12" w:rsidRPr="008E3F12" w:rsidTr="003C65FF">
        <w:tc>
          <w:tcPr>
            <w:tcW w:w="5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7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15.4.</w:t>
            </w:r>
          </w:p>
        </w:tc>
        <w:tc>
          <w:tcPr>
            <w:tcW w:w="22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40" w:lineRule="auto"/>
              <w:rPr>
                <w:rFonts w:ascii="Courier New" w:eastAsia="Times New Roman" w:hAnsi="Courier New" w:cs="Courier New"/>
                <w:lang w:eastAsia="ru-RU"/>
              </w:rPr>
            </w:pPr>
          </w:p>
        </w:tc>
        <w:tc>
          <w:tcPr>
            <w:tcW w:w="21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t xml:space="preserve">- детско-юношеские спортивные школы, теннисные корты, катки, ледовые </w:t>
            </w:r>
            <w:r w:rsidRPr="008E3F12">
              <w:rPr>
                <w:rFonts w:ascii="Courier New" w:eastAsia="Times New Roman" w:hAnsi="Courier New" w:cs="Courier New"/>
                <w:lang w:eastAsia="ru-RU"/>
              </w:rPr>
              <w:lastRenderedPageBreak/>
              <w:t>городки, тиры, школы служебного собаководства, бассейны, стадионы, спортзалы и другие учреждения физической культуры и спорта</w:t>
            </w:r>
          </w:p>
        </w:tc>
        <w:tc>
          <w:tcPr>
            <w:tcW w:w="13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8E3F12" w:rsidRDefault="00D77BD5" w:rsidP="00D77BD5">
            <w:pPr>
              <w:spacing w:line="213" w:lineRule="atLeast"/>
              <w:jc w:val="right"/>
              <w:textAlignment w:val="baseline"/>
              <w:rPr>
                <w:rFonts w:ascii="Courier New" w:eastAsia="Times New Roman" w:hAnsi="Courier New" w:cs="Courier New"/>
                <w:lang w:eastAsia="ru-RU"/>
              </w:rPr>
            </w:pPr>
            <w:r w:rsidRPr="008E3F12">
              <w:rPr>
                <w:rFonts w:ascii="Courier New" w:eastAsia="Times New Roman" w:hAnsi="Courier New" w:cs="Courier New"/>
                <w:lang w:eastAsia="ru-RU"/>
              </w:rPr>
              <w:lastRenderedPageBreak/>
              <w:t>0,50</w:t>
            </w:r>
          </w:p>
        </w:tc>
      </w:tr>
    </w:tbl>
    <w:p w:rsidR="00736939" w:rsidRPr="00736939" w:rsidRDefault="00736939" w:rsidP="008E3F12">
      <w:pPr>
        <w:shd w:val="clear" w:color="auto" w:fill="FFFFFF"/>
        <w:spacing w:line="213" w:lineRule="atLeast"/>
        <w:jc w:val="right"/>
        <w:textAlignment w:val="baseline"/>
        <w:rPr>
          <w:rFonts w:ascii="Arial" w:eastAsia="Times New Roman" w:hAnsi="Arial" w:cs="Arial"/>
          <w:spacing w:val="1"/>
          <w:sz w:val="24"/>
          <w:szCs w:val="24"/>
          <w:lang w:eastAsia="ru-RU"/>
        </w:rPr>
      </w:pPr>
    </w:p>
    <w:p w:rsidR="00E75392" w:rsidRPr="00736939" w:rsidRDefault="00E75392" w:rsidP="008E3F12">
      <w:pPr>
        <w:shd w:val="clear" w:color="auto" w:fill="FFFFFF"/>
        <w:spacing w:line="213" w:lineRule="atLeast"/>
        <w:jc w:val="right"/>
        <w:textAlignment w:val="baseline"/>
        <w:rPr>
          <w:rFonts w:ascii="Courier New" w:eastAsia="Times New Roman" w:hAnsi="Courier New" w:cs="Courier New"/>
          <w:spacing w:val="1"/>
          <w:lang w:eastAsia="ru-RU"/>
        </w:rPr>
      </w:pPr>
      <w:r w:rsidRPr="00736939">
        <w:rPr>
          <w:rFonts w:ascii="Courier New" w:eastAsia="Times New Roman" w:hAnsi="Courier New" w:cs="Courier New"/>
          <w:spacing w:val="1"/>
          <w:lang w:eastAsia="ru-RU"/>
        </w:rPr>
        <w:t>Приложение N 2</w:t>
      </w:r>
    </w:p>
    <w:p w:rsidR="00E75392" w:rsidRPr="00736939" w:rsidRDefault="00E75392" w:rsidP="00E75392">
      <w:pPr>
        <w:shd w:val="clear" w:color="auto" w:fill="FFFFFF"/>
        <w:spacing w:line="213" w:lineRule="atLeast"/>
        <w:jc w:val="right"/>
        <w:textAlignment w:val="baseline"/>
        <w:rPr>
          <w:rFonts w:ascii="Courier New" w:eastAsia="Times New Roman" w:hAnsi="Courier New" w:cs="Courier New"/>
          <w:spacing w:val="1"/>
          <w:lang w:eastAsia="ru-RU"/>
        </w:rPr>
      </w:pPr>
      <w:r w:rsidRPr="00736939">
        <w:rPr>
          <w:rFonts w:ascii="Courier New" w:eastAsia="Times New Roman" w:hAnsi="Courier New" w:cs="Courier New"/>
          <w:spacing w:val="1"/>
          <w:lang w:eastAsia="ru-RU"/>
        </w:rPr>
        <w:t>к Порядку</w:t>
      </w:r>
      <w:r w:rsidR="005547EA" w:rsidRPr="00736939">
        <w:rPr>
          <w:rFonts w:ascii="Courier New" w:eastAsia="Times New Roman" w:hAnsi="Courier New" w:cs="Courier New"/>
          <w:spacing w:val="1"/>
          <w:lang w:eastAsia="ru-RU"/>
        </w:rPr>
        <w:t xml:space="preserve"> </w:t>
      </w:r>
      <w:r w:rsidRPr="00736939">
        <w:rPr>
          <w:rFonts w:ascii="Courier New" w:eastAsia="Times New Roman" w:hAnsi="Courier New" w:cs="Courier New"/>
          <w:spacing w:val="1"/>
          <w:lang w:eastAsia="ru-RU"/>
        </w:rPr>
        <w:t>определения размера арендной платы,</w:t>
      </w:r>
    </w:p>
    <w:p w:rsidR="00E75392" w:rsidRPr="00736939" w:rsidRDefault="00E75392" w:rsidP="00E75392">
      <w:pPr>
        <w:shd w:val="clear" w:color="auto" w:fill="FFFFFF"/>
        <w:spacing w:line="213" w:lineRule="atLeast"/>
        <w:jc w:val="right"/>
        <w:textAlignment w:val="baseline"/>
        <w:rPr>
          <w:rFonts w:ascii="Courier New" w:eastAsia="Times New Roman" w:hAnsi="Courier New" w:cs="Courier New"/>
          <w:spacing w:val="1"/>
          <w:lang w:eastAsia="ru-RU"/>
        </w:rPr>
      </w:pPr>
      <w:r w:rsidRPr="00736939">
        <w:rPr>
          <w:rFonts w:ascii="Courier New" w:eastAsia="Times New Roman" w:hAnsi="Courier New" w:cs="Courier New"/>
          <w:spacing w:val="1"/>
          <w:lang w:eastAsia="ru-RU"/>
        </w:rPr>
        <w:t>условий и сроков ее внесения</w:t>
      </w:r>
      <w:r w:rsidR="005547EA" w:rsidRPr="00736939">
        <w:rPr>
          <w:rFonts w:ascii="Courier New" w:eastAsia="Times New Roman" w:hAnsi="Courier New" w:cs="Courier New"/>
          <w:spacing w:val="1"/>
          <w:lang w:eastAsia="ru-RU"/>
        </w:rPr>
        <w:t xml:space="preserve"> </w:t>
      </w:r>
      <w:r w:rsidRPr="00736939">
        <w:rPr>
          <w:rFonts w:ascii="Courier New" w:eastAsia="Times New Roman" w:hAnsi="Courier New" w:cs="Courier New"/>
          <w:spacing w:val="1"/>
          <w:lang w:eastAsia="ru-RU"/>
        </w:rPr>
        <w:t>за использование</w:t>
      </w:r>
    </w:p>
    <w:p w:rsidR="00E75392" w:rsidRPr="00736939" w:rsidRDefault="00E75392" w:rsidP="00E75392">
      <w:pPr>
        <w:shd w:val="clear" w:color="auto" w:fill="FFFFFF"/>
        <w:spacing w:line="213" w:lineRule="atLeast"/>
        <w:jc w:val="right"/>
        <w:textAlignment w:val="baseline"/>
        <w:rPr>
          <w:rFonts w:ascii="Courier New" w:eastAsia="Times New Roman" w:hAnsi="Courier New" w:cs="Courier New"/>
          <w:spacing w:val="1"/>
          <w:lang w:eastAsia="ru-RU"/>
        </w:rPr>
      </w:pPr>
      <w:r w:rsidRPr="00736939">
        <w:rPr>
          <w:rFonts w:ascii="Courier New" w:eastAsia="Times New Roman" w:hAnsi="Courier New" w:cs="Courier New"/>
          <w:spacing w:val="1"/>
          <w:lang w:eastAsia="ru-RU"/>
        </w:rPr>
        <w:t xml:space="preserve"> земельных участков, находящихся </w:t>
      </w:r>
      <w:proofErr w:type="gramStart"/>
      <w:r w:rsidRPr="00736939">
        <w:rPr>
          <w:rFonts w:ascii="Courier New" w:eastAsia="Times New Roman" w:hAnsi="Courier New" w:cs="Courier New"/>
          <w:spacing w:val="1"/>
          <w:lang w:eastAsia="ru-RU"/>
        </w:rPr>
        <w:t>в</w:t>
      </w:r>
      <w:proofErr w:type="gramEnd"/>
    </w:p>
    <w:p w:rsidR="00E75392" w:rsidRPr="00736939" w:rsidRDefault="00E75392" w:rsidP="00E75392">
      <w:pPr>
        <w:shd w:val="clear" w:color="auto" w:fill="FFFFFF"/>
        <w:spacing w:line="213" w:lineRule="atLeast"/>
        <w:jc w:val="right"/>
        <w:textAlignment w:val="baseline"/>
        <w:rPr>
          <w:rFonts w:ascii="Courier New" w:eastAsia="Times New Roman" w:hAnsi="Courier New" w:cs="Courier New"/>
          <w:spacing w:val="1"/>
          <w:sz w:val="24"/>
          <w:szCs w:val="24"/>
          <w:lang w:eastAsia="ru-RU"/>
        </w:rPr>
      </w:pPr>
      <w:r w:rsidRPr="00736939">
        <w:rPr>
          <w:rFonts w:ascii="Courier New" w:eastAsia="Times New Roman" w:hAnsi="Courier New" w:cs="Courier New"/>
          <w:spacing w:val="1"/>
          <w:lang w:eastAsia="ru-RU"/>
        </w:rPr>
        <w:t xml:space="preserve"> муниципальной  собственности МО «Баяндай»</w:t>
      </w:r>
    </w:p>
    <w:p w:rsidR="00D77BD5" w:rsidRPr="00736939" w:rsidRDefault="00D77BD5" w:rsidP="00736939">
      <w:pPr>
        <w:shd w:val="clear" w:color="auto" w:fill="FFFFFF"/>
        <w:spacing w:line="213" w:lineRule="atLeast"/>
        <w:jc w:val="center"/>
        <w:textAlignment w:val="baseline"/>
        <w:rPr>
          <w:rFonts w:ascii="Arial" w:eastAsia="Times New Roman" w:hAnsi="Arial" w:cs="Arial"/>
          <w:spacing w:val="1"/>
          <w:sz w:val="24"/>
          <w:szCs w:val="24"/>
          <w:lang w:eastAsia="ru-RU"/>
        </w:rPr>
      </w:pPr>
    </w:p>
    <w:p w:rsidR="00D77BD5" w:rsidRDefault="00D77BD5" w:rsidP="00736939">
      <w:pPr>
        <w:shd w:val="clear" w:color="auto" w:fill="FFFFFF"/>
        <w:spacing w:before="101" w:line="288" w:lineRule="atLeast"/>
        <w:contextualSpacing/>
        <w:jc w:val="center"/>
        <w:textAlignment w:val="baseline"/>
        <w:rPr>
          <w:rFonts w:ascii="Arial" w:eastAsia="Times New Roman" w:hAnsi="Arial" w:cs="Arial"/>
          <w:b/>
          <w:spacing w:val="1"/>
          <w:sz w:val="24"/>
          <w:szCs w:val="24"/>
          <w:lang w:eastAsia="ru-RU"/>
        </w:rPr>
      </w:pPr>
      <w:r w:rsidRPr="00736939">
        <w:rPr>
          <w:rFonts w:ascii="Arial" w:eastAsia="Times New Roman" w:hAnsi="Arial" w:cs="Arial"/>
          <w:b/>
          <w:spacing w:val="1"/>
          <w:sz w:val="24"/>
          <w:szCs w:val="24"/>
          <w:lang w:eastAsia="ru-RU"/>
        </w:rPr>
        <w:t>КОЭФФИЦИЕНТЫ К АРЕНДНОЙ ПЛАТЕ, УЧИТЫВАЮЩИЕ ОСОБЫЕ УСЛОВИЯ ИСПОЛЬЗОВАНИЯ ЗЕМЕЛЬНЫХ УЧАСТКОВ (КУ)</w:t>
      </w:r>
    </w:p>
    <w:p w:rsidR="00736939" w:rsidRPr="00736939" w:rsidRDefault="00736939" w:rsidP="00736939">
      <w:pPr>
        <w:shd w:val="clear" w:color="auto" w:fill="FFFFFF"/>
        <w:spacing w:before="101" w:line="288" w:lineRule="atLeast"/>
        <w:contextualSpacing/>
        <w:jc w:val="center"/>
        <w:textAlignment w:val="baseline"/>
        <w:rPr>
          <w:rFonts w:ascii="Arial" w:eastAsia="Times New Roman" w:hAnsi="Arial" w:cs="Arial"/>
          <w:b/>
          <w:spacing w:val="1"/>
          <w:sz w:val="24"/>
          <w:szCs w:val="24"/>
          <w:lang w:eastAsia="ru-RU"/>
        </w:rPr>
      </w:pPr>
    </w:p>
    <w:tbl>
      <w:tblPr>
        <w:tblW w:w="0" w:type="auto"/>
        <w:tblCellMar>
          <w:left w:w="0" w:type="dxa"/>
          <w:right w:w="0" w:type="dxa"/>
        </w:tblCellMar>
        <w:tblLook w:val="04A0" w:firstRow="1" w:lastRow="0" w:firstColumn="1" w:lastColumn="0" w:noHBand="0" w:noVBand="1"/>
      </w:tblPr>
      <w:tblGrid>
        <w:gridCol w:w="695"/>
        <w:gridCol w:w="7965"/>
        <w:gridCol w:w="695"/>
      </w:tblGrid>
      <w:tr w:rsidR="00736939" w:rsidRPr="00736939" w:rsidTr="005547EA">
        <w:trPr>
          <w:trHeight w:val="15"/>
        </w:trPr>
        <w:tc>
          <w:tcPr>
            <w:tcW w:w="549" w:type="dxa"/>
            <w:hideMark/>
          </w:tcPr>
          <w:p w:rsidR="00D77BD5" w:rsidRPr="00736939" w:rsidRDefault="00D77BD5" w:rsidP="00736939">
            <w:pPr>
              <w:spacing w:line="240" w:lineRule="auto"/>
              <w:contextualSpacing/>
              <w:rPr>
                <w:rFonts w:ascii="Courier New" w:eastAsia="Times New Roman" w:hAnsi="Courier New" w:cs="Courier New"/>
                <w:lang w:eastAsia="ru-RU"/>
              </w:rPr>
            </w:pPr>
          </w:p>
        </w:tc>
        <w:tc>
          <w:tcPr>
            <w:tcW w:w="8259" w:type="dxa"/>
            <w:hideMark/>
          </w:tcPr>
          <w:p w:rsidR="00D77BD5" w:rsidRPr="00736939" w:rsidRDefault="00D77BD5" w:rsidP="00736939">
            <w:pPr>
              <w:spacing w:line="240" w:lineRule="auto"/>
              <w:contextualSpacing/>
              <w:rPr>
                <w:rFonts w:ascii="Courier New" w:eastAsia="Times New Roman" w:hAnsi="Courier New" w:cs="Courier New"/>
                <w:lang w:eastAsia="ru-RU"/>
              </w:rPr>
            </w:pPr>
          </w:p>
        </w:tc>
        <w:tc>
          <w:tcPr>
            <w:tcW w:w="547" w:type="dxa"/>
            <w:hideMark/>
          </w:tcPr>
          <w:p w:rsidR="00D77BD5" w:rsidRPr="00736939" w:rsidRDefault="00D77BD5" w:rsidP="00736939">
            <w:pPr>
              <w:spacing w:line="240" w:lineRule="auto"/>
              <w:contextualSpacing/>
              <w:rPr>
                <w:rFonts w:ascii="Courier New" w:eastAsia="Times New Roman" w:hAnsi="Courier New" w:cs="Courier New"/>
                <w:lang w:eastAsia="ru-RU"/>
              </w:rPr>
            </w:pPr>
          </w:p>
        </w:tc>
      </w:tr>
      <w:tr w:rsidR="00736939" w:rsidRPr="00736939" w:rsidTr="005547EA">
        <w:tc>
          <w:tcPr>
            <w:tcW w:w="5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736939">
            <w:pPr>
              <w:spacing w:line="213" w:lineRule="atLeast"/>
              <w:contextualSpacing/>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 xml:space="preserve">N </w:t>
            </w:r>
            <w:proofErr w:type="gramStart"/>
            <w:r w:rsidRPr="00736939">
              <w:rPr>
                <w:rFonts w:ascii="Courier New" w:eastAsia="Times New Roman" w:hAnsi="Courier New" w:cs="Courier New"/>
                <w:lang w:eastAsia="ru-RU"/>
              </w:rPr>
              <w:t>п</w:t>
            </w:r>
            <w:proofErr w:type="gramEnd"/>
            <w:r w:rsidRPr="00736939">
              <w:rPr>
                <w:rFonts w:ascii="Courier New" w:eastAsia="Times New Roman" w:hAnsi="Courier New" w:cs="Courier New"/>
                <w:lang w:eastAsia="ru-RU"/>
              </w:rPr>
              <w:t>/п</w:t>
            </w:r>
          </w:p>
        </w:tc>
        <w:tc>
          <w:tcPr>
            <w:tcW w:w="82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736939">
            <w:pPr>
              <w:spacing w:line="213" w:lineRule="atLeast"/>
              <w:contextualSpacing/>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Особые условия использования земельных участков</w:t>
            </w:r>
          </w:p>
        </w:tc>
        <w:tc>
          <w:tcPr>
            <w:tcW w:w="5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736939">
            <w:pPr>
              <w:spacing w:line="213" w:lineRule="atLeast"/>
              <w:contextualSpacing/>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Ку</w:t>
            </w:r>
          </w:p>
        </w:tc>
      </w:tr>
      <w:tr w:rsidR="00736939" w:rsidRPr="00736939" w:rsidTr="005547EA">
        <w:tc>
          <w:tcPr>
            <w:tcW w:w="5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1.</w:t>
            </w:r>
          </w:p>
        </w:tc>
        <w:tc>
          <w:tcPr>
            <w:tcW w:w="82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 xml:space="preserve">Земельные участки, предоставленные для жилищного строительства, за исключением индивидуального жилищного строительства, в течение трех лет </w:t>
            </w:r>
            <w:proofErr w:type="gramStart"/>
            <w:r w:rsidRPr="00736939">
              <w:rPr>
                <w:rFonts w:ascii="Courier New" w:eastAsia="Times New Roman" w:hAnsi="Courier New" w:cs="Courier New"/>
                <w:lang w:eastAsia="ru-RU"/>
              </w:rPr>
              <w:t>с даты предоставления</w:t>
            </w:r>
            <w:proofErr w:type="gramEnd"/>
            <w:r w:rsidRPr="00736939">
              <w:rPr>
                <w:rFonts w:ascii="Courier New" w:eastAsia="Times New Roman" w:hAnsi="Courier New" w:cs="Courier New"/>
                <w:lang w:eastAsia="ru-RU"/>
              </w:rPr>
              <w:t xml:space="preserve"> земельного участка вплоть до ввода объекта недвижимости в эксплуатацию</w:t>
            </w:r>
          </w:p>
        </w:tc>
        <w:tc>
          <w:tcPr>
            <w:tcW w:w="5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2</w:t>
            </w:r>
          </w:p>
        </w:tc>
      </w:tr>
      <w:tr w:rsidR="00736939" w:rsidRPr="00736939" w:rsidTr="005547EA">
        <w:tc>
          <w:tcPr>
            <w:tcW w:w="5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2.</w:t>
            </w:r>
          </w:p>
        </w:tc>
        <w:tc>
          <w:tcPr>
            <w:tcW w:w="82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 xml:space="preserve">Земельные участки, предоставленные для жилищного строительства, за исключением индивидуального жилищного строительства, по истечении трех лет </w:t>
            </w:r>
            <w:proofErr w:type="gramStart"/>
            <w:r w:rsidRPr="00736939">
              <w:rPr>
                <w:rFonts w:ascii="Courier New" w:eastAsia="Times New Roman" w:hAnsi="Courier New" w:cs="Courier New"/>
                <w:lang w:eastAsia="ru-RU"/>
              </w:rPr>
              <w:t>с даты предоставления</w:t>
            </w:r>
            <w:proofErr w:type="gramEnd"/>
            <w:r w:rsidRPr="00736939">
              <w:rPr>
                <w:rFonts w:ascii="Courier New" w:eastAsia="Times New Roman" w:hAnsi="Courier New" w:cs="Courier New"/>
                <w:lang w:eastAsia="ru-RU"/>
              </w:rPr>
              <w:t xml:space="preserve"> земельного участка вплоть до ввода объекта недвижимости в эксплуатацию</w:t>
            </w:r>
          </w:p>
        </w:tc>
        <w:tc>
          <w:tcPr>
            <w:tcW w:w="5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4</w:t>
            </w:r>
          </w:p>
        </w:tc>
      </w:tr>
      <w:tr w:rsidR="00736939" w:rsidRPr="00736939" w:rsidTr="005547EA">
        <w:tc>
          <w:tcPr>
            <w:tcW w:w="5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3.</w:t>
            </w:r>
          </w:p>
        </w:tc>
        <w:tc>
          <w:tcPr>
            <w:tcW w:w="82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 xml:space="preserve">Земельные участки, предоставленные физическим лицам для индивидуального жилищного строительства, по истечении десяти лет </w:t>
            </w:r>
            <w:proofErr w:type="gramStart"/>
            <w:r w:rsidRPr="00736939">
              <w:rPr>
                <w:rFonts w:ascii="Courier New" w:eastAsia="Times New Roman" w:hAnsi="Courier New" w:cs="Courier New"/>
                <w:lang w:eastAsia="ru-RU"/>
              </w:rPr>
              <w:t>с даты предоставления</w:t>
            </w:r>
            <w:proofErr w:type="gramEnd"/>
            <w:r w:rsidRPr="00736939">
              <w:rPr>
                <w:rFonts w:ascii="Courier New" w:eastAsia="Times New Roman" w:hAnsi="Courier New" w:cs="Courier New"/>
                <w:lang w:eastAsia="ru-RU"/>
              </w:rPr>
              <w:t xml:space="preserve"> земельного участка вплоть до государственной регистрации прав на построенный объект недвижимого имущества</w:t>
            </w:r>
          </w:p>
        </w:tc>
        <w:tc>
          <w:tcPr>
            <w:tcW w:w="5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2</w:t>
            </w:r>
          </w:p>
        </w:tc>
      </w:tr>
      <w:tr w:rsidR="00736939" w:rsidRPr="00736939" w:rsidTr="005547EA">
        <w:tc>
          <w:tcPr>
            <w:tcW w:w="5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4.</w:t>
            </w:r>
          </w:p>
        </w:tc>
        <w:tc>
          <w:tcPr>
            <w:tcW w:w="82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Земельные участки, предоставленные для осуществления строительства промышленных и других производственных объектов (коммунальных, складских, транспортных и т.д.), а также гаражного строительства</w:t>
            </w:r>
          </w:p>
        </w:tc>
        <w:tc>
          <w:tcPr>
            <w:tcW w:w="5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1</w:t>
            </w:r>
          </w:p>
        </w:tc>
      </w:tr>
      <w:tr w:rsidR="00736939" w:rsidRPr="00736939" w:rsidTr="005547EA">
        <w:tc>
          <w:tcPr>
            <w:tcW w:w="5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5.</w:t>
            </w:r>
          </w:p>
        </w:tc>
        <w:tc>
          <w:tcPr>
            <w:tcW w:w="82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Земельные участки, предоставленные для осуществления строительства отдельно стоящих зданий детских садов на период срока, установленного договором аренды земельного участка</w:t>
            </w:r>
          </w:p>
        </w:tc>
        <w:tc>
          <w:tcPr>
            <w:tcW w:w="5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0,1</w:t>
            </w:r>
          </w:p>
        </w:tc>
      </w:tr>
      <w:tr w:rsidR="00736939" w:rsidRPr="00736939" w:rsidTr="005547EA">
        <w:tc>
          <w:tcPr>
            <w:tcW w:w="5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6.</w:t>
            </w:r>
          </w:p>
        </w:tc>
        <w:tc>
          <w:tcPr>
            <w:tcW w:w="82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Земельные участки, предоставленные для осуществления строительства объектов недвижимости социального назначения на период срока, установленного договором аренды земельного участка</w:t>
            </w:r>
          </w:p>
        </w:tc>
        <w:tc>
          <w:tcPr>
            <w:tcW w:w="5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0,5</w:t>
            </w:r>
          </w:p>
        </w:tc>
      </w:tr>
      <w:tr w:rsidR="00736939" w:rsidRPr="00736939" w:rsidTr="005547EA">
        <w:tc>
          <w:tcPr>
            <w:tcW w:w="5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7.</w:t>
            </w:r>
          </w:p>
        </w:tc>
        <w:tc>
          <w:tcPr>
            <w:tcW w:w="82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 xml:space="preserve">Земельные участки, предоставленные для строительства иных объектов недвижимости, по истечении трех лет </w:t>
            </w:r>
            <w:proofErr w:type="gramStart"/>
            <w:r w:rsidRPr="00736939">
              <w:rPr>
                <w:rFonts w:ascii="Courier New" w:eastAsia="Times New Roman" w:hAnsi="Courier New" w:cs="Courier New"/>
                <w:lang w:eastAsia="ru-RU"/>
              </w:rPr>
              <w:t>с даты предоставления</w:t>
            </w:r>
            <w:proofErr w:type="gramEnd"/>
            <w:r w:rsidRPr="00736939">
              <w:rPr>
                <w:rFonts w:ascii="Courier New" w:eastAsia="Times New Roman" w:hAnsi="Courier New" w:cs="Courier New"/>
                <w:lang w:eastAsia="ru-RU"/>
              </w:rPr>
              <w:t xml:space="preserve"> земельного участка вплоть до государственной регистрации прав на построенный объект недвижимого имущества</w:t>
            </w:r>
          </w:p>
        </w:tc>
        <w:tc>
          <w:tcPr>
            <w:tcW w:w="5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2</w:t>
            </w:r>
          </w:p>
        </w:tc>
      </w:tr>
      <w:tr w:rsidR="00736939" w:rsidRPr="00736939" w:rsidTr="005547EA">
        <w:tc>
          <w:tcPr>
            <w:tcW w:w="5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lastRenderedPageBreak/>
              <w:t>8.</w:t>
            </w:r>
          </w:p>
        </w:tc>
        <w:tc>
          <w:tcPr>
            <w:tcW w:w="82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Земельные участки, предоставленные для проведения реконструкции, переоборудования объектов недвижимости с прекращением производственной деятельности</w:t>
            </w:r>
          </w:p>
        </w:tc>
        <w:tc>
          <w:tcPr>
            <w:tcW w:w="5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0,5</w:t>
            </w:r>
          </w:p>
        </w:tc>
      </w:tr>
      <w:tr w:rsidR="00736939" w:rsidRPr="00736939" w:rsidTr="005547EA">
        <w:tc>
          <w:tcPr>
            <w:tcW w:w="5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9.</w:t>
            </w:r>
          </w:p>
        </w:tc>
        <w:tc>
          <w:tcPr>
            <w:tcW w:w="82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Земельные участки, которые невозможно в целом или частично использовать по причинам, возникшим не по вине арендатора</w:t>
            </w:r>
          </w:p>
        </w:tc>
        <w:tc>
          <w:tcPr>
            <w:tcW w:w="5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0,5</w:t>
            </w:r>
          </w:p>
        </w:tc>
      </w:tr>
      <w:tr w:rsidR="00736939" w:rsidRPr="00736939" w:rsidTr="005547EA">
        <w:tc>
          <w:tcPr>
            <w:tcW w:w="5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10.</w:t>
            </w:r>
          </w:p>
        </w:tc>
        <w:tc>
          <w:tcPr>
            <w:tcW w:w="82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Земельные участки, ограниченные в обороте в соответствии с законодательством Российской Федерации, предоставленные для обеспечения обороны и безопасности, оборонной промышленности, таможенных нужд</w:t>
            </w:r>
          </w:p>
        </w:tc>
        <w:tc>
          <w:tcPr>
            <w:tcW w:w="5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0,1</w:t>
            </w:r>
          </w:p>
        </w:tc>
      </w:tr>
      <w:tr w:rsidR="00736939" w:rsidRPr="00736939" w:rsidTr="005547EA">
        <w:tc>
          <w:tcPr>
            <w:tcW w:w="5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11.</w:t>
            </w:r>
          </w:p>
        </w:tc>
        <w:tc>
          <w:tcPr>
            <w:tcW w:w="82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Прочие земельные участки</w:t>
            </w:r>
          </w:p>
        </w:tc>
        <w:tc>
          <w:tcPr>
            <w:tcW w:w="5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1</w:t>
            </w:r>
          </w:p>
        </w:tc>
      </w:tr>
    </w:tbl>
    <w:p w:rsidR="00736939" w:rsidRPr="00736939" w:rsidRDefault="00736939" w:rsidP="005547EA">
      <w:pPr>
        <w:shd w:val="clear" w:color="auto" w:fill="FFFFFF"/>
        <w:spacing w:line="213" w:lineRule="atLeast"/>
        <w:jc w:val="right"/>
        <w:textAlignment w:val="baseline"/>
        <w:rPr>
          <w:rFonts w:ascii="Arial" w:eastAsia="Times New Roman" w:hAnsi="Arial" w:cs="Arial"/>
          <w:spacing w:val="1"/>
          <w:lang w:eastAsia="ru-RU"/>
        </w:rPr>
      </w:pPr>
    </w:p>
    <w:p w:rsidR="005547EA" w:rsidRPr="00736939" w:rsidRDefault="005547EA" w:rsidP="005547EA">
      <w:pPr>
        <w:shd w:val="clear" w:color="auto" w:fill="FFFFFF"/>
        <w:spacing w:line="213" w:lineRule="atLeast"/>
        <w:jc w:val="right"/>
        <w:textAlignment w:val="baseline"/>
        <w:rPr>
          <w:rFonts w:ascii="Courier New" w:eastAsia="Times New Roman" w:hAnsi="Courier New" w:cs="Courier New"/>
          <w:spacing w:val="1"/>
          <w:lang w:eastAsia="ru-RU"/>
        </w:rPr>
      </w:pPr>
      <w:r w:rsidRPr="00736939">
        <w:rPr>
          <w:rFonts w:ascii="Courier New" w:eastAsia="Times New Roman" w:hAnsi="Courier New" w:cs="Courier New"/>
          <w:spacing w:val="1"/>
          <w:lang w:eastAsia="ru-RU"/>
        </w:rPr>
        <w:t>Приложение N3</w:t>
      </w:r>
    </w:p>
    <w:p w:rsidR="005547EA" w:rsidRPr="00736939" w:rsidRDefault="005547EA" w:rsidP="005547EA">
      <w:pPr>
        <w:shd w:val="clear" w:color="auto" w:fill="FFFFFF"/>
        <w:spacing w:line="213" w:lineRule="atLeast"/>
        <w:jc w:val="right"/>
        <w:textAlignment w:val="baseline"/>
        <w:rPr>
          <w:rFonts w:ascii="Courier New" w:eastAsia="Times New Roman" w:hAnsi="Courier New" w:cs="Courier New"/>
          <w:spacing w:val="1"/>
          <w:lang w:eastAsia="ru-RU"/>
        </w:rPr>
      </w:pPr>
      <w:r w:rsidRPr="00736939">
        <w:rPr>
          <w:rFonts w:ascii="Courier New" w:eastAsia="Times New Roman" w:hAnsi="Courier New" w:cs="Courier New"/>
          <w:spacing w:val="1"/>
          <w:lang w:eastAsia="ru-RU"/>
        </w:rPr>
        <w:t>к Порядку определения размера арендной платы,</w:t>
      </w:r>
    </w:p>
    <w:p w:rsidR="005547EA" w:rsidRPr="00736939" w:rsidRDefault="005547EA" w:rsidP="005547EA">
      <w:pPr>
        <w:shd w:val="clear" w:color="auto" w:fill="FFFFFF"/>
        <w:spacing w:line="213" w:lineRule="atLeast"/>
        <w:jc w:val="right"/>
        <w:textAlignment w:val="baseline"/>
        <w:rPr>
          <w:rFonts w:ascii="Courier New" w:eastAsia="Times New Roman" w:hAnsi="Courier New" w:cs="Courier New"/>
          <w:spacing w:val="1"/>
          <w:lang w:eastAsia="ru-RU"/>
        </w:rPr>
      </w:pPr>
      <w:r w:rsidRPr="00736939">
        <w:rPr>
          <w:rFonts w:ascii="Courier New" w:eastAsia="Times New Roman" w:hAnsi="Courier New" w:cs="Courier New"/>
          <w:spacing w:val="1"/>
          <w:lang w:eastAsia="ru-RU"/>
        </w:rPr>
        <w:t>условий и сроков ее внесения за использование</w:t>
      </w:r>
    </w:p>
    <w:p w:rsidR="005547EA" w:rsidRPr="00736939" w:rsidRDefault="005547EA" w:rsidP="005547EA">
      <w:pPr>
        <w:shd w:val="clear" w:color="auto" w:fill="FFFFFF"/>
        <w:spacing w:line="213" w:lineRule="atLeast"/>
        <w:jc w:val="right"/>
        <w:textAlignment w:val="baseline"/>
        <w:rPr>
          <w:rFonts w:ascii="Courier New" w:eastAsia="Times New Roman" w:hAnsi="Courier New" w:cs="Courier New"/>
          <w:spacing w:val="1"/>
          <w:lang w:eastAsia="ru-RU"/>
        </w:rPr>
      </w:pPr>
      <w:r w:rsidRPr="00736939">
        <w:rPr>
          <w:rFonts w:ascii="Courier New" w:eastAsia="Times New Roman" w:hAnsi="Courier New" w:cs="Courier New"/>
          <w:spacing w:val="1"/>
          <w:lang w:eastAsia="ru-RU"/>
        </w:rPr>
        <w:t xml:space="preserve"> земельных участков, находящихся </w:t>
      </w:r>
      <w:proofErr w:type="gramStart"/>
      <w:r w:rsidRPr="00736939">
        <w:rPr>
          <w:rFonts w:ascii="Courier New" w:eastAsia="Times New Roman" w:hAnsi="Courier New" w:cs="Courier New"/>
          <w:spacing w:val="1"/>
          <w:lang w:eastAsia="ru-RU"/>
        </w:rPr>
        <w:t>в</w:t>
      </w:r>
      <w:proofErr w:type="gramEnd"/>
    </w:p>
    <w:p w:rsidR="005547EA" w:rsidRPr="00736939" w:rsidRDefault="005547EA" w:rsidP="00736939">
      <w:pPr>
        <w:shd w:val="clear" w:color="auto" w:fill="FFFFFF"/>
        <w:spacing w:line="213" w:lineRule="atLeast"/>
        <w:contextualSpacing/>
        <w:jc w:val="right"/>
        <w:textAlignment w:val="baseline"/>
        <w:rPr>
          <w:rFonts w:ascii="Courier New" w:eastAsia="Times New Roman" w:hAnsi="Courier New" w:cs="Courier New"/>
          <w:spacing w:val="1"/>
          <w:lang w:eastAsia="ru-RU"/>
        </w:rPr>
      </w:pPr>
      <w:r w:rsidRPr="00736939">
        <w:rPr>
          <w:rFonts w:ascii="Courier New" w:eastAsia="Times New Roman" w:hAnsi="Courier New" w:cs="Courier New"/>
          <w:spacing w:val="1"/>
          <w:lang w:eastAsia="ru-RU"/>
        </w:rPr>
        <w:t xml:space="preserve"> муниципальной  собственности МО «Баяндай»</w:t>
      </w:r>
    </w:p>
    <w:p w:rsidR="005547EA" w:rsidRPr="00736939" w:rsidRDefault="005547EA" w:rsidP="00736939">
      <w:pPr>
        <w:shd w:val="clear" w:color="auto" w:fill="FFFFFF"/>
        <w:spacing w:before="101" w:line="288" w:lineRule="atLeast"/>
        <w:contextualSpacing/>
        <w:jc w:val="center"/>
        <w:textAlignment w:val="baseline"/>
        <w:rPr>
          <w:rFonts w:ascii="Courier New" w:eastAsia="Times New Roman" w:hAnsi="Courier New" w:cs="Courier New"/>
          <w:spacing w:val="1"/>
          <w:sz w:val="24"/>
          <w:szCs w:val="24"/>
          <w:lang w:eastAsia="ru-RU"/>
        </w:rPr>
      </w:pPr>
    </w:p>
    <w:p w:rsidR="00D77BD5" w:rsidRDefault="00D77BD5" w:rsidP="00736939">
      <w:pPr>
        <w:shd w:val="clear" w:color="auto" w:fill="FFFFFF"/>
        <w:spacing w:before="101" w:line="288" w:lineRule="atLeast"/>
        <w:contextualSpacing/>
        <w:jc w:val="center"/>
        <w:textAlignment w:val="baseline"/>
        <w:rPr>
          <w:rFonts w:ascii="Arial" w:eastAsia="Times New Roman" w:hAnsi="Arial" w:cs="Arial"/>
          <w:b/>
          <w:spacing w:val="1"/>
          <w:sz w:val="24"/>
          <w:szCs w:val="24"/>
          <w:lang w:eastAsia="ru-RU"/>
        </w:rPr>
      </w:pPr>
      <w:r w:rsidRPr="00736939">
        <w:rPr>
          <w:rFonts w:ascii="Arial" w:eastAsia="Times New Roman" w:hAnsi="Arial" w:cs="Arial"/>
          <w:b/>
          <w:spacing w:val="1"/>
          <w:sz w:val="24"/>
          <w:szCs w:val="24"/>
          <w:lang w:eastAsia="ru-RU"/>
        </w:rPr>
        <w:t>КОЭФФИЦИЕНТЫ К АРЕНДНОЙ ПЛАТЕ, УСТАНАВЛИВАЮЩИЕ ЗАВИСИМОСТЬ РАЗМЕРА АРЕНДНОЙ ПЛАТЫ ЗА ЗЕМЕЛЬНЫЙ УЧАСТОК ОТ КАТЕГОРИИ АРЕНДАТОРА (КК)</w:t>
      </w:r>
    </w:p>
    <w:p w:rsidR="00736939" w:rsidRPr="00736939" w:rsidRDefault="00736939" w:rsidP="00736939">
      <w:pPr>
        <w:shd w:val="clear" w:color="auto" w:fill="FFFFFF"/>
        <w:spacing w:before="101" w:line="288" w:lineRule="atLeast"/>
        <w:contextualSpacing/>
        <w:jc w:val="center"/>
        <w:textAlignment w:val="baseline"/>
        <w:rPr>
          <w:rFonts w:ascii="Arial" w:eastAsia="Times New Roman" w:hAnsi="Arial" w:cs="Arial"/>
          <w:b/>
          <w:spacing w:val="1"/>
          <w:sz w:val="24"/>
          <w:szCs w:val="24"/>
          <w:lang w:eastAsia="ru-RU"/>
        </w:rPr>
      </w:pPr>
    </w:p>
    <w:tbl>
      <w:tblPr>
        <w:tblW w:w="0" w:type="auto"/>
        <w:tblCellMar>
          <w:left w:w="0" w:type="dxa"/>
          <w:right w:w="0" w:type="dxa"/>
        </w:tblCellMar>
        <w:tblLook w:val="04A0" w:firstRow="1" w:lastRow="0" w:firstColumn="1" w:lastColumn="0" w:noHBand="0" w:noVBand="1"/>
      </w:tblPr>
      <w:tblGrid>
        <w:gridCol w:w="695"/>
        <w:gridCol w:w="6468"/>
        <w:gridCol w:w="827"/>
      </w:tblGrid>
      <w:tr w:rsidR="00736939" w:rsidRPr="00736939" w:rsidTr="005547EA">
        <w:trPr>
          <w:trHeight w:val="15"/>
        </w:trPr>
        <w:tc>
          <w:tcPr>
            <w:tcW w:w="554" w:type="dxa"/>
            <w:hideMark/>
          </w:tcPr>
          <w:p w:rsidR="00D77BD5" w:rsidRPr="00736939" w:rsidRDefault="00D77BD5" w:rsidP="00D77BD5">
            <w:pPr>
              <w:spacing w:line="240" w:lineRule="auto"/>
              <w:rPr>
                <w:rFonts w:ascii="Courier New" w:eastAsia="Times New Roman" w:hAnsi="Courier New" w:cs="Courier New"/>
                <w:lang w:eastAsia="ru-RU"/>
              </w:rPr>
            </w:pPr>
          </w:p>
        </w:tc>
        <w:tc>
          <w:tcPr>
            <w:tcW w:w="6468" w:type="dxa"/>
            <w:hideMark/>
          </w:tcPr>
          <w:p w:rsidR="00D77BD5" w:rsidRPr="00736939" w:rsidRDefault="00D77BD5" w:rsidP="00D77BD5">
            <w:pPr>
              <w:spacing w:line="240" w:lineRule="auto"/>
              <w:rPr>
                <w:rFonts w:ascii="Courier New" w:eastAsia="Times New Roman" w:hAnsi="Courier New" w:cs="Courier New"/>
                <w:lang w:eastAsia="ru-RU"/>
              </w:rPr>
            </w:pPr>
          </w:p>
        </w:tc>
        <w:tc>
          <w:tcPr>
            <w:tcW w:w="740" w:type="dxa"/>
            <w:hideMark/>
          </w:tcPr>
          <w:p w:rsidR="00D77BD5" w:rsidRPr="00736939" w:rsidRDefault="00D77BD5" w:rsidP="00D77BD5">
            <w:pPr>
              <w:spacing w:line="240" w:lineRule="auto"/>
              <w:rPr>
                <w:rFonts w:ascii="Courier New" w:eastAsia="Times New Roman" w:hAnsi="Courier New" w:cs="Courier New"/>
                <w:lang w:eastAsia="ru-RU"/>
              </w:rPr>
            </w:pPr>
          </w:p>
        </w:tc>
      </w:tr>
      <w:tr w:rsidR="00736939" w:rsidRPr="00736939" w:rsidTr="005547EA">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 xml:space="preserve">N </w:t>
            </w:r>
            <w:proofErr w:type="gramStart"/>
            <w:r w:rsidRPr="00736939">
              <w:rPr>
                <w:rFonts w:ascii="Courier New" w:eastAsia="Times New Roman" w:hAnsi="Courier New" w:cs="Courier New"/>
                <w:lang w:eastAsia="ru-RU"/>
              </w:rPr>
              <w:t>п</w:t>
            </w:r>
            <w:proofErr w:type="gramEnd"/>
            <w:r w:rsidRPr="00736939">
              <w:rPr>
                <w:rFonts w:ascii="Courier New" w:eastAsia="Times New Roman" w:hAnsi="Courier New" w:cs="Courier New"/>
                <w:lang w:eastAsia="ru-RU"/>
              </w:rPr>
              <w:t>/п</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Категория арендатора</w:t>
            </w: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center"/>
              <w:textAlignment w:val="baseline"/>
              <w:rPr>
                <w:rFonts w:ascii="Courier New" w:eastAsia="Times New Roman" w:hAnsi="Courier New" w:cs="Courier New"/>
                <w:lang w:eastAsia="ru-RU"/>
              </w:rPr>
            </w:pPr>
            <w:proofErr w:type="spellStart"/>
            <w:r w:rsidRPr="00736939">
              <w:rPr>
                <w:rFonts w:ascii="Courier New" w:eastAsia="Times New Roman" w:hAnsi="Courier New" w:cs="Courier New"/>
                <w:lang w:eastAsia="ru-RU"/>
              </w:rPr>
              <w:t>Кк</w:t>
            </w:r>
            <w:proofErr w:type="spellEnd"/>
          </w:p>
        </w:tc>
      </w:tr>
      <w:tr w:rsidR="00736939" w:rsidRPr="00736939" w:rsidTr="005547EA">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1.</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5547EA">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 xml:space="preserve">Организации, осуществляющие строительство объектов полностью за счет бюджета </w:t>
            </w:r>
            <w:r w:rsidR="005547EA" w:rsidRPr="00736939">
              <w:rPr>
                <w:rFonts w:ascii="Courier New" w:eastAsia="Times New Roman" w:hAnsi="Courier New" w:cs="Courier New"/>
                <w:lang w:eastAsia="ru-RU"/>
              </w:rPr>
              <w:t>МО «Баяндай»</w:t>
            </w: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righ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0,01</w:t>
            </w:r>
          </w:p>
        </w:tc>
      </w:tr>
      <w:tr w:rsidR="00736939" w:rsidRPr="00736939" w:rsidTr="005547EA">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2.</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5547EA">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 xml:space="preserve">Муниципальные предприятия, подведомственные администрации </w:t>
            </w:r>
            <w:r w:rsidR="005547EA" w:rsidRPr="00736939">
              <w:rPr>
                <w:rFonts w:ascii="Courier New" w:eastAsia="Times New Roman" w:hAnsi="Courier New" w:cs="Courier New"/>
                <w:lang w:eastAsia="ru-RU"/>
              </w:rPr>
              <w:t>МО «Баяндай»</w:t>
            </w: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righ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0,1</w:t>
            </w:r>
          </w:p>
        </w:tc>
      </w:tr>
      <w:tr w:rsidR="00736939" w:rsidRPr="00736939" w:rsidTr="005547EA">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3.</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Юридические, физические лица, зарегистрированные в установленном порядке и осуществляющие предпринимательскую деятельность без образования юридического лица (индивидуальные предприниматели), и физические лица, арендующие земельные участки под муниципальными банями и использующие их по целевому назначению</w:t>
            </w: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righ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0,1</w:t>
            </w:r>
          </w:p>
        </w:tc>
      </w:tr>
      <w:tr w:rsidR="00736939" w:rsidRPr="00736939" w:rsidTr="005547EA">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4.</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Социально ориентированные некоммерческие организации</w:t>
            </w: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righ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0,1</w:t>
            </w:r>
          </w:p>
        </w:tc>
      </w:tr>
      <w:tr w:rsidR="00736939" w:rsidRPr="00736939" w:rsidTr="005547EA">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5.</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5547EA">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Юридические лица и физические лица, зарегистрированные в установленном порядке и осуществляющие предпринимательскую деятельность без образования юридического лица (индивидуальные предприниматели), являющиеся инвесторами инвестиционных проектов, включенных в реестр инвестиционных проектов</w:t>
            </w:r>
            <w:r w:rsidR="005547EA" w:rsidRPr="00736939">
              <w:rPr>
                <w:rFonts w:ascii="Courier New" w:eastAsia="Times New Roman" w:hAnsi="Courier New" w:cs="Courier New"/>
                <w:lang w:eastAsia="ru-RU"/>
              </w:rPr>
              <w:t xml:space="preserve"> МО «Баяндай»</w:t>
            </w:r>
            <w:r w:rsidRPr="00736939">
              <w:rPr>
                <w:rFonts w:ascii="Courier New" w:eastAsia="Times New Roman" w:hAnsi="Courier New" w:cs="Courier New"/>
                <w:lang w:eastAsia="ru-RU"/>
              </w:rPr>
              <w:t>, в отношении которых определена муниципальная поддержка в форме предоставления льготных условий пользования землей</w:t>
            </w: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righ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0,2</w:t>
            </w:r>
          </w:p>
        </w:tc>
      </w:tr>
      <w:tr w:rsidR="00736939" w:rsidRPr="00736939" w:rsidTr="005547EA">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6.</w:t>
            </w:r>
          </w:p>
        </w:tc>
        <w:tc>
          <w:tcPr>
            <w:tcW w:w="64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Прочие арендаторы</w:t>
            </w:r>
          </w:p>
        </w:tc>
        <w:tc>
          <w:tcPr>
            <w:tcW w:w="74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77BD5" w:rsidRPr="00736939" w:rsidRDefault="00D77BD5" w:rsidP="00D77BD5">
            <w:pPr>
              <w:spacing w:line="213" w:lineRule="atLeast"/>
              <w:jc w:val="right"/>
              <w:textAlignment w:val="baseline"/>
              <w:rPr>
                <w:rFonts w:ascii="Courier New" w:eastAsia="Times New Roman" w:hAnsi="Courier New" w:cs="Courier New"/>
                <w:lang w:eastAsia="ru-RU"/>
              </w:rPr>
            </w:pPr>
            <w:r w:rsidRPr="00736939">
              <w:rPr>
                <w:rFonts w:ascii="Courier New" w:eastAsia="Times New Roman" w:hAnsi="Courier New" w:cs="Courier New"/>
                <w:lang w:eastAsia="ru-RU"/>
              </w:rPr>
              <w:t>1</w:t>
            </w:r>
          </w:p>
        </w:tc>
      </w:tr>
    </w:tbl>
    <w:p w:rsidR="00BE25EE" w:rsidRDefault="00BE25EE"/>
    <w:sectPr w:rsidR="00BE25EE" w:rsidSect="00BE2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D77BD5"/>
    <w:rsid w:val="000E1337"/>
    <w:rsid w:val="0015314E"/>
    <w:rsid w:val="001C2EC4"/>
    <w:rsid w:val="0020606F"/>
    <w:rsid w:val="002A639D"/>
    <w:rsid w:val="003C65FF"/>
    <w:rsid w:val="005547EA"/>
    <w:rsid w:val="00647AE4"/>
    <w:rsid w:val="00736939"/>
    <w:rsid w:val="008572D9"/>
    <w:rsid w:val="008E3F12"/>
    <w:rsid w:val="008E6D0F"/>
    <w:rsid w:val="009E5FEF"/>
    <w:rsid w:val="00A9039B"/>
    <w:rsid w:val="00B006C2"/>
    <w:rsid w:val="00BE25EE"/>
    <w:rsid w:val="00D77BD5"/>
    <w:rsid w:val="00D858D2"/>
    <w:rsid w:val="00D9231D"/>
    <w:rsid w:val="00E7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3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EE"/>
  </w:style>
  <w:style w:type="paragraph" w:styleId="2">
    <w:name w:val="heading 2"/>
    <w:basedOn w:val="a"/>
    <w:link w:val="20"/>
    <w:uiPriority w:val="9"/>
    <w:qFormat/>
    <w:rsid w:val="00D77B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7BD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7BD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7BD5"/>
    <w:rPr>
      <w:rFonts w:ascii="Times New Roman" w:eastAsia="Times New Roman" w:hAnsi="Times New Roman" w:cs="Times New Roman"/>
      <w:b/>
      <w:bCs/>
      <w:sz w:val="27"/>
      <w:szCs w:val="27"/>
      <w:lang w:eastAsia="ru-RU"/>
    </w:rPr>
  </w:style>
  <w:style w:type="paragraph" w:customStyle="1" w:styleId="headertext">
    <w:name w:val="headertext"/>
    <w:basedOn w:val="a"/>
    <w:rsid w:val="00D77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77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7B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744071">
      <w:bodyDiv w:val="1"/>
      <w:marLeft w:val="0"/>
      <w:marRight w:val="0"/>
      <w:marTop w:val="0"/>
      <w:marBottom w:val="0"/>
      <w:divBdr>
        <w:top w:val="none" w:sz="0" w:space="0" w:color="auto"/>
        <w:left w:val="none" w:sz="0" w:space="0" w:color="auto"/>
        <w:bottom w:val="none" w:sz="0" w:space="0" w:color="auto"/>
        <w:right w:val="none" w:sz="0" w:space="0" w:color="auto"/>
      </w:divBdr>
      <w:divsChild>
        <w:div w:id="1255742611">
          <w:marLeft w:val="0"/>
          <w:marRight w:val="0"/>
          <w:marTop w:val="0"/>
          <w:marBottom w:val="0"/>
          <w:divBdr>
            <w:top w:val="inset" w:sz="2" w:space="0" w:color="auto"/>
            <w:left w:val="inset" w:sz="2" w:space="1" w:color="auto"/>
            <w:bottom w:val="inset" w:sz="2" w:space="0" w:color="auto"/>
            <w:right w:val="inset" w:sz="2" w:space="1" w:color="auto"/>
          </w:divBdr>
        </w:div>
        <w:div w:id="956258499">
          <w:marLeft w:val="0"/>
          <w:marRight w:val="0"/>
          <w:marTop w:val="0"/>
          <w:marBottom w:val="0"/>
          <w:divBdr>
            <w:top w:val="none" w:sz="0" w:space="0" w:color="auto"/>
            <w:left w:val="none" w:sz="0" w:space="0" w:color="auto"/>
            <w:bottom w:val="none" w:sz="0" w:space="0" w:color="auto"/>
            <w:right w:val="none" w:sz="0" w:space="0" w:color="auto"/>
          </w:divBdr>
        </w:div>
        <w:div w:id="1200627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670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7441000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hyperlink" Target="http://docs.cntd.ru/document/901713615" TargetMode="External"/><Relationship Id="rId5" Type="http://schemas.openxmlformats.org/officeDocument/2006/relationships/hyperlink" Target="http://docs.cntd.ru/document/744100004" TargetMode="External"/><Relationship Id="rId10"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ocs.cntd.ru/document/44052212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3679</Words>
  <Characters>20972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Оксана1</cp:lastModifiedBy>
  <cp:revision>11</cp:revision>
  <cp:lastPrinted>2017-10-24T13:37:00Z</cp:lastPrinted>
  <dcterms:created xsi:type="dcterms:W3CDTF">2017-10-06T08:28:00Z</dcterms:created>
  <dcterms:modified xsi:type="dcterms:W3CDTF">2017-11-10T01:48:00Z</dcterms:modified>
</cp:coreProperties>
</file>