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52" w:rsidRPr="00B0774F" w:rsidRDefault="00064152" w:rsidP="00064152">
      <w:pPr>
        <w:ind w:right="-716"/>
        <w:jc w:val="center"/>
        <w:rPr>
          <w:b/>
          <w:sz w:val="28"/>
          <w:szCs w:val="28"/>
        </w:rPr>
      </w:pPr>
      <w:r w:rsidRPr="00B0774F">
        <w:rPr>
          <w:b/>
          <w:sz w:val="28"/>
          <w:szCs w:val="28"/>
        </w:rPr>
        <w:t>РОССИЙСКАЯ  ФЕДЕРАЦИЯ</w:t>
      </w:r>
    </w:p>
    <w:p w:rsidR="00064152" w:rsidRPr="00B0774F" w:rsidRDefault="00064152" w:rsidP="00064152">
      <w:pPr>
        <w:keepNext/>
        <w:spacing w:before="240" w:after="60"/>
        <w:jc w:val="center"/>
        <w:outlineLvl w:val="2"/>
        <w:rPr>
          <w:b/>
          <w:bCs/>
          <w:sz w:val="28"/>
          <w:szCs w:val="28"/>
        </w:rPr>
      </w:pPr>
      <w:r w:rsidRPr="00B0774F">
        <w:rPr>
          <w:b/>
          <w:bCs/>
          <w:sz w:val="28"/>
          <w:szCs w:val="28"/>
        </w:rPr>
        <w:t xml:space="preserve">        ИРКУТСКАЯ ОБЛАСТЬ</w:t>
      </w:r>
    </w:p>
    <w:p w:rsidR="00064152" w:rsidRPr="00B0774F" w:rsidRDefault="00064152" w:rsidP="00064152">
      <w:pPr>
        <w:jc w:val="center"/>
        <w:rPr>
          <w:b/>
          <w:sz w:val="28"/>
          <w:szCs w:val="28"/>
        </w:rPr>
      </w:pPr>
      <w:r w:rsidRPr="00B0774F">
        <w:rPr>
          <w:b/>
          <w:sz w:val="28"/>
          <w:szCs w:val="28"/>
        </w:rPr>
        <w:t xml:space="preserve">       БАЯНДАЕВСКИЙ РАЙОН</w:t>
      </w:r>
    </w:p>
    <w:p w:rsidR="00064152" w:rsidRPr="00B0774F" w:rsidRDefault="00064152" w:rsidP="00064152">
      <w:pPr>
        <w:ind w:right="-716"/>
        <w:jc w:val="center"/>
        <w:rPr>
          <w:b/>
          <w:sz w:val="28"/>
          <w:szCs w:val="28"/>
        </w:rPr>
      </w:pPr>
      <w:r w:rsidRPr="00B0774F">
        <w:rPr>
          <w:b/>
          <w:sz w:val="28"/>
          <w:szCs w:val="28"/>
        </w:rPr>
        <w:t>МУНИЦИПАЛЬНОЕ ОБРАЗОВАНИЕ «БАЯНДАЙ»</w:t>
      </w:r>
    </w:p>
    <w:p w:rsidR="00064152" w:rsidRPr="00B0774F" w:rsidRDefault="00064152" w:rsidP="00064152">
      <w:pPr>
        <w:ind w:right="-716"/>
        <w:jc w:val="center"/>
        <w:rPr>
          <w:b/>
          <w:sz w:val="28"/>
          <w:szCs w:val="28"/>
        </w:rPr>
      </w:pPr>
      <w:r w:rsidRPr="00B0774F">
        <w:rPr>
          <w:b/>
          <w:sz w:val="28"/>
          <w:szCs w:val="28"/>
        </w:rPr>
        <w:t>ПОСТАНОВЛЕНИЕ ГЛАВЫ</w:t>
      </w:r>
    </w:p>
    <w:p w:rsidR="00064152" w:rsidRPr="00B0774F" w:rsidRDefault="00064152" w:rsidP="00064152">
      <w:pPr>
        <w:ind w:right="-716"/>
        <w:jc w:val="center"/>
        <w:rPr>
          <w:b/>
          <w:sz w:val="28"/>
          <w:szCs w:val="28"/>
        </w:rPr>
      </w:pPr>
    </w:p>
    <w:p w:rsidR="00064152" w:rsidRDefault="00064152" w:rsidP="00064152">
      <w:pPr>
        <w:ind w:right="-716"/>
        <w:jc w:val="center"/>
      </w:pPr>
    </w:p>
    <w:p w:rsidR="00064152" w:rsidRPr="005925B3" w:rsidRDefault="00064152" w:rsidP="00064152">
      <w:pPr>
        <w:ind w:right="-716"/>
      </w:pPr>
      <w:r w:rsidRPr="005925B3">
        <w:t>от «13» декабря 2016 г.                              №   603                                                 с. Баяндай</w:t>
      </w:r>
    </w:p>
    <w:p w:rsidR="00064152" w:rsidRPr="005925B3" w:rsidRDefault="00064152" w:rsidP="00064152">
      <w:pPr>
        <w:jc w:val="both"/>
      </w:pPr>
    </w:p>
    <w:p w:rsidR="00064152" w:rsidRPr="005925B3" w:rsidRDefault="00064152" w:rsidP="00064152">
      <w:pPr>
        <w:pStyle w:val="ConsPlusNormal"/>
        <w:widowControl/>
        <w:ind w:firstLine="0"/>
      </w:pPr>
    </w:p>
    <w:p w:rsidR="00064152" w:rsidRPr="005925B3" w:rsidRDefault="00064152" w:rsidP="00064152">
      <w:pPr>
        <w:pStyle w:val="ConsPlusNormal"/>
        <w:widowControl/>
        <w:ind w:firstLine="0"/>
        <w:jc w:val="center"/>
      </w:pPr>
    </w:p>
    <w:p w:rsidR="00064152" w:rsidRPr="005925B3" w:rsidRDefault="00064152" w:rsidP="002A52B3">
      <w:pPr>
        <w:pStyle w:val="a3"/>
        <w:shd w:val="clear" w:color="auto" w:fill="FFFFFF"/>
        <w:spacing w:before="0" w:beforeAutospacing="0" w:after="0" w:afterAutospacing="0"/>
        <w:jc w:val="center"/>
        <w:rPr>
          <w:b/>
          <w:sz w:val="28"/>
          <w:szCs w:val="28"/>
        </w:rPr>
      </w:pPr>
      <w:r w:rsidRPr="005925B3">
        <w:rPr>
          <w:b/>
          <w:sz w:val="28"/>
          <w:szCs w:val="28"/>
        </w:rPr>
        <w:t>Об утверждении муниципальной целевой программы энергосбережения</w:t>
      </w:r>
    </w:p>
    <w:p w:rsidR="00064152" w:rsidRPr="005925B3" w:rsidRDefault="00064152" w:rsidP="002A52B3">
      <w:pPr>
        <w:pStyle w:val="a3"/>
        <w:shd w:val="clear" w:color="auto" w:fill="FFFFFF"/>
        <w:spacing w:before="0" w:beforeAutospacing="0" w:after="0" w:afterAutospacing="0"/>
        <w:jc w:val="center"/>
        <w:rPr>
          <w:b/>
          <w:sz w:val="28"/>
          <w:szCs w:val="28"/>
        </w:rPr>
      </w:pPr>
      <w:r w:rsidRPr="005925B3">
        <w:rPr>
          <w:b/>
          <w:sz w:val="28"/>
          <w:szCs w:val="28"/>
        </w:rPr>
        <w:t>и повышения энергетической эффективности в муниципальном образовании «Баяндай» на 2017-2019 годы</w:t>
      </w:r>
    </w:p>
    <w:p w:rsidR="00064152" w:rsidRPr="005925B3" w:rsidRDefault="00064152" w:rsidP="00064152">
      <w:pPr>
        <w:pStyle w:val="a3"/>
        <w:shd w:val="clear" w:color="auto" w:fill="FFFFFF"/>
        <w:spacing w:before="0" w:beforeAutospacing="0" w:after="96" w:afterAutospacing="0"/>
        <w:jc w:val="both"/>
      </w:pPr>
      <w:r w:rsidRPr="005925B3">
        <w:t> </w:t>
      </w:r>
    </w:p>
    <w:p w:rsidR="00064152" w:rsidRPr="005925B3" w:rsidRDefault="00064152" w:rsidP="00064152">
      <w:pPr>
        <w:pStyle w:val="a3"/>
        <w:shd w:val="clear" w:color="auto" w:fill="FFFFFF"/>
        <w:spacing w:before="0" w:beforeAutospacing="0" w:after="96" w:afterAutospacing="0"/>
        <w:jc w:val="both"/>
      </w:pPr>
      <w:r w:rsidRPr="005925B3">
        <w:t>   </w:t>
      </w:r>
      <w:r w:rsidRPr="005925B3">
        <w:tab/>
      </w:r>
      <w:proofErr w:type="gramStart"/>
      <w:r w:rsidRPr="005925B3">
        <w:t xml:space="preserve">В целях реализации Федерального Закона от 23.11.2009 года № 261 – ФЗ «Об энергосбережении и повышении энергетической эффективности и о внесении изменений в отдельные законодательные акты Российской Федерации, в соответствии со ст.14 Федерального закона от 6 октября 2003 года № 131- ФЗ «Об общих принципах организации местного самоуправления в Российской Федерации», Уставом муниципального образования «Баяндай», </w:t>
      </w:r>
      <w:proofErr w:type="gramEnd"/>
    </w:p>
    <w:p w:rsidR="00064152" w:rsidRPr="005925B3" w:rsidRDefault="00064152" w:rsidP="00064152">
      <w:pPr>
        <w:pStyle w:val="a3"/>
        <w:shd w:val="clear" w:color="auto" w:fill="FFFFFF"/>
        <w:spacing w:before="0" w:beforeAutospacing="0" w:after="96" w:afterAutospacing="0"/>
        <w:jc w:val="both"/>
      </w:pPr>
      <w:r w:rsidRPr="005925B3">
        <w:t> </w:t>
      </w:r>
    </w:p>
    <w:p w:rsidR="00064152" w:rsidRPr="005925B3" w:rsidRDefault="00064152" w:rsidP="00B0774F">
      <w:pPr>
        <w:pStyle w:val="a3"/>
        <w:shd w:val="clear" w:color="auto" w:fill="FFFFFF"/>
        <w:spacing w:before="0" w:beforeAutospacing="0" w:after="96" w:afterAutospacing="0"/>
        <w:jc w:val="center"/>
        <w:rPr>
          <w:b/>
          <w:sz w:val="28"/>
          <w:szCs w:val="28"/>
        </w:rPr>
      </w:pPr>
      <w:r w:rsidRPr="005925B3">
        <w:rPr>
          <w:b/>
          <w:sz w:val="28"/>
          <w:szCs w:val="28"/>
        </w:rPr>
        <w:t>ПОСТАНОВЛЯЮ:</w:t>
      </w:r>
    </w:p>
    <w:p w:rsidR="00064152" w:rsidRPr="005925B3" w:rsidRDefault="00064152" w:rsidP="00064152">
      <w:pPr>
        <w:pStyle w:val="a3"/>
        <w:shd w:val="clear" w:color="auto" w:fill="FFFFFF"/>
        <w:spacing w:before="0" w:beforeAutospacing="0" w:after="96" w:afterAutospacing="0"/>
        <w:jc w:val="both"/>
      </w:pPr>
      <w:r w:rsidRPr="005925B3">
        <w:t> </w:t>
      </w:r>
    </w:p>
    <w:p w:rsidR="00064152" w:rsidRPr="005925B3" w:rsidRDefault="00064152" w:rsidP="00064152">
      <w:pPr>
        <w:pStyle w:val="a3"/>
        <w:shd w:val="clear" w:color="auto" w:fill="FFFFFF"/>
        <w:spacing w:before="0" w:beforeAutospacing="0" w:after="96" w:afterAutospacing="0"/>
        <w:jc w:val="both"/>
      </w:pPr>
      <w:r w:rsidRPr="005925B3">
        <w:t xml:space="preserve">  </w:t>
      </w:r>
      <w:r w:rsidRPr="005925B3">
        <w:tab/>
        <w:t xml:space="preserve">1. Утвердить программу по энергосбережению и повышению энергетической эффективности в муниципальном образовании «Баяндай» на 2017-2019 годы (приложение </w:t>
      </w:r>
      <w:r w:rsidR="002A52B3" w:rsidRPr="005925B3">
        <w:t xml:space="preserve">№ </w:t>
      </w:r>
      <w:r w:rsidRPr="005925B3">
        <w:t>1)</w:t>
      </w:r>
    </w:p>
    <w:p w:rsidR="00064152" w:rsidRPr="005925B3" w:rsidRDefault="00B0774F" w:rsidP="00B0774F">
      <w:pPr>
        <w:pStyle w:val="ConsPlusNormal"/>
        <w:widowControl/>
        <w:ind w:firstLine="0"/>
        <w:jc w:val="both"/>
        <w:rPr>
          <w:rFonts w:ascii="Times New Roman" w:hAnsi="Times New Roman" w:cs="Times New Roman"/>
          <w:sz w:val="24"/>
          <w:szCs w:val="24"/>
        </w:rPr>
      </w:pPr>
      <w:r w:rsidRPr="005925B3">
        <w:rPr>
          <w:rFonts w:ascii="Times New Roman" w:hAnsi="Times New Roman" w:cs="Times New Roman"/>
          <w:sz w:val="24"/>
          <w:szCs w:val="24"/>
        </w:rPr>
        <w:tab/>
        <w:t xml:space="preserve">2. </w:t>
      </w:r>
      <w:r w:rsidR="00064152" w:rsidRPr="005925B3">
        <w:rPr>
          <w:rFonts w:ascii="Times New Roman" w:hAnsi="Times New Roman" w:cs="Times New Roman"/>
          <w:sz w:val="24"/>
          <w:szCs w:val="24"/>
        </w:rPr>
        <w:t> Опубликовать настоящее постановление в газете «Наш Вестник» и разместить на официальном сайте администрации МО «Баяндаевский район».</w:t>
      </w:r>
    </w:p>
    <w:p w:rsidR="00064152" w:rsidRPr="005925B3" w:rsidRDefault="00064152" w:rsidP="00064152">
      <w:pPr>
        <w:pStyle w:val="ConsPlusNormal"/>
        <w:widowControl/>
        <w:ind w:left="720" w:firstLine="0"/>
        <w:jc w:val="both"/>
        <w:rPr>
          <w:rFonts w:ascii="Times New Roman" w:hAnsi="Times New Roman" w:cs="Times New Roman"/>
          <w:sz w:val="24"/>
          <w:szCs w:val="24"/>
        </w:rPr>
      </w:pPr>
    </w:p>
    <w:p w:rsidR="00064152" w:rsidRPr="005925B3" w:rsidRDefault="00B0774F" w:rsidP="00B0774F">
      <w:pPr>
        <w:pStyle w:val="ConsPlusNormal"/>
        <w:widowControl/>
        <w:ind w:left="360" w:firstLine="0"/>
        <w:jc w:val="both"/>
        <w:rPr>
          <w:rFonts w:ascii="Times New Roman" w:hAnsi="Times New Roman" w:cs="Times New Roman"/>
          <w:sz w:val="24"/>
          <w:szCs w:val="24"/>
        </w:rPr>
      </w:pPr>
      <w:r w:rsidRPr="005925B3">
        <w:rPr>
          <w:rFonts w:ascii="Times New Roman" w:hAnsi="Times New Roman" w:cs="Times New Roman"/>
          <w:sz w:val="24"/>
          <w:szCs w:val="24"/>
        </w:rPr>
        <w:t xml:space="preserve">     3. </w:t>
      </w:r>
      <w:proofErr w:type="gramStart"/>
      <w:r w:rsidR="00064152" w:rsidRPr="005925B3">
        <w:rPr>
          <w:rFonts w:ascii="Times New Roman" w:hAnsi="Times New Roman" w:cs="Times New Roman"/>
          <w:sz w:val="24"/>
          <w:szCs w:val="24"/>
        </w:rPr>
        <w:t>Контроль за</w:t>
      </w:r>
      <w:proofErr w:type="gramEnd"/>
      <w:r w:rsidR="00064152" w:rsidRPr="005925B3">
        <w:rPr>
          <w:rFonts w:ascii="Times New Roman" w:hAnsi="Times New Roman" w:cs="Times New Roman"/>
          <w:sz w:val="24"/>
          <w:szCs w:val="24"/>
        </w:rPr>
        <w:t xml:space="preserve"> исполнением настоящего решения оставляю за собой.</w:t>
      </w:r>
    </w:p>
    <w:p w:rsidR="00064152" w:rsidRPr="005925B3" w:rsidRDefault="00064152" w:rsidP="00064152">
      <w:pPr>
        <w:pStyle w:val="ConsPlusNormal"/>
        <w:widowControl/>
        <w:jc w:val="both"/>
        <w:rPr>
          <w:rFonts w:ascii="Times New Roman" w:hAnsi="Times New Roman" w:cs="Times New Roman"/>
          <w:sz w:val="24"/>
          <w:szCs w:val="24"/>
        </w:rPr>
      </w:pPr>
    </w:p>
    <w:p w:rsidR="00064152" w:rsidRPr="005925B3" w:rsidRDefault="00064152" w:rsidP="00064152">
      <w:pPr>
        <w:pStyle w:val="ConsPlusNormal"/>
        <w:widowControl/>
        <w:jc w:val="both"/>
        <w:rPr>
          <w:rFonts w:ascii="Times New Roman" w:hAnsi="Times New Roman" w:cs="Times New Roman"/>
          <w:sz w:val="24"/>
          <w:szCs w:val="24"/>
        </w:rPr>
      </w:pPr>
    </w:p>
    <w:p w:rsidR="00064152" w:rsidRPr="005925B3" w:rsidRDefault="00064152" w:rsidP="00064152">
      <w:pPr>
        <w:pStyle w:val="ConsPlusNormal"/>
        <w:widowControl/>
        <w:jc w:val="both"/>
        <w:rPr>
          <w:rFonts w:ascii="Times New Roman" w:hAnsi="Times New Roman" w:cs="Times New Roman"/>
          <w:sz w:val="24"/>
          <w:szCs w:val="24"/>
        </w:rPr>
      </w:pPr>
    </w:p>
    <w:p w:rsidR="00064152" w:rsidRPr="005925B3" w:rsidRDefault="00064152" w:rsidP="00064152">
      <w:pPr>
        <w:autoSpaceDE w:val="0"/>
        <w:autoSpaceDN w:val="0"/>
        <w:adjustRightInd w:val="0"/>
        <w:jc w:val="right"/>
        <w:rPr>
          <w:lang w:eastAsia="en-US"/>
        </w:rPr>
      </w:pPr>
      <w:r w:rsidRPr="005925B3">
        <w:rPr>
          <w:lang w:eastAsia="en-US"/>
        </w:rPr>
        <w:t>Глава администрации МО «Баяндай»</w:t>
      </w:r>
    </w:p>
    <w:p w:rsidR="00064152" w:rsidRPr="005925B3" w:rsidRDefault="00064152" w:rsidP="00064152">
      <w:pPr>
        <w:autoSpaceDE w:val="0"/>
        <w:autoSpaceDN w:val="0"/>
        <w:adjustRightInd w:val="0"/>
        <w:jc w:val="right"/>
        <w:rPr>
          <w:lang w:eastAsia="en-US"/>
        </w:rPr>
      </w:pPr>
      <w:r w:rsidRPr="005925B3">
        <w:rPr>
          <w:lang w:eastAsia="en-US"/>
        </w:rPr>
        <w:t>Борхонов А.А.</w:t>
      </w:r>
    </w:p>
    <w:p w:rsidR="00064152" w:rsidRPr="005925B3" w:rsidRDefault="00064152" w:rsidP="00064152">
      <w:pPr>
        <w:jc w:val="both"/>
      </w:pPr>
    </w:p>
    <w:p w:rsidR="00064152" w:rsidRPr="005925B3" w:rsidRDefault="00064152" w:rsidP="00064152">
      <w:pPr>
        <w:pStyle w:val="a3"/>
        <w:shd w:val="clear" w:color="auto" w:fill="FFFFFF"/>
        <w:spacing w:before="0" w:beforeAutospacing="0" w:after="96" w:afterAutospacing="0"/>
        <w:jc w:val="both"/>
      </w:pPr>
    </w:p>
    <w:p w:rsidR="00064152" w:rsidRPr="005925B3" w:rsidRDefault="00064152" w:rsidP="00064152">
      <w:pPr>
        <w:pStyle w:val="ConsPlusNormal"/>
        <w:widowControl/>
        <w:ind w:firstLine="0"/>
        <w:jc w:val="center"/>
      </w:pPr>
    </w:p>
    <w:p w:rsidR="00064152" w:rsidRPr="005925B3" w:rsidRDefault="00064152" w:rsidP="00064152">
      <w:pPr>
        <w:pStyle w:val="ConsPlusNormal"/>
        <w:widowControl/>
        <w:ind w:firstLine="0"/>
        <w:jc w:val="center"/>
      </w:pPr>
    </w:p>
    <w:p w:rsidR="00064152" w:rsidRPr="005925B3" w:rsidRDefault="00064152" w:rsidP="00064152">
      <w:pPr>
        <w:pStyle w:val="ConsPlusNormal"/>
        <w:widowControl/>
        <w:ind w:firstLine="0"/>
        <w:jc w:val="center"/>
      </w:pPr>
    </w:p>
    <w:p w:rsidR="00064152" w:rsidRPr="005925B3" w:rsidRDefault="00064152" w:rsidP="00064152">
      <w:pPr>
        <w:pStyle w:val="ConsPlusNormal"/>
        <w:widowControl/>
        <w:ind w:firstLine="0"/>
        <w:jc w:val="center"/>
      </w:pPr>
    </w:p>
    <w:p w:rsidR="00064152" w:rsidRPr="005925B3" w:rsidRDefault="00064152" w:rsidP="00064152">
      <w:pPr>
        <w:pStyle w:val="ConsPlusNormal"/>
        <w:widowControl/>
        <w:ind w:firstLine="0"/>
        <w:jc w:val="center"/>
      </w:pPr>
    </w:p>
    <w:p w:rsidR="00064152" w:rsidRPr="005925B3" w:rsidRDefault="00064152" w:rsidP="00064152">
      <w:pPr>
        <w:pStyle w:val="ConsPlusNormal"/>
        <w:widowControl/>
        <w:ind w:firstLine="0"/>
        <w:jc w:val="center"/>
      </w:pPr>
    </w:p>
    <w:p w:rsidR="00064152" w:rsidRPr="005925B3" w:rsidRDefault="00064152" w:rsidP="00064152">
      <w:pPr>
        <w:pStyle w:val="ConsPlusNormal"/>
        <w:widowControl/>
        <w:ind w:firstLine="0"/>
        <w:jc w:val="center"/>
      </w:pPr>
    </w:p>
    <w:p w:rsidR="00064152" w:rsidRPr="005925B3" w:rsidRDefault="00064152" w:rsidP="00064152">
      <w:pPr>
        <w:pStyle w:val="ConsPlusNormal"/>
        <w:widowControl/>
        <w:ind w:firstLine="0"/>
        <w:jc w:val="center"/>
      </w:pPr>
    </w:p>
    <w:p w:rsidR="00064152" w:rsidRPr="005925B3" w:rsidRDefault="00064152" w:rsidP="00064152">
      <w:pPr>
        <w:pStyle w:val="ConsPlusNormal"/>
        <w:widowControl/>
        <w:ind w:firstLine="0"/>
        <w:jc w:val="center"/>
      </w:pPr>
    </w:p>
    <w:p w:rsidR="00064152" w:rsidRDefault="00064152" w:rsidP="00064152">
      <w:pPr>
        <w:pStyle w:val="ConsPlusNormal"/>
        <w:widowControl/>
        <w:ind w:firstLine="0"/>
        <w:jc w:val="center"/>
      </w:pPr>
    </w:p>
    <w:p w:rsidR="00064152" w:rsidRDefault="00064152" w:rsidP="00064152">
      <w:pPr>
        <w:pStyle w:val="ConsPlusNormal"/>
        <w:widowControl/>
        <w:ind w:firstLine="0"/>
        <w:jc w:val="center"/>
      </w:pPr>
    </w:p>
    <w:p w:rsidR="00064152" w:rsidRDefault="00B0774F" w:rsidP="00B0774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B0774F" w:rsidRDefault="00B0774F" w:rsidP="00B0774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постановлению главы</w:t>
      </w:r>
    </w:p>
    <w:p w:rsidR="00B0774F" w:rsidRDefault="00B0774F" w:rsidP="00B0774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Администрации МО «Баяндай»</w:t>
      </w:r>
    </w:p>
    <w:p w:rsidR="00B0774F" w:rsidRPr="00B0774F" w:rsidRDefault="00B0774F" w:rsidP="00B0774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от 13.12.2016 г. № 603</w:t>
      </w:r>
    </w:p>
    <w:p w:rsidR="00064152" w:rsidRDefault="00064152" w:rsidP="00064152">
      <w:pPr>
        <w:pStyle w:val="ConsPlusNormal"/>
        <w:widowControl/>
        <w:ind w:firstLine="0"/>
        <w:jc w:val="center"/>
      </w:pPr>
    </w:p>
    <w:p w:rsidR="00064152" w:rsidRDefault="00064152" w:rsidP="00064152">
      <w:pPr>
        <w:pStyle w:val="ConsPlusNormal"/>
        <w:widowControl/>
        <w:ind w:firstLine="0"/>
        <w:jc w:val="center"/>
      </w:pPr>
    </w:p>
    <w:p w:rsidR="00064152" w:rsidRDefault="00064152" w:rsidP="00064152">
      <w:pPr>
        <w:pStyle w:val="ConsPlusNormal"/>
        <w:widowControl/>
        <w:ind w:firstLine="0"/>
        <w:jc w:val="center"/>
      </w:pPr>
    </w:p>
    <w:p w:rsidR="00064152" w:rsidRPr="00B0774F" w:rsidRDefault="00064152" w:rsidP="00064152">
      <w:pPr>
        <w:pStyle w:val="ConsPlusNormal"/>
        <w:widowControl/>
        <w:ind w:firstLine="0"/>
        <w:jc w:val="center"/>
        <w:rPr>
          <w:rFonts w:ascii="Times New Roman" w:hAnsi="Times New Roman" w:cs="Times New Roman"/>
          <w:b/>
          <w:sz w:val="24"/>
          <w:szCs w:val="24"/>
        </w:rPr>
      </w:pPr>
      <w:r w:rsidRPr="00B0774F">
        <w:rPr>
          <w:rFonts w:ascii="Times New Roman" w:hAnsi="Times New Roman" w:cs="Times New Roman"/>
          <w:b/>
          <w:sz w:val="24"/>
          <w:szCs w:val="24"/>
        </w:rPr>
        <w:t>МУНИЦИПАЛЬНАЯ ЦЕЛЕВАЯ ПРОГРАММА</w:t>
      </w:r>
    </w:p>
    <w:p w:rsidR="00064152" w:rsidRDefault="00064152" w:rsidP="00064152">
      <w:pPr>
        <w:pStyle w:val="ConsPlusNormal"/>
        <w:widowControl/>
        <w:ind w:firstLine="0"/>
        <w:jc w:val="center"/>
        <w:rPr>
          <w:rFonts w:ascii="Times New Roman" w:hAnsi="Times New Roman" w:cs="Times New Roman"/>
          <w:sz w:val="24"/>
          <w:szCs w:val="24"/>
        </w:rPr>
      </w:pPr>
      <w:r w:rsidRPr="00B0774F">
        <w:rPr>
          <w:rFonts w:ascii="Times New Roman" w:hAnsi="Times New Roman" w:cs="Times New Roman"/>
          <w:b/>
          <w:sz w:val="24"/>
          <w:szCs w:val="24"/>
        </w:rPr>
        <w:t>ЭНЕРГОСБЕРЕЖЕНИЕ И ПОВЫШЕНИЕ ЭНЕРГЕТИЧЕСКОЙ ЭФФЕКТИВНОСТИ В  МО «БАЯНДАЙ» НА 2017-2019 ГОДЫ</w:t>
      </w:r>
      <w:r>
        <w:rPr>
          <w:rFonts w:ascii="Times New Roman" w:hAnsi="Times New Roman" w:cs="Times New Roman"/>
          <w:sz w:val="24"/>
          <w:szCs w:val="24"/>
        </w:rPr>
        <w:t xml:space="preserve"> </w:t>
      </w:r>
    </w:p>
    <w:p w:rsidR="00064152" w:rsidRDefault="00064152" w:rsidP="00064152">
      <w:pPr>
        <w:pStyle w:val="ConsPlusNormal"/>
        <w:widowControl/>
        <w:ind w:firstLine="0"/>
        <w:jc w:val="center"/>
        <w:rPr>
          <w:rFonts w:ascii="Times New Roman" w:hAnsi="Times New Roman" w:cs="Times New Roman"/>
          <w:sz w:val="24"/>
          <w:szCs w:val="24"/>
        </w:rPr>
      </w:pPr>
    </w:p>
    <w:p w:rsidR="00064152" w:rsidRDefault="00064152" w:rsidP="00064152">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ПАСПОРТ ПРОГРАММЫ</w:t>
      </w:r>
    </w:p>
    <w:p w:rsidR="00064152" w:rsidRDefault="00064152" w:rsidP="00064152">
      <w:pPr>
        <w:pStyle w:val="ConsPlusNormal"/>
        <w:widowControl/>
        <w:ind w:firstLine="0"/>
        <w:jc w:val="center"/>
        <w:outlineLvl w:val="1"/>
        <w:rPr>
          <w:rFonts w:ascii="Times New Roman" w:hAnsi="Times New Roman" w:cs="Times New Roman"/>
          <w:sz w:val="24"/>
          <w:szCs w:val="24"/>
        </w:rPr>
      </w:pPr>
    </w:p>
    <w:p w:rsidR="00064152" w:rsidRDefault="00064152" w:rsidP="00064152">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        Наименование программы</w:t>
      </w:r>
    </w:p>
    <w:p w:rsidR="00064152" w:rsidRDefault="00064152" w:rsidP="002A52B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программа «Энергосбережение и повышение энергетической эффективности в МО «Баяндай» на 2017 – 2019 годы».</w:t>
      </w:r>
    </w:p>
    <w:p w:rsidR="00064152" w:rsidRDefault="00064152" w:rsidP="00064152">
      <w:pPr>
        <w:pStyle w:val="ConsPlusNormal"/>
        <w:widowControl/>
        <w:ind w:firstLine="0"/>
        <w:rPr>
          <w:rFonts w:ascii="Times New Roman" w:hAnsi="Times New Roman" w:cs="Times New Roman"/>
          <w:sz w:val="24"/>
          <w:szCs w:val="24"/>
        </w:rPr>
      </w:pPr>
    </w:p>
    <w:p w:rsidR="00064152" w:rsidRDefault="00064152" w:rsidP="00064152">
      <w:pPr>
        <w:pStyle w:val="ConsPlusNormal"/>
        <w:widowControl/>
        <w:ind w:firstLine="0"/>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Основания для разработки Программы</w:t>
      </w:r>
    </w:p>
    <w:p w:rsidR="00064152" w:rsidRDefault="00064152" w:rsidP="00064152">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-Федеральный закон «Об энергосбережении и о повышении энергетической эффективности и о внесении изменений в отдельные законодательные акты РФ» от 23.11.2009 г. № 261-ФЗ;</w:t>
      </w:r>
    </w:p>
    <w:p w:rsidR="00064152" w:rsidRDefault="00064152" w:rsidP="00064152">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 Постановление губернатора Иркутской области от 24.12.2003 г. № 752-п «О мерах по снижению затрат на предоставление жилищно-коммунальных услуг».</w:t>
      </w:r>
    </w:p>
    <w:p w:rsidR="00064152" w:rsidRDefault="00064152" w:rsidP="00064152">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Распоряжение главы МО «Баяндай» от 3.10.2011г. № </w:t>
      </w:r>
      <w:r w:rsidR="002A52B3">
        <w:rPr>
          <w:rFonts w:ascii="Times New Roman" w:hAnsi="Times New Roman" w:cs="Times New Roman"/>
          <w:sz w:val="24"/>
          <w:szCs w:val="24"/>
        </w:rPr>
        <w:t xml:space="preserve">15 </w:t>
      </w:r>
      <w:r>
        <w:rPr>
          <w:rFonts w:ascii="Times New Roman" w:hAnsi="Times New Roman" w:cs="Times New Roman"/>
          <w:sz w:val="24"/>
          <w:szCs w:val="24"/>
        </w:rPr>
        <w:t>«О разработке муниципальной программы  в области энергосбережения на объектах социальной сферы МО «Баяндай».</w:t>
      </w:r>
    </w:p>
    <w:p w:rsidR="00064152" w:rsidRDefault="00064152" w:rsidP="00064152">
      <w:pPr>
        <w:pStyle w:val="ConsPlusNormal"/>
        <w:widowControl/>
        <w:ind w:firstLine="0"/>
        <w:jc w:val="both"/>
        <w:outlineLvl w:val="1"/>
        <w:rPr>
          <w:rFonts w:ascii="Times New Roman" w:hAnsi="Times New Roman" w:cs="Times New Roman"/>
          <w:sz w:val="24"/>
          <w:szCs w:val="24"/>
        </w:rPr>
      </w:pPr>
    </w:p>
    <w:p w:rsidR="002A52B3" w:rsidRDefault="00064152" w:rsidP="00064152">
      <w:pPr>
        <w:pStyle w:val="ConsPlusNormal"/>
        <w:widowControl/>
        <w:ind w:firstLine="0"/>
        <w:rPr>
          <w:rFonts w:ascii="Times New Roman" w:hAnsi="Times New Roman" w:cs="Times New Roman"/>
          <w:sz w:val="24"/>
          <w:szCs w:val="24"/>
        </w:rPr>
      </w:pPr>
      <w:r>
        <w:rPr>
          <w:rFonts w:ascii="Times New Roman" w:hAnsi="Times New Roman" w:cs="Times New Roman"/>
          <w:b/>
          <w:sz w:val="24"/>
          <w:szCs w:val="24"/>
        </w:rPr>
        <w:t xml:space="preserve">        Заказчик программы</w:t>
      </w:r>
      <w:r>
        <w:rPr>
          <w:rFonts w:ascii="Times New Roman" w:hAnsi="Times New Roman" w:cs="Times New Roman"/>
          <w:sz w:val="24"/>
          <w:szCs w:val="24"/>
        </w:rPr>
        <w:t xml:space="preserve">          </w:t>
      </w:r>
    </w:p>
    <w:p w:rsidR="00064152" w:rsidRDefault="00064152" w:rsidP="0006415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«Баяндай»</w:t>
      </w:r>
    </w:p>
    <w:p w:rsidR="00064152" w:rsidRDefault="00064152" w:rsidP="00064152">
      <w:pPr>
        <w:pStyle w:val="ConsPlusNormal"/>
        <w:widowControl/>
        <w:ind w:firstLine="0"/>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Разработчики программы</w:t>
      </w:r>
    </w:p>
    <w:p w:rsidR="00064152" w:rsidRDefault="00064152" w:rsidP="0006415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«Баяндай»</w:t>
      </w:r>
    </w:p>
    <w:p w:rsidR="00064152" w:rsidRDefault="00064152" w:rsidP="00064152">
      <w:pPr>
        <w:pStyle w:val="ConsPlusNormal"/>
        <w:widowControl/>
        <w:ind w:firstLine="0"/>
        <w:jc w:val="both"/>
        <w:rPr>
          <w:rFonts w:ascii="Times New Roman" w:hAnsi="Times New Roman" w:cs="Times New Roman"/>
          <w:sz w:val="24"/>
          <w:szCs w:val="24"/>
        </w:rPr>
      </w:pPr>
    </w:p>
    <w:p w:rsidR="00064152" w:rsidRDefault="00064152" w:rsidP="00064152">
      <w:pPr>
        <w:pStyle w:val="ConsPlusNormal"/>
        <w:widowControl/>
        <w:ind w:firstLine="540"/>
        <w:jc w:val="both"/>
        <w:outlineLvl w:val="1"/>
        <w:rPr>
          <w:rFonts w:ascii="Times New Roman" w:hAnsi="Times New Roman" w:cs="Times New Roman"/>
          <w:b/>
          <w:sz w:val="24"/>
          <w:szCs w:val="24"/>
        </w:rPr>
      </w:pPr>
      <w:r>
        <w:rPr>
          <w:rFonts w:ascii="Times New Roman" w:hAnsi="Times New Roman" w:cs="Times New Roman"/>
          <w:b/>
          <w:sz w:val="24"/>
          <w:szCs w:val="24"/>
        </w:rPr>
        <w:t>Ответственные за исполнение Программы</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Заместитель главы администрации МО «Баяндай», специалист по имуществу администрации МО «Баяндай», директор МУП «Бытовик»</w:t>
      </w: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outlineLvl w:val="1"/>
        <w:rPr>
          <w:rFonts w:ascii="Times New Roman" w:hAnsi="Times New Roman" w:cs="Times New Roman"/>
          <w:b/>
          <w:sz w:val="24"/>
          <w:szCs w:val="24"/>
        </w:rPr>
      </w:pPr>
      <w:r>
        <w:rPr>
          <w:rFonts w:ascii="Times New Roman" w:hAnsi="Times New Roman" w:cs="Times New Roman"/>
          <w:b/>
          <w:sz w:val="24"/>
          <w:szCs w:val="24"/>
        </w:rPr>
        <w:t>Цели  Программы</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Целью Программы является повышение эффективности использования энергетических ресурсов, снижение расходов бюджета МО «Баяндай» на оплату за потребляемые энергоресурсы.</w:t>
      </w:r>
    </w:p>
    <w:p w:rsidR="002A52B3" w:rsidRDefault="002A52B3"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outlineLvl w:val="1"/>
        <w:rPr>
          <w:rFonts w:ascii="Times New Roman" w:hAnsi="Times New Roman" w:cs="Times New Roman"/>
          <w:b/>
          <w:sz w:val="24"/>
          <w:szCs w:val="24"/>
        </w:rPr>
      </w:pPr>
      <w:r>
        <w:rPr>
          <w:rFonts w:ascii="Times New Roman" w:hAnsi="Times New Roman" w:cs="Times New Roman"/>
          <w:b/>
          <w:sz w:val="24"/>
          <w:szCs w:val="24"/>
        </w:rPr>
        <w:t>Задачи Программы</w:t>
      </w:r>
    </w:p>
    <w:p w:rsidR="00064152" w:rsidRDefault="00A86A23" w:rsidP="00B0774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00064152">
        <w:rPr>
          <w:rFonts w:ascii="Times New Roman" w:hAnsi="Times New Roman" w:cs="Times New Roman"/>
          <w:sz w:val="24"/>
          <w:szCs w:val="24"/>
        </w:rPr>
        <w:t>1.      Реализация государственной политики и требований законодательных и иных нормативных правовых актов в области энергосбережения и энергетической эффективности;</w:t>
      </w:r>
    </w:p>
    <w:p w:rsidR="00064152" w:rsidRDefault="00A86A23" w:rsidP="00A86A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00064152">
        <w:rPr>
          <w:rFonts w:ascii="Times New Roman" w:hAnsi="Times New Roman" w:cs="Times New Roman"/>
          <w:sz w:val="24"/>
          <w:szCs w:val="24"/>
        </w:rPr>
        <w:t>2. Обеспечение устранения технических причин и последствий неудовлетворительной эксплуатации инженерных систем.</w:t>
      </w:r>
    </w:p>
    <w:p w:rsidR="00064152" w:rsidRDefault="00A86A23" w:rsidP="00A86A23">
      <w:pPr>
        <w:pStyle w:val="ConsPlusNormal"/>
        <w:widowControl/>
        <w:tabs>
          <w:tab w:val="left" w:pos="1171"/>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4152">
        <w:rPr>
          <w:rFonts w:ascii="Times New Roman" w:hAnsi="Times New Roman" w:cs="Times New Roman"/>
          <w:sz w:val="24"/>
          <w:szCs w:val="24"/>
        </w:rPr>
        <w:t xml:space="preserve">3. </w:t>
      </w:r>
      <w:r w:rsidR="00064152">
        <w:rPr>
          <w:rFonts w:ascii="Times New Roman" w:hAnsi="Times New Roman" w:cs="Times New Roman"/>
          <w:sz w:val="24"/>
          <w:szCs w:val="24"/>
        </w:rPr>
        <w:tab/>
        <w:t xml:space="preserve">Концентрация средств на эффективных мероприятиях по </w:t>
      </w:r>
      <w:proofErr w:type="spellStart"/>
      <w:r w:rsidR="00064152">
        <w:rPr>
          <w:rFonts w:ascii="Times New Roman" w:hAnsi="Times New Roman" w:cs="Times New Roman"/>
          <w:sz w:val="24"/>
          <w:szCs w:val="24"/>
        </w:rPr>
        <w:t>энерго</w:t>
      </w:r>
      <w:proofErr w:type="spellEnd"/>
      <w:r w:rsidR="00064152">
        <w:rPr>
          <w:rFonts w:ascii="Times New Roman" w:hAnsi="Times New Roman" w:cs="Times New Roman"/>
          <w:sz w:val="24"/>
          <w:szCs w:val="24"/>
        </w:rPr>
        <w:t xml:space="preserve"> </w:t>
      </w:r>
      <w:proofErr w:type="gramStart"/>
      <w:r w:rsidR="00064152">
        <w:rPr>
          <w:rFonts w:ascii="Times New Roman" w:hAnsi="Times New Roman" w:cs="Times New Roman"/>
          <w:sz w:val="24"/>
          <w:szCs w:val="24"/>
        </w:rPr>
        <w:t>-р</w:t>
      </w:r>
      <w:proofErr w:type="gramEnd"/>
      <w:r w:rsidR="00064152">
        <w:rPr>
          <w:rFonts w:ascii="Times New Roman" w:hAnsi="Times New Roman" w:cs="Times New Roman"/>
          <w:sz w:val="24"/>
          <w:szCs w:val="24"/>
        </w:rPr>
        <w:t>есурсосбережению.</w:t>
      </w:r>
    </w:p>
    <w:p w:rsidR="00064152" w:rsidRDefault="00A86A23" w:rsidP="00A86A23">
      <w:pPr>
        <w:pStyle w:val="ConsPlusNormal"/>
        <w:widowControl/>
        <w:tabs>
          <w:tab w:val="left" w:pos="1171"/>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4152">
        <w:rPr>
          <w:rFonts w:ascii="Times New Roman" w:hAnsi="Times New Roman" w:cs="Times New Roman"/>
          <w:sz w:val="24"/>
          <w:szCs w:val="24"/>
        </w:rPr>
        <w:t xml:space="preserve">4. Использование высокоэффективного </w:t>
      </w:r>
      <w:proofErr w:type="spellStart"/>
      <w:r w:rsidR="00064152">
        <w:rPr>
          <w:rFonts w:ascii="Times New Roman" w:hAnsi="Times New Roman" w:cs="Times New Roman"/>
          <w:sz w:val="24"/>
          <w:szCs w:val="24"/>
        </w:rPr>
        <w:t>энергопотребляющего</w:t>
      </w:r>
      <w:proofErr w:type="spellEnd"/>
      <w:r w:rsidR="00064152">
        <w:rPr>
          <w:rFonts w:ascii="Times New Roman" w:hAnsi="Times New Roman" w:cs="Times New Roman"/>
          <w:sz w:val="24"/>
          <w:szCs w:val="24"/>
        </w:rPr>
        <w:t xml:space="preserve"> оборудования, приборов учета расхода энергетических ресурсов, систем автоматизированного управления энергопотреблением.</w:t>
      </w:r>
    </w:p>
    <w:p w:rsidR="00064152" w:rsidRDefault="00A86A23" w:rsidP="00A86A23">
      <w:pPr>
        <w:pStyle w:val="ConsPlusNormal"/>
        <w:widowControl/>
        <w:tabs>
          <w:tab w:val="left" w:pos="1171"/>
        </w:tabs>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64152">
        <w:rPr>
          <w:rFonts w:ascii="Times New Roman" w:hAnsi="Times New Roman" w:cs="Times New Roman"/>
          <w:sz w:val="24"/>
          <w:szCs w:val="24"/>
        </w:rPr>
        <w:t>5.</w:t>
      </w:r>
      <w:r w:rsidR="00064152">
        <w:rPr>
          <w:rFonts w:ascii="Times New Roman" w:hAnsi="Times New Roman" w:cs="Times New Roman"/>
          <w:sz w:val="24"/>
          <w:szCs w:val="24"/>
        </w:rPr>
        <w:tab/>
        <w:t>Определение достоверности, точности и единства измерения в части учета отпускаемых и потребляемых энергетических ресурсов.</w:t>
      </w:r>
    </w:p>
    <w:p w:rsidR="00064152" w:rsidRDefault="00064152" w:rsidP="00064152">
      <w:pPr>
        <w:pStyle w:val="ConsPlusNormal"/>
        <w:widowControl/>
        <w:ind w:firstLine="0"/>
        <w:rPr>
          <w:rFonts w:ascii="Times New Roman" w:hAnsi="Times New Roman" w:cs="Times New Roman"/>
          <w:sz w:val="24"/>
          <w:szCs w:val="24"/>
        </w:rPr>
      </w:pPr>
    </w:p>
    <w:p w:rsidR="00064152" w:rsidRDefault="00064152" w:rsidP="00064152">
      <w:pPr>
        <w:pStyle w:val="ConsPlusNormal"/>
        <w:widowControl/>
        <w:ind w:firstLine="540"/>
        <w:jc w:val="both"/>
        <w:outlineLvl w:val="1"/>
        <w:rPr>
          <w:rFonts w:ascii="Times New Roman" w:hAnsi="Times New Roman" w:cs="Times New Roman"/>
          <w:b/>
          <w:sz w:val="24"/>
          <w:szCs w:val="24"/>
        </w:rPr>
      </w:pPr>
      <w:r>
        <w:rPr>
          <w:rFonts w:ascii="Times New Roman" w:hAnsi="Times New Roman" w:cs="Times New Roman"/>
          <w:b/>
          <w:sz w:val="24"/>
          <w:szCs w:val="24"/>
        </w:rPr>
        <w:t>Сроки реализации Программы</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2017 – 2019 гг., реализуется в один этап.</w:t>
      </w:r>
    </w:p>
    <w:p w:rsidR="00064152" w:rsidRDefault="00064152" w:rsidP="00064152">
      <w:pPr>
        <w:pStyle w:val="ConsPlusNormal"/>
        <w:widowControl/>
        <w:ind w:firstLine="0"/>
        <w:jc w:val="both"/>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Перечень основных мероприятий</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Организационные мероприятия;</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Установка приборов учета и регулирования потребления энергоресурсов.</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Наладочные и регулировочные работы в системе теплоснабжения поселения.</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Мероприятия по снижению потерь энергоресурсов.</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Мероприятия по снижению потерь энергоресурсов на объектах социальной сферы (муниципальная баня, </w:t>
      </w:r>
      <w:proofErr w:type="spellStart"/>
      <w:r>
        <w:rPr>
          <w:rFonts w:ascii="Times New Roman" w:hAnsi="Times New Roman" w:cs="Times New Roman"/>
          <w:sz w:val="24"/>
          <w:szCs w:val="24"/>
        </w:rPr>
        <w:t>водоскважины</w:t>
      </w:r>
      <w:proofErr w:type="spellEnd"/>
      <w:r>
        <w:rPr>
          <w:rFonts w:ascii="Times New Roman" w:hAnsi="Times New Roman" w:cs="Times New Roman"/>
          <w:sz w:val="24"/>
          <w:szCs w:val="24"/>
        </w:rPr>
        <w:t>, уличное освещение).</w:t>
      </w: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Стоимость программы</w:t>
      </w:r>
    </w:p>
    <w:p w:rsidR="00064152" w:rsidRDefault="002A52B3"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064152">
        <w:rPr>
          <w:rFonts w:ascii="Times New Roman" w:hAnsi="Times New Roman" w:cs="Times New Roman"/>
          <w:sz w:val="24"/>
          <w:szCs w:val="24"/>
        </w:rPr>
        <w:t xml:space="preserve">0 000 </w:t>
      </w:r>
      <w:r w:rsidR="00A86A23">
        <w:rPr>
          <w:rFonts w:ascii="Times New Roman" w:hAnsi="Times New Roman" w:cs="Times New Roman"/>
          <w:sz w:val="24"/>
          <w:szCs w:val="24"/>
        </w:rPr>
        <w:t xml:space="preserve"> (</w:t>
      </w:r>
      <w:r>
        <w:rPr>
          <w:rFonts w:ascii="Times New Roman" w:hAnsi="Times New Roman" w:cs="Times New Roman"/>
          <w:sz w:val="24"/>
          <w:szCs w:val="24"/>
        </w:rPr>
        <w:t xml:space="preserve">Сто </w:t>
      </w:r>
      <w:r w:rsidR="005151EC">
        <w:rPr>
          <w:rFonts w:ascii="Times New Roman" w:hAnsi="Times New Roman" w:cs="Times New Roman"/>
          <w:sz w:val="24"/>
          <w:szCs w:val="24"/>
        </w:rPr>
        <w:t xml:space="preserve">десять </w:t>
      </w:r>
      <w:r w:rsidR="00A86A23">
        <w:rPr>
          <w:rFonts w:ascii="Times New Roman" w:hAnsi="Times New Roman" w:cs="Times New Roman"/>
          <w:sz w:val="24"/>
          <w:szCs w:val="24"/>
        </w:rPr>
        <w:t xml:space="preserve">тысяч) </w:t>
      </w:r>
      <w:r w:rsidR="00064152">
        <w:rPr>
          <w:rFonts w:ascii="Times New Roman" w:hAnsi="Times New Roman" w:cs="Times New Roman"/>
          <w:sz w:val="24"/>
          <w:szCs w:val="24"/>
        </w:rPr>
        <w:t>рублей.</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064152" w:rsidRDefault="00064152" w:rsidP="00064152">
      <w:pPr>
        <w:pStyle w:val="ConsPlusNormal"/>
        <w:widowControl/>
        <w:ind w:firstLine="540"/>
        <w:jc w:val="both"/>
        <w:outlineLvl w:val="1"/>
        <w:rPr>
          <w:rFonts w:ascii="Times New Roman" w:hAnsi="Times New Roman" w:cs="Times New Roman"/>
          <w:b/>
          <w:sz w:val="24"/>
          <w:szCs w:val="24"/>
        </w:rPr>
      </w:pPr>
      <w:r>
        <w:rPr>
          <w:rFonts w:ascii="Times New Roman" w:hAnsi="Times New Roman" w:cs="Times New Roman"/>
          <w:b/>
          <w:sz w:val="24"/>
          <w:szCs w:val="24"/>
        </w:rPr>
        <w:t>Финансирование программы</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Финансирование программы осуществляется в рамках соответствующих статей бюджета МО «Баяндай», привлечение внебюджетных средств.</w:t>
      </w: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outlineLvl w:val="1"/>
        <w:rPr>
          <w:rFonts w:ascii="Times New Roman" w:hAnsi="Times New Roman" w:cs="Times New Roman"/>
          <w:b/>
          <w:sz w:val="24"/>
          <w:szCs w:val="24"/>
        </w:rPr>
      </w:pPr>
      <w:r>
        <w:rPr>
          <w:rFonts w:ascii="Times New Roman" w:hAnsi="Times New Roman" w:cs="Times New Roman"/>
          <w:b/>
          <w:sz w:val="24"/>
          <w:szCs w:val="24"/>
        </w:rPr>
        <w:t>Ожидаемые результаты</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Сокращение потребления </w:t>
      </w:r>
      <w:proofErr w:type="spellStart"/>
      <w:r>
        <w:rPr>
          <w:rFonts w:ascii="Times New Roman" w:hAnsi="Times New Roman" w:cs="Times New Roman"/>
          <w:sz w:val="24"/>
          <w:szCs w:val="24"/>
        </w:rPr>
        <w:t>энерго</w:t>
      </w:r>
      <w:proofErr w:type="spellEnd"/>
      <w:r>
        <w:rPr>
          <w:rFonts w:ascii="Times New Roman" w:hAnsi="Times New Roman" w:cs="Times New Roman"/>
          <w:sz w:val="24"/>
          <w:szCs w:val="24"/>
        </w:rPr>
        <w:t>-,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водоресурсов</w:t>
      </w:r>
      <w:proofErr w:type="spellEnd"/>
      <w:r>
        <w:rPr>
          <w:rFonts w:ascii="Times New Roman" w:hAnsi="Times New Roman" w:cs="Times New Roman"/>
          <w:sz w:val="24"/>
          <w:szCs w:val="24"/>
        </w:rPr>
        <w:t>.</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Снижение затрат бюджета МО «Баяндай» на оплату потребляемых энергетических ресурсов.</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Повышение надежности и эффективности энергопотребления в ЖКХ и социальной сфере.</w:t>
      </w: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outlineLvl w:val="1"/>
        <w:rPr>
          <w:rFonts w:ascii="Times New Roman" w:hAnsi="Times New Roman" w:cs="Times New Roman"/>
          <w:b/>
          <w:sz w:val="24"/>
          <w:szCs w:val="24"/>
        </w:rPr>
      </w:pPr>
      <w:r>
        <w:rPr>
          <w:rFonts w:ascii="Times New Roman" w:hAnsi="Times New Roman" w:cs="Times New Roman"/>
          <w:b/>
          <w:sz w:val="24"/>
          <w:szCs w:val="24"/>
        </w:rPr>
        <w:t xml:space="preserve">Система организации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исполнением программы</w:t>
      </w:r>
    </w:p>
    <w:p w:rsidR="00064152" w:rsidRDefault="00064152" w:rsidP="00064152">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программы осуществляется: - заместителем главы администрации МО «Баяндай»</w:t>
      </w:r>
    </w:p>
    <w:p w:rsidR="00064152" w:rsidRDefault="00064152" w:rsidP="00064152">
      <w:pPr>
        <w:pStyle w:val="ConsPlusNormal"/>
        <w:widowControl/>
        <w:ind w:firstLine="0"/>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b/>
          <w:sz w:val="24"/>
          <w:szCs w:val="24"/>
        </w:rPr>
      </w:pP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sz w:val="24"/>
          <w:szCs w:val="24"/>
        </w:rPr>
      </w:pPr>
    </w:p>
    <w:p w:rsidR="00A86A23" w:rsidRDefault="00A86A23" w:rsidP="00064152">
      <w:pPr>
        <w:pStyle w:val="ConsPlusNormal"/>
        <w:widowControl/>
        <w:ind w:firstLine="540"/>
        <w:jc w:val="both"/>
        <w:rPr>
          <w:rFonts w:ascii="Times New Roman" w:hAnsi="Times New Roman" w:cs="Times New Roman"/>
          <w:sz w:val="24"/>
          <w:szCs w:val="24"/>
        </w:rPr>
      </w:pPr>
    </w:p>
    <w:p w:rsidR="00A86A23" w:rsidRDefault="00A86A23" w:rsidP="00064152">
      <w:pPr>
        <w:pStyle w:val="ConsPlusNormal"/>
        <w:widowControl/>
        <w:ind w:firstLine="540"/>
        <w:jc w:val="both"/>
        <w:rPr>
          <w:rFonts w:ascii="Times New Roman" w:hAnsi="Times New Roman" w:cs="Times New Roman"/>
          <w:sz w:val="24"/>
          <w:szCs w:val="24"/>
        </w:rPr>
      </w:pPr>
    </w:p>
    <w:p w:rsidR="00A86A23" w:rsidRDefault="00A86A23" w:rsidP="00064152">
      <w:pPr>
        <w:pStyle w:val="ConsPlusNormal"/>
        <w:widowControl/>
        <w:ind w:firstLine="540"/>
        <w:jc w:val="both"/>
        <w:rPr>
          <w:rFonts w:ascii="Times New Roman" w:hAnsi="Times New Roman" w:cs="Times New Roman"/>
          <w:sz w:val="24"/>
          <w:szCs w:val="24"/>
        </w:rPr>
      </w:pPr>
    </w:p>
    <w:p w:rsidR="00A86A23" w:rsidRDefault="00A86A23"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ind w:firstLine="0"/>
        <w:rPr>
          <w:rFonts w:ascii="Times New Roman" w:hAnsi="Times New Roman" w:cs="Times New Roman"/>
          <w:sz w:val="24"/>
          <w:szCs w:val="24"/>
        </w:rPr>
      </w:pPr>
    </w:p>
    <w:p w:rsidR="002A52B3" w:rsidRDefault="002A52B3" w:rsidP="00064152">
      <w:pPr>
        <w:pStyle w:val="ConsPlusNormal"/>
        <w:ind w:firstLine="0"/>
        <w:rPr>
          <w:rFonts w:ascii="Times New Roman" w:hAnsi="Times New Roman" w:cs="Times New Roman"/>
          <w:sz w:val="24"/>
          <w:szCs w:val="24"/>
        </w:rPr>
      </w:pPr>
    </w:p>
    <w:p w:rsidR="002A52B3" w:rsidRDefault="002A52B3" w:rsidP="00064152">
      <w:pPr>
        <w:pStyle w:val="ConsPlusNormal"/>
        <w:ind w:firstLine="0"/>
        <w:rPr>
          <w:rFonts w:ascii="Times New Roman" w:hAnsi="Times New Roman" w:cs="Times New Roman"/>
          <w:sz w:val="24"/>
          <w:szCs w:val="24"/>
        </w:rPr>
      </w:pPr>
    </w:p>
    <w:p w:rsidR="002A52B3" w:rsidRDefault="002A52B3" w:rsidP="00064152">
      <w:pPr>
        <w:pStyle w:val="ConsPlusNormal"/>
        <w:ind w:firstLine="0"/>
        <w:rPr>
          <w:rFonts w:ascii="Times New Roman" w:hAnsi="Times New Roman" w:cs="Times New Roman"/>
          <w:sz w:val="24"/>
          <w:szCs w:val="24"/>
        </w:rPr>
      </w:pPr>
    </w:p>
    <w:p w:rsidR="00064152" w:rsidRDefault="00064152" w:rsidP="00064152">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1. ВВЕДЕНИЕ.</w:t>
      </w:r>
    </w:p>
    <w:p w:rsidR="00064152" w:rsidRDefault="00064152" w:rsidP="00064152">
      <w:pPr>
        <w:pStyle w:val="ConsPlusNormal"/>
        <w:ind w:firstLine="540"/>
        <w:jc w:val="center"/>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Муниципальная целевая программа энергосбережения в муниципальном образовании «Баяндай» на 2017 - 2019 годы развивает основные направления Федеральной программы "Об энергосбережении и о повышении энергетической эффективности и о внесении изменений в отдельные законодательные акты РФ" и другие нормативные акты, разработана с учетом опыта энергосбережения других территорий России, применительно к положению, сложившемуся в области потребления энергоресурсов на территории муниципального образования «Баяндай».</w:t>
      </w:r>
      <w:proofErr w:type="gramEnd"/>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Выполнение комплекса мероприятий в рамках программы позволит снизить затраты бюджета МО «Баяндай»   на оплату энергоресурсов, обеспечит повышение надежности и эффективности энергоснабжения потребителей поселения, создаст условия, стимулирующие экономное расходование тепло энергоресурсов и воды.</w:t>
      </w:r>
    </w:p>
    <w:p w:rsidR="00064152" w:rsidRDefault="00064152" w:rsidP="00064152">
      <w:pPr>
        <w:pStyle w:val="ConsPlusNormal"/>
        <w:ind w:firstLine="540"/>
        <w:jc w:val="center"/>
        <w:rPr>
          <w:rFonts w:ascii="Times New Roman" w:hAnsi="Times New Roman" w:cs="Times New Roman"/>
          <w:sz w:val="24"/>
          <w:szCs w:val="24"/>
        </w:rPr>
      </w:pPr>
    </w:p>
    <w:p w:rsidR="00064152" w:rsidRDefault="00064152" w:rsidP="00064152">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 КРАТКАЯ ХАРАКТЕРИСТИКА СИСТЕМЫ ТЕПЛО - И</w:t>
      </w:r>
    </w:p>
    <w:p w:rsidR="00064152" w:rsidRDefault="00064152" w:rsidP="0006415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ВОДОСНАБЖЕНИЯ И ОСНОВНЫЕ ПРОБЛЕМЫ ЭНЕРГОПОТРЕБЛЕНИЯ.</w:t>
      </w:r>
    </w:p>
    <w:p w:rsidR="00064152" w:rsidRDefault="00064152" w:rsidP="00064152">
      <w:pPr>
        <w:pStyle w:val="ConsPlusNormal"/>
        <w:ind w:firstLine="540"/>
        <w:jc w:val="center"/>
        <w:rPr>
          <w:rFonts w:ascii="Times New Roman" w:hAnsi="Times New Roman" w:cs="Times New Roman"/>
          <w:sz w:val="24"/>
          <w:szCs w:val="24"/>
        </w:rPr>
      </w:pPr>
    </w:p>
    <w:p w:rsidR="00064152" w:rsidRDefault="00064152" w:rsidP="00064152">
      <w:pPr>
        <w:pStyle w:val="ConsPlusNormal"/>
        <w:ind w:firstLine="540"/>
        <w:rPr>
          <w:rFonts w:ascii="Times New Roman" w:hAnsi="Times New Roman" w:cs="Times New Roman"/>
          <w:sz w:val="24"/>
          <w:szCs w:val="24"/>
        </w:rPr>
      </w:pPr>
      <w:r>
        <w:rPr>
          <w:rFonts w:ascii="Times New Roman" w:hAnsi="Times New Roman" w:cs="Times New Roman"/>
          <w:sz w:val="24"/>
          <w:szCs w:val="24"/>
        </w:rPr>
        <w:t>Муниципальное образование «Баяндай» состоит из одного населенного пункта села Баяндай, который является районным центром Баяндаевского района. Село Баяндай расположено на 125 км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рассы </w:t>
      </w:r>
      <w:proofErr w:type="spellStart"/>
      <w:r>
        <w:rPr>
          <w:rFonts w:ascii="Times New Roman" w:hAnsi="Times New Roman" w:cs="Times New Roman"/>
          <w:sz w:val="24"/>
          <w:szCs w:val="24"/>
        </w:rPr>
        <w:t>Иркутск-Качуг</w:t>
      </w:r>
      <w:proofErr w:type="spellEnd"/>
      <w:r>
        <w:rPr>
          <w:rFonts w:ascii="Times New Roman" w:hAnsi="Times New Roman" w:cs="Times New Roman"/>
          <w:sz w:val="24"/>
          <w:szCs w:val="24"/>
        </w:rPr>
        <w:t xml:space="preserve">. Население села Баяндай составляет 3500 человек. Площадь МО «Баяндай» составляет – 973 га.   </w:t>
      </w:r>
    </w:p>
    <w:p w:rsidR="00064152" w:rsidRDefault="00064152" w:rsidP="00064152">
      <w:pPr>
        <w:jc w:val="both"/>
      </w:pPr>
      <w:r>
        <w:t xml:space="preserve">        Село Баяндай расположено  в северо-восточной части  </w:t>
      </w:r>
      <w:proofErr w:type="spellStart"/>
      <w:proofErr w:type="gramStart"/>
      <w:r>
        <w:t>Усть</w:t>
      </w:r>
      <w:proofErr w:type="spellEnd"/>
      <w:r>
        <w:t xml:space="preserve"> – Ордынского</w:t>
      </w:r>
      <w:proofErr w:type="gramEnd"/>
      <w:r>
        <w:t xml:space="preserve"> округа, на самой вершине водораздела Лена – Енисей. Расстояние до окружного центра п. </w:t>
      </w:r>
      <w:proofErr w:type="spellStart"/>
      <w:proofErr w:type="gramStart"/>
      <w:r>
        <w:t>Усть</w:t>
      </w:r>
      <w:proofErr w:type="spellEnd"/>
      <w:r>
        <w:t xml:space="preserve"> – Ордынский</w:t>
      </w:r>
      <w:proofErr w:type="gramEnd"/>
      <w:r>
        <w:t xml:space="preserve"> составляет 62 км, расстояние до областного центра г. Иркутска  – 125 км. </w:t>
      </w:r>
      <w:proofErr w:type="gramStart"/>
      <w:r>
        <w:t>Связан  с окружным и областным центрами шоссейной дорогой с асфальтовым покрытием.</w:t>
      </w:r>
      <w:proofErr w:type="gramEnd"/>
    </w:p>
    <w:p w:rsidR="00064152" w:rsidRDefault="00064152" w:rsidP="002A52B3">
      <w:pPr>
        <w:jc w:val="both"/>
      </w:pPr>
      <w:r>
        <w:t xml:space="preserve">       Климат резко – континентальный с продолжительной суровой зимой, температура воздуха достигает минус 40-50</w:t>
      </w:r>
      <w:proofErr w:type="gramStart"/>
      <w:r>
        <w:t xml:space="preserve"> С</w:t>
      </w:r>
      <w:proofErr w:type="gramEnd"/>
      <w:r>
        <w:t xml:space="preserve"> и до плюс 35-40 С летом. Устойчивый снежный покров образуется в конце ноября месяца. Зима малоснежная, масса снегового покрова 70 кг/м</w:t>
      </w:r>
      <w:proofErr w:type="gramStart"/>
      <w:r>
        <w:t>2</w:t>
      </w:r>
      <w:proofErr w:type="gramEnd"/>
      <w:r>
        <w:t>, нормативный скоростной напор ветра – 38 кг/м2. Промерзание грунтов до 3,0 м. Сейсмичность – 8 баллов. Для данного климата характерны большие суточные колебания температур. Расчетная для проектирования систем теплоснабжения температура наружного воздуха составляет -36°С. Продолжительность отопительного сезона - 240 суток.</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селе  Баяндай не имеется благоустроенного жилищного фонда и благоустроенных объектов социальной сферы.</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Объектами потребления энергоресурсов на территории поселения, которые относятся к ведению МО «Баяндай», являются:</w:t>
      </w: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pStyle w:val="ConsPlusNormal"/>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Муниципальная баня.</w:t>
      </w:r>
    </w:p>
    <w:p w:rsidR="00064152" w:rsidRDefault="00064152" w:rsidP="00064152">
      <w:pPr>
        <w:pStyle w:val="ConsPlusNormal"/>
        <w:widowControl/>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Водоскважины</w:t>
      </w:r>
      <w:proofErr w:type="spellEnd"/>
      <w:r>
        <w:rPr>
          <w:rFonts w:ascii="Times New Roman" w:hAnsi="Times New Roman" w:cs="Times New Roman"/>
          <w:sz w:val="24"/>
          <w:szCs w:val="24"/>
        </w:rPr>
        <w:t xml:space="preserve"> с. Баяндай (6 скважин).</w:t>
      </w:r>
    </w:p>
    <w:p w:rsidR="00064152" w:rsidRDefault="00064152" w:rsidP="00064152">
      <w:pPr>
        <w:pStyle w:val="ConsPlusNormal"/>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Здание администрации</w:t>
      </w:r>
      <w:r w:rsidR="002A52B3">
        <w:rPr>
          <w:rFonts w:ascii="Times New Roman" w:hAnsi="Times New Roman" w:cs="Times New Roman"/>
          <w:sz w:val="24"/>
          <w:szCs w:val="24"/>
        </w:rPr>
        <w:t xml:space="preserve"> МО «Баяндай»</w:t>
      </w:r>
      <w:r>
        <w:rPr>
          <w:rFonts w:ascii="Times New Roman" w:hAnsi="Times New Roman" w:cs="Times New Roman"/>
          <w:sz w:val="24"/>
          <w:szCs w:val="24"/>
        </w:rPr>
        <w:t xml:space="preserve">. </w:t>
      </w:r>
    </w:p>
    <w:p w:rsidR="00064152" w:rsidRDefault="00064152" w:rsidP="00064152">
      <w:pPr>
        <w:pStyle w:val="ConsPlusNormal"/>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Уличное освещение.</w:t>
      </w:r>
    </w:p>
    <w:p w:rsidR="00064152" w:rsidRDefault="00064152" w:rsidP="00064152">
      <w:pPr>
        <w:pStyle w:val="ConsPlusNormal"/>
        <w:widowControl/>
        <w:ind w:firstLine="540"/>
        <w:jc w:val="both"/>
        <w:rPr>
          <w:rFonts w:ascii="Times New Roman" w:hAnsi="Times New Roman" w:cs="Times New Roman"/>
          <w:sz w:val="24"/>
          <w:szCs w:val="24"/>
        </w:rPr>
      </w:pPr>
    </w:p>
    <w:p w:rsidR="00064152" w:rsidRDefault="00064152" w:rsidP="00064152">
      <w:pPr>
        <w:jc w:val="both"/>
      </w:pPr>
    </w:p>
    <w:p w:rsidR="00064152" w:rsidRDefault="00064152" w:rsidP="00064152">
      <w:pPr>
        <w:pStyle w:val="ConsPlusNormal"/>
        <w:ind w:firstLine="540"/>
        <w:jc w:val="center"/>
        <w:rPr>
          <w:rFonts w:ascii="Times New Roman" w:hAnsi="Times New Roman" w:cs="Times New Roman"/>
          <w:sz w:val="24"/>
          <w:szCs w:val="24"/>
        </w:rPr>
      </w:pPr>
    </w:p>
    <w:p w:rsidR="00064152" w:rsidRDefault="00064152" w:rsidP="00064152">
      <w:pPr>
        <w:pStyle w:val="ConsPlusNormal"/>
        <w:ind w:firstLine="540"/>
        <w:jc w:val="center"/>
        <w:rPr>
          <w:rFonts w:ascii="Times New Roman" w:hAnsi="Times New Roman" w:cs="Times New Roman"/>
          <w:sz w:val="24"/>
          <w:szCs w:val="24"/>
        </w:rPr>
      </w:pPr>
    </w:p>
    <w:p w:rsidR="00A86A23" w:rsidRDefault="00A86A23" w:rsidP="00064152">
      <w:pPr>
        <w:pStyle w:val="ConsPlusNormal"/>
        <w:ind w:firstLine="540"/>
        <w:jc w:val="center"/>
        <w:rPr>
          <w:rFonts w:ascii="Times New Roman" w:hAnsi="Times New Roman" w:cs="Times New Roman"/>
          <w:sz w:val="24"/>
          <w:szCs w:val="24"/>
        </w:rPr>
      </w:pPr>
    </w:p>
    <w:p w:rsidR="00064152" w:rsidRDefault="00064152" w:rsidP="00064152">
      <w:pPr>
        <w:pStyle w:val="ConsPlusNormal"/>
        <w:ind w:firstLine="540"/>
        <w:jc w:val="center"/>
        <w:rPr>
          <w:rFonts w:ascii="Times New Roman" w:hAnsi="Times New Roman" w:cs="Times New Roman"/>
          <w:sz w:val="24"/>
          <w:szCs w:val="24"/>
        </w:rPr>
      </w:pPr>
    </w:p>
    <w:p w:rsidR="002A52B3" w:rsidRDefault="002A52B3" w:rsidP="00064152">
      <w:pPr>
        <w:pStyle w:val="ConsPlusNormal"/>
        <w:ind w:firstLine="540"/>
        <w:jc w:val="center"/>
        <w:rPr>
          <w:rFonts w:ascii="Times New Roman" w:hAnsi="Times New Roman" w:cs="Times New Roman"/>
          <w:sz w:val="24"/>
          <w:szCs w:val="24"/>
        </w:rPr>
      </w:pPr>
    </w:p>
    <w:p w:rsidR="002A52B3" w:rsidRDefault="002A52B3" w:rsidP="00064152">
      <w:pPr>
        <w:pStyle w:val="ConsPlusNormal"/>
        <w:ind w:firstLine="540"/>
        <w:jc w:val="center"/>
        <w:rPr>
          <w:rFonts w:ascii="Times New Roman" w:hAnsi="Times New Roman" w:cs="Times New Roman"/>
          <w:sz w:val="24"/>
          <w:szCs w:val="24"/>
        </w:rPr>
      </w:pPr>
    </w:p>
    <w:p w:rsidR="00064152" w:rsidRDefault="00064152" w:rsidP="00064152">
      <w:pPr>
        <w:pStyle w:val="ConsPlusNormal"/>
        <w:ind w:firstLine="540"/>
        <w:jc w:val="center"/>
        <w:rPr>
          <w:rFonts w:ascii="Times New Roman" w:hAnsi="Times New Roman" w:cs="Times New Roman"/>
          <w:sz w:val="24"/>
          <w:szCs w:val="24"/>
        </w:rPr>
      </w:pPr>
    </w:p>
    <w:p w:rsidR="00064152" w:rsidRDefault="00064152" w:rsidP="00064152">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3. ОСНОВНЫЕ НАПРАВЛЕНИЯ ЭНЕРГОСБЕРЕЖЕНИЯ</w:t>
      </w:r>
    </w:p>
    <w:p w:rsidR="00064152" w:rsidRDefault="00064152" w:rsidP="00064152">
      <w:pPr>
        <w:pStyle w:val="ConsPlusNormal"/>
        <w:widowControl/>
        <w:ind w:firstLine="0"/>
        <w:jc w:val="both"/>
        <w:rPr>
          <w:rFonts w:ascii="Times New Roman" w:hAnsi="Times New Roman" w:cs="Times New Roman"/>
          <w:sz w:val="24"/>
          <w:szCs w:val="24"/>
        </w:rPr>
      </w:pPr>
    </w:p>
    <w:p w:rsidR="00064152" w:rsidRDefault="00064152" w:rsidP="00064152">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3.1. Установка приборов учета и</w:t>
      </w:r>
    </w:p>
    <w:p w:rsidR="00064152" w:rsidRDefault="00064152" w:rsidP="0006415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регулирования потребления энергоресурсов</w:t>
      </w:r>
    </w:p>
    <w:p w:rsidR="00064152" w:rsidRDefault="00064152" w:rsidP="00064152">
      <w:pPr>
        <w:pStyle w:val="ConsPlusNormal"/>
        <w:widowControl/>
        <w:ind w:firstLine="0"/>
        <w:jc w:val="center"/>
        <w:rPr>
          <w:rFonts w:ascii="Times New Roman" w:hAnsi="Times New Roman" w:cs="Times New Roman"/>
          <w:sz w:val="24"/>
          <w:szCs w:val="24"/>
        </w:rPr>
      </w:pP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Обязательное применение приборов учета и регулирования потребления энергоресурсов предусмотрено Федеральным законом "Об энергосбережении", Концепцией реформы жилищно-коммунального хозяйства в Российской Федерации.</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 целью организации рационального потребления электроэнергии на объектах потребления энергоресурсов на сегодняшний день полностью установлены  приборы учета. Необходимо провести с периодичностью </w:t>
      </w:r>
      <w:proofErr w:type="spellStart"/>
      <w:r>
        <w:rPr>
          <w:rFonts w:ascii="Times New Roman" w:hAnsi="Times New Roman" w:cs="Times New Roman"/>
          <w:sz w:val="24"/>
          <w:szCs w:val="24"/>
        </w:rPr>
        <w:t>госповерку</w:t>
      </w:r>
      <w:proofErr w:type="spellEnd"/>
      <w:r>
        <w:rPr>
          <w:rFonts w:ascii="Times New Roman" w:hAnsi="Times New Roman" w:cs="Times New Roman"/>
          <w:sz w:val="24"/>
          <w:szCs w:val="24"/>
        </w:rPr>
        <w:t>, замену вышедших из строя приборов учета.</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Учитывая особенности расчетов потребления   тепловой энергии для потребителей, не имеющих приборов учета (согласно Правилам учета тепловой энергии), каждому такому потребителю невозможно добиться экономии средств, расходуемых на оплату энергоресурсов, какие бы мероприятия по энергосбережению он ни проводил. Объем до распределения тепловой энергии и теплоносителя в случае отсутствия у потребителя приборов учета не зависит от усилий этого потребителя. В данной ситуации к реальной экономии средств может привести лишь установка приборов учета расхода энергоресурсов. При этом установка только прибора учета, как правило, не дает желаемого результата, т.е. не приводит к экономии. Установка </w:t>
      </w:r>
      <w:proofErr w:type="spellStart"/>
      <w:r>
        <w:rPr>
          <w:rFonts w:ascii="Times New Roman" w:hAnsi="Times New Roman" w:cs="Times New Roman"/>
          <w:sz w:val="24"/>
          <w:szCs w:val="24"/>
        </w:rPr>
        <w:t>теплосчетчиков</w:t>
      </w:r>
      <w:proofErr w:type="spellEnd"/>
      <w:r>
        <w:rPr>
          <w:rFonts w:ascii="Times New Roman" w:hAnsi="Times New Roman" w:cs="Times New Roman"/>
          <w:sz w:val="24"/>
          <w:szCs w:val="24"/>
        </w:rPr>
        <w:t xml:space="preserve"> должна сопровождаться установкой приборов регулирования теплового и гидравлического режима внутренних систем зданий в индивидуальных тепловых пунктах.</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 выборе приборов учета необходимо учитывать, что основную часть затрат на эксплуатацию приборов составляют расходы на периодическую поверку и техническое обслуживание. Монтаж и эксплуатацию приборов должна осуществлять только специализированная организация. </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Программой предусмотрена работа по охвату потребителей учетом энергоресурсов.</w:t>
      </w:r>
    </w:p>
    <w:p w:rsidR="00064152" w:rsidRDefault="00064152" w:rsidP="00064152">
      <w:pPr>
        <w:pStyle w:val="ConsPlusNonformat"/>
        <w:widowControl/>
        <w:jc w:val="both"/>
        <w:rPr>
          <w:rFonts w:ascii="Times New Roman" w:hAnsi="Times New Roman" w:cs="Times New Roman"/>
          <w:sz w:val="24"/>
          <w:szCs w:val="24"/>
        </w:rPr>
      </w:pPr>
    </w:p>
    <w:p w:rsidR="00064152" w:rsidRDefault="00064152" w:rsidP="00064152">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3.2. Мероприятия по снижению потерь энергоресурсов</w:t>
      </w:r>
    </w:p>
    <w:p w:rsidR="00064152" w:rsidRDefault="00064152" w:rsidP="0006415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 объектах энергопотребления</w:t>
      </w:r>
    </w:p>
    <w:p w:rsidR="00064152" w:rsidRDefault="00064152" w:rsidP="00064152">
      <w:pPr>
        <w:pStyle w:val="ConsPlusNormal"/>
        <w:widowControl/>
        <w:ind w:firstLine="0"/>
        <w:jc w:val="center"/>
        <w:rPr>
          <w:rFonts w:ascii="Times New Roman" w:hAnsi="Times New Roman" w:cs="Times New Roman"/>
          <w:sz w:val="24"/>
          <w:szCs w:val="24"/>
        </w:rPr>
      </w:pPr>
    </w:p>
    <w:p w:rsidR="00064152" w:rsidRDefault="00064152" w:rsidP="0006415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Анализ расхода энергоресурсов учреждениями бюджетной сферы показывает, что сокращение энергопотребления может быть достигнуто благодаря проведению таких </w:t>
      </w:r>
      <w:proofErr w:type="spellStart"/>
      <w:r>
        <w:rPr>
          <w:rFonts w:ascii="Times New Roman" w:hAnsi="Times New Roman" w:cs="Times New Roman"/>
          <w:sz w:val="24"/>
          <w:szCs w:val="24"/>
        </w:rPr>
        <w:t>малозатратных</w:t>
      </w:r>
      <w:proofErr w:type="spellEnd"/>
      <w:r>
        <w:rPr>
          <w:rFonts w:ascii="Times New Roman" w:hAnsi="Times New Roman" w:cs="Times New Roman"/>
          <w:sz w:val="24"/>
          <w:szCs w:val="24"/>
        </w:rPr>
        <w:t xml:space="preserve"> организационных мероприятий, как ежегодное установление лимитов потребления энергоресурсов. Лимиты разрабатываются с учетом обеспечения  энергоресурсами не ниже уровня, обеспечивающего их жизнедеятельность, при этом учитывается проведение мероприятий по энергосбережению. Ежегодный анализ потребления тепло энергоресурсов в сравнении с установленным лимитом показывает тенденцию к снижению их расхода или потребление в пределах лимита. </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Снижение или увеличение по отдельным потребителям, как правило, было вызвано объективными причинами (изменение численности работающих, присоединение дополнительных объектов и т.д.).</w:t>
      </w:r>
    </w:p>
    <w:p w:rsidR="00064152" w:rsidRDefault="00064152" w:rsidP="000641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Работу в этом направлении в рамках программы планируется продолжить.</w:t>
      </w:r>
    </w:p>
    <w:p w:rsidR="00064152" w:rsidRDefault="00064152" w:rsidP="00064152">
      <w:pPr>
        <w:pStyle w:val="ConsPlusNonformat"/>
        <w:widowControl/>
        <w:jc w:val="both"/>
        <w:rPr>
          <w:rFonts w:ascii="Times New Roman" w:hAnsi="Times New Roman" w:cs="Times New Roman"/>
          <w:sz w:val="24"/>
          <w:szCs w:val="24"/>
        </w:rPr>
      </w:pPr>
    </w:p>
    <w:p w:rsidR="00064152" w:rsidRDefault="00064152" w:rsidP="00064152">
      <w:pPr>
        <w:pStyle w:val="ConsPlusNonformat"/>
        <w:widowControl/>
        <w:jc w:val="both"/>
        <w:rPr>
          <w:rFonts w:ascii="Times New Roman" w:hAnsi="Times New Roman" w:cs="Times New Roman"/>
          <w:sz w:val="24"/>
          <w:szCs w:val="24"/>
        </w:rPr>
      </w:pPr>
    </w:p>
    <w:p w:rsidR="00064152" w:rsidRDefault="00064152" w:rsidP="00064152">
      <w:pPr>
        <w:pStyle w:val="ConsPlusNonformat"/>
        <w:widowControl/>
        <w:jc w:val="both"/>
        <w:rPr>
          <w:rFonts w:ascii="Times New Roman" w:hAnsi="Times New Roman" w:cs="Times New Roman"/>
          <w:sz w:val="24"/>
          <w:szCs w:val="24"/>
        </w:rPr>
      </w:pPr>
    </w:p>
    <w:p w:rsidR="00064152" w:rsidRDefault="00064152" w:rsidP="00064152">
      <w:pPr>
        <w:pStyle w:val="ConsPlusNonformat"/>
        <w:widowControl/>
        <w:jc w:val="both"/>
        <w:rPr>
          <w:rFonts w:ascii="Times New Roman" w:hAnsi="Times New Roman" w:cs="Times New Roman"/>
          <w:sz w:val="24"/>
          <w:szCs w:val="24"/>
        </w:rPr>
      </w:pPr>
    </w:p>
    <w:p w:rsidR="00064152" w:rsidRDefault="00064152" w:rsidP="00064152">
      <w:pPr>
        <w:pStyle w:val="ConsPlusNonformat"/>
        <w:widowControl/>
        <w:jc w:val="both"/>
        <w:rPr>
          <w:rFonts w:ascii="Times New Roman" w:hAnsi="Times New Roman" w:cs="Times New Roman"/>
          <w:sz w:val="24"/>
          <w:szCs w:val="24"/>
        </w:rPr>
      </w:pPr>
    </w:p>
    <w:p w:rsidR="00064152" w:rsidRDefault="00064152" w:rsidP="00064152">
      <w:pPr>
        <w:pStyle w:val="ConsPlusNonformat"/>
        <w:widowControl/>
        <w:jc w:val="both"/>
        <w:rPr>
          <w:rFonts w:ascii="Times New Roman" w:hAnsi="Times New Roman" w:cs="Times New Roman"/>
          <w:sz w:val="24"/>
          <w:szCs w:val="24"/>
        </w:rPr>
      </w:pPr>
    </w:p>
    <w:p w:rsidR="00064152" w:rsidRDefault="00064152" w:rsidP="00064152">
      <w:pPr>
        <w:pStyle w:val="ConsPlusNonformat"/>
        <w:widowControl/>
        <w:jc w:val="both"/>
        <w:rPr>
          <w:rFonts w:ascii="Times New Roman" w:hAnsi="Times New Roman" w:cs="Times New Roman"/>
          <w:sz w:val="24"/>
          <w:szCs w:val="24"/>
        </w:rPr>
      </w:pPr>
    </w:p>
    <w:p w:rsidR="00064152" w:rsidRDefault="00064152" w:rsidP="00064152">
      <w:pPr>
        <w:pStyle w:val="ConsPlusNonformat"/>
        <w:widowControl/>
        <w:jc w:val="both"/>
        <w:rPr>
          <w:rFonts w:ascii="Times New Roman" w:hAnsi="Times New Roman" w:cs="Times New Roman"/>
          <w:sz w:val="24"/>
          <w:szCs w:val="24"/>
        </w:rPr>
      </w:pPr>
    </w:p>
    <w:p w:rsidR="00064152" w:rsidRDefault="00064152" w:rsidP="00064152">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4. МЕРОПРИЯТИЯ ПО ЭНЕРГОРЕСУРСОСБЕРЕЖЕНИЮ НА ТЕРРИТОРИИ</w:t>
      </w:r>
    </w:p>
    <w:p w:rsidR="00064152" w:rsidRDefault="00064152" w:rsidP="0006415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МО «БАЯНДАЙ» НА 2017 - 2019 ГГ.</w:t>
      </w:r>
    </w:p>
    <w:p w:rsidR="00064152" w:rsidRDefault="00064152" w:rsidP="00064152">
      <w:pPr>
        <w:pStyle w:val="ConsPlusNonformat"/>
        <w:widowControl/>
        <w:jc w:val="both"/>
        <w:rPr>
          <w:rFonts w:ascii="Times New Roman" w:hAnsi="Times New Roman" w:cs="Times New Roman"/>
          <w:sz w:val="24"/>
          <w:szCs w:val="24"/>
        </w:rPr>
      </w:pPr>
    </w:p>
    <w:p w:rsidR="00064152" w:rsidRDefault="00064152" w:rsidP="00064152">
      <w:pPr>
        <w:pStyle w:val="ConsPlusNonformat"/>
        <w:widowControl/>
        <w:tabs>
          <w:tab w:val="left" w:pos="6096"/>
          <w:tab w:val="left" w:pos="6379"/>
        </w:tabs>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5024"/>
        <w:gridCol w:w="2127"/>
        <w:gridCol w:w="1623"/>
      </w:tblGrid>
      <w:tr w:rsidR="00064152" w:rsidTr="00064152">
        <w:tc>
          <w:tcPr>
            <w:tcW w:w="5821" w:type="dxa"/>
            <w:gridSpan w:val="2"/>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Исполнитель</w:t>
            </w:r>
          </w:p>
        </w:tc>
        <w:tc>
          <w:tcPr>
            <w:tcW w:w="1623"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Срок</w:t>
            </w:r>
          </w:p>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исполнения</w:t>
            </w:r>
          </w:p>
        </w:tc>
      </w:tr>
      <w:tr w:rsidR="00064152" w:rsidTr="00064152">
        <w:tc>
          <w:tcPr>
            <w:tcW w:w="797"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024"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Организационные мероприятия</w:t>
            </w:r>
          </w:p>
        </w:tc>
        <w:tc>
          <w:tcPr>
            <w:tcW w:w="2127" w:type="dxa"/>
            <w:tcBorders>
              <w:top w:val="single" w:sz="4" w:space="0" w:color="auto"/>
              <w:left w:val="single" w:sz="4" w:space="0" w:color="auto"/>
              <w:bottom w:val="single" w:sz="4" w:space="0" w:color="auto"/>
              <w:right w:val="single" w:sz="4" w:space="0" w:color="auto"/>
            </w:tcBorders>
          </w:tcPr>
          <w:p w:rsidR="00064152" w:rsidRDefault="00064152">
            <w:pPr>
              <w:pStyle w:val="ConsPlusNonformat"/>
              <w:widowControl/>
              <w:spacing w:line="276" w:lineRule="auto"/>
              <w:jc w:val="both"/>
              <w:rPr>
                <w:rFonts w:ascii="Times New Roman" w:hAnsi="Times New Roman" w:cs="Times New Roman"/>
                <w:sz w:val="24"/>
                <w:szCs w:val="24"/>
                <w:lang w:eastAsia="en-US"/>
              </w:rPr>
            </w:pPr>
          </w:p>
        </w:tc>
        <w:tc>
          <w:tcPr>
            <w:tcW w:w="1623" w:type="dxa"/>
            <w:tcBorders>
              <w:top w:val="single" w:sz="4" w:space="0" w:color="auto"/>
              <w:left w:val="single" w:sz="4" w:space="0" w:color="auto"/>
              <w:bottom w:val="single" w:sz="4" w:space="0" w:color="auto"/>
              <w:right w:val="single" w:sz="4" w:space="0" w:color="auto"/>
            </w:tcBorders>
          </w:tcPr>
          <w:p w:rsidR="00064152" w:rsidRDefault="00064152">
            <w:pPr>
              <w:pStyle w:val="ConsPlusNonformat"/>
              <w:widowControl/>
              <w:spacing w:line="276" w:lineRule="auto"/>
              <w:jc w:val="both"/>
              <w:rPr>
                <w:rFonts w:ascii="Times New Roman" w:hAnsi="Times New Roman" w:cs="Times New Roman"/>
                <w:sz w:val="24"/>
                <w:szCs w:val="24"/>
                <w:lang w:eastAsia="en-US"/>
              </w:rPr>
            </w:pPr>
          </w:p>
        </w:tc>
      </w:tr>
      <w:tr w:rsidR="00064152" w:rsidTr="00064152">
        <w:tc>
          <w:tcPr>
            <w:tcW w:w="797"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5024"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общественного сознания по проблемам энергосбережения путем проведения постоянных компаний в средствах массовой информации и непосредственно среди работников </w:t>
            </w:r>
            <w:proofErr w:type="spellStart"/>
            <w:r>
              <w:rPr>
                <w:rFonts w:ascii="Times New Roman" w:hAnsi="Times New Roman" w:cs="Times New Roman"/>
                <w:sz w:val="24"/>
                <w:szCs w:val="24"/>
                <w:lang w:eastAsia="en-US"/>
              </w:rPr>
              <w:t>учереждений</w:t>
            </w:r>
            <w:proofErr w:type="spellEnd"/>
            <w:r>
              <w:rPr>
                <w:rFonts w:ascii="Times New Roman" w:hAnsi="Times New Roman" w:cs="Times New Roman"/>
                <w:sz w:val="24"/>
                <w:szCs w:val="24"/>
                <w:lang w:eastAsia="en-US"/>
              </w:rPr>
              <w:t xml:space="preserve"> социальной сферы поселения, в т.ч.:</w:t>
            </w:r>
          </w:p>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статьи в муниципальной газете «Наш Вестник» с пропагандой экономного использования тепла, воды, электроэнергии, преимуществ установки электросчетчиков и расчетов по ним;</w:t>
            </w:r>
          </w:p>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проведение разъяснительной работы (через объявления, устные беседы) с работниками учреждений бюджетной сферы о </w:t>
            </w:r>
            <w:proofErr w:type="spellStart"/>
            <w:r>
              <w:rPr>
                <w:rFonts w:ascii="Times New Roman" w:hAnsi="Times New Roman" w:cs="Times New Roman"/>
                <w:sz w:val="24"/>
                <w:szCs w:val="24"/>
                <w:lang w:eastAsia="en-US"/>
              </w:rPr>
              <w:t>небходимости</w:t>
            </w:r>
            <w:proofErr w:type="spellEnd"/>
            <w:r>
              <w:rPr>
                <w:rFonts w:ascii="Times New Roman" w:hAnsi="Times New Roman" w:cs="Times New Roman"/>
                <w:sz w:val="24"/>
                <w:szCs w:val="24"/>
                <w:lang w:eastAsia="en-US"/>
              </w:rPr>
              <w:t xml:space="preserve"> утепления рабочих помещений; сохранности остекления; своевременное отключение дежурного уличного  освещения при учреждениях.</w:t>
            </w:r>
          </w:p>
        </w:tc>
        <w:tc>
          <w:tcPr>
            <w:tcW w:w="2127" w:type="dxa"/>
            <w:tcBorders>
              <w:top w:val="single" w:sz="4" w:space="0" w:color="auto"/>
              <w:left w:val="single" w:sz="4" w:space="0" w:color="auto"/>
              <w:bottom w:val="single" w:sz="4" w:space="0" w:color="auto"/>
              <w:right w:val="single" w:sz="4" w:space="0" w:color="auto"/>
            </w:tcBorders>
          </w:tcPr>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МО «Баяндай»</w:t>
            </w:r>
          </w:p>
          <w:p w:rsidR="00064152" w:rsidRDefault="00064152">
            <w:pPr>
              <w:pStyle w:val="ConsPlusNonformat"/>
              <w:widowControl/>
              <w:spacing w:line="276" w:lineRule="auto"/>
              <w:jc w:val="both"/>
              <w:rPr>
                <w:rFonts w:ascii="Times New Roman" w:hAnsi="Times New Roman" w:cs="Times New Roman"/>
                <w:sz w:val="24"/>
                <w:szCs w:val="24"/>
                <w:lang w:eastAsia="en-US"/>
              </w:rPr>
            </w:pPr>
          </w:p>
        </w:tc>
        <w:tc>
          <w:tcPr>
            <w:tcW w:w="1623" w:type="dxa"/>
            <w:tcBorders>
              <w:top w:val="single" w:sz="4" w:space="0" w:color="auto"/>
              <w:left w:val="single" w:sz="4" w:space="0" w:color="auto"/>
              <w:bottom w:val="single" w:sz="4" w:space="0" w:color="auto"/>
              <w:right w:val="single" w:sz="4" w:space="0" w:color="auto"/>
            </w:tcBorders>
          </w:tcPr>
          <w:p w:rsidR="002A52B3" w:rsidRDefault="002A52B3">
            <w:pPr>
              <w:spacing w:line="276" w:lineRule="auto"/>
              <w:jc w:val="center"/>
              <w:rPr>
                <w:lang w:eastAsia="en-US"/>
              </w:rPr>
            </w:pPr>
          </w:p>
          <w:p w:rsidR="00064152" w:rsidRDefault="00064152">
            <w:pPr>
              <w:spacing w:line="276" w:lineRule="auto"/>
              <w:jc w:val="center"/>
              <w:rPr>
                <w:lang w:eastAsia="en-US"/>
              </w:rPr>
            </w:pPr>
            <w:r>
              <w:rPr>
                <w:lang w:eastAsia="en-US"/>
              </w:rPr>
              <w:t>Постоянно</w:t>
            </w:r>
          </w:p>
        </w:tc>
      </w:tr>
      <w:tr w:rsidR="00064152" w:rsidTr="00064152">
        <w:tc>
          <w:tcPr>
            <w:tcW w:w="797"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5024"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Изучение опыта использования новых, более эффективных материалов для ремонта инженерных сетей и оборудования с целью увеличения срока их службы и уменьшения издержек при эксплуатации.</w:t>
            </w:r>
          </w:p>
        </w:tc>
        <w:tc>
          <w:tcPr>
            <w:tcW w:w="2127" w:type="dxa"/>
            <w:tcBorders>
              <w:top w:val="single" w:sz="4" w:space="0" w:color="auto"/>
              <w:left w:val="single" w:sz="4" w:space="0" w:color="auto"/>
              <w:bottom w:val="single" w:sz="4" w:space="0" w:color="auto"/>
              <w:right w:val="single" w:sz="4" w:space="0" w:color="auto"/>
            </w:tcBorders>
          </w:tcPr>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МО «Баяндай»</w:t>
            </w:r>
          </w:p>
          <w:p w:rsidR="00064152" w:rsidRDefault="00064152">
            <w:pPr>
              <w:pStyle w:val="ConsPlusNonformat"/>
              <w:widowControl/>
              <w:spacing w:line="276" w:lineRule="auto"/>
              <w:jc w:val="both"/>
              <w:rPr>
                <w:rFonts w:ascii="Times New Roman" w:hAnsi="Times New Roman" w:cs="Times New Roman"/>
                <w:sz w:val="24"/>
                <w:szCs w:val="24"/>
                <w:lang w:eastAsia="en-US"/>
              </w:rPr>
            </w:pPr>
          </w:p>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МУП «Бытовик»</w:t>
            </w:r>
          </w:p>
        </w:tc>
        <w:tc>
          <w:tcPr>
            <w:tcW w:w="1623" w:type="dxa"/>
            <w:tcBorders>
              <w:top w:val="single" w:sz="4" w:space="0" w:color="auto"/>
              <w:left w:val="single" w:sz="4" w:space="0" w:color="auto"/>
              <w:bottom w:val="single" w:sz="4" w:space="0" w:color="auto"/>
              <w:right w:val="single" w:sz="4" w:space="0" w:color="auto"/>
            </w:tcBorders>
          </w:tcPr>
          <w:p w:rsidR="00064152" w:rsidRDefault="00064152">
            <w:pPr>
              <w:pStyle w:val="ConsPlusNonformat"/>
              <w:widowControl/>
              <w:spacing w:line="276" w:lineRule="auto"/>
              <w:jc w:val="both"/>
              <w:rPr>
                <w:rFonts w:ascii="Times New Roman" w:hAnsi="Times New Roman" w:cs="Times New Roman"/>
                <w:sz w:val="24"/>
                <w:szCs w:val="24"/>
                <w:lang w:eastAsia="en-US"/>
              </w:rPr>
            </w:pPr>
          </w:p>
          <w:p w:rsidR="00064152" w:rsidRDefault="00064152">
            <w:pPr>
              <w:spacing w:line="276" w:lineRule="auto"/>
              <w:rPr>
                <w:lang w:eastAsia="en-US"/>
              </w:rPr>
            </w:pPr>
          </w:p>
          <w:p w:rsidR="00064152" w:rsidRDefault="00064152">
            <w:pPr>
              <w:spacing w:line="276" w:lineRule="auto"/>
              <w:jc w:val="center"/>
              <w:rPr>
                <w:lang w:eastAsia="en-US"/>
              </w:rPr>
            </w:pPr>
            <w:r>
              <w:rPr>
                <w:lang w:eastAsia="en-US"/>
              </w:rPr>
              <w:t>Постоянно</w:t>
            </w:r>
          </w:p>
        </w:tc>
      </w:tr>
      <w:tr w:rsidR="00064152" w:rsidTr="00064152">
        <w:tc>
          <w:tcPr>
            <w:tcW w:w="797"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5024"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Ежегодное установление лимитов потребления тепловой, электрической энергии и холодной воды для учреждений социальной сферы и </w:t>
            </w:r>
            <w:proofErr w:type="gramStart"/>
            <w:r>
              <w:rPr>
                <w:rFonts w:ascii="Times New Roman" w:hAnsi="Times New Roman" w:cs="Times New Roman"/>
                <w:sz w:val="24"/>
                <w:szCs w:val="24"/>
                <w:lang w:eastAsia="en-US"/>
              </w:rPr>
              <w:t>контроль за</w:t>
            </w:r>
            <w:proofErr w:type="gramEnd"/>
            <w:r>
              <w:rPr>
                <w:rFonts w:ascii="Times New Roman" w:hAnsi="Times New Roman" w:cs="Times New Roman"/>
                <w:sz w:val="24"/>
                <w:szCs w:val="24"/>
                <w:lang w:eastAsia="en-US"/>
              </w:rPr>
              <w:t xml:space="preserve"> соблюдением установленных лимитов.</w:t>
            </w:r>
          </w:p>
        </w:tc>
        <w:tc>
          <w:tcPr>
            <w:tcW w:w="2127" w:type="dxa"/>
            <w:tcBorders>
              <w:top w:val="single" w:sz="4" w:space="0" w:color="auto"/>
              <w:left w:val="single" w:sz="4" w:space="0" w:color="auto"/>
              <w:bottom w:val="single" w:sz="4" w:space="0" w:color="auto"/>
              <w:right w:val="single" w:sz="4" w:space="0" w:color="auto"/>
            </w:tcBorders>
          </w:tcPr>
          <w:p w:rsidR="00064152" w:rsidRDefault="00064152">
            <w:pPr>
              <w:pStyle w:val="ConsPlusNonformat"/>
              <w:widowControl/>
              <w:spacing w:line="276" w:lineRule="auto"/>
              <w:jc w:val="both"/>
              <w:rPr>
                <w:rFonts w:ascii="Times New Roman" w:hAnsi="Times New Roman" w:cs="Times New Roman"/>
                <w:sz w:val="24"/>
                <w:szCs w:val="24"/>
                <w:lang w:eastAsia="en-US"/>
              </w:rPr>
            </w:pPr>
          </w:p>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МО «Баяндай»</w:t>
            </w:r>
          </w:p>
        </w:tc>
        <w:tc>
          <w:tcPr>
            <w:tcW w:w="1623" w:type="dxa"/>
            <w:tcBorders>
              <w:top w:val="single" w:sz="4" w:space="0" w:color="auto"/>
              <w:left w:val="single" w:sz="4" w:space="0" w:color="auto"/>
              <w:bottom w:val="single" w:sz="4" w:space="0" w:color="auto"/>
              <w:right w:val="single" w:sz="4" w:space="0" w:color="auto"/>
            </w:tcBorders>
          </w:tcPr>
          <w:p w:rsidR="00064152" w:rsidRDefault="00064152">
            <w:pPr>
              <w:pStyle w:val="ConsPlusNonformat"/>
              <w:widowControl/>
              <w:spacing w:line="276" w:lineRule="auto"/>
              <w:jc w:val="both"/>
              <w:rPr>
                <w:rFonts w:ascii="Times New Roman" w:hAnsi="Times New Roman" w:cs="Times New Roman"/>
                <w:sz w:val="24"/>
                <w:szCs w:val="24"/>
                <w:lang w:eastAsia="en-US"/>
              </w:rPr>
            </w:pPr>
          </w:p>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Ежегодно к 1 сентября</w:t>
            </w:r>
          </w:p>
          <w:p w:rsidR="00064152" w:rsidRDefault="00064152">
            <w:pPr>
              <w:pStyle w:val="ConsPlusNonformat"/>
              <w:widowControl/>
              <w:spacing w:line="276" w:lineRule="auto"/>
              <w:jc w:val="both"/>
              <w:rPr>
                <w:rFonts w:ascii="Times New Roman" w:hAnsi="Times New Roman" w:cs="Times New Roman"/>
                <w:sz w:val="24"/>
                <w:szCs w:val="24"/>
                <w:lang w:eastAsia="en-US"/>
              </w:rPr>
            </w:pPr>
          </w:p>
          <w:p w:rsidR="00064152" w:rsidRDefault="00064152">
            <w:pPr>
              <w:pStyle w:val="ConsPlusNonformat"/>
              <w:widowControl/>
              <w:spacing w:line="276" w:lineRule="auto"/>
              <w:jc w:val="both"/>
              <w:rPr>
                <w:rFonts w:ascii="Times New Roman" w:hAnsi="Times New Roman" w:cs="Times New Roman"/>
                <w:sz w:val="24"/>
                <w:szCs w:val="24"/>
                <w:lang w:eastAsia="en-US"/>
              </w:rPr>
            </w:pPr>
          </w:p>
          <w:p w:rsidR="00064152" w:rsidRDefault="00064152">
            <w:pPr>
              <w:pStyle w:val="ConsPlusNonformat"/>
              <w:widowControl/>
              <w:spacing w:line="276" w:lineRule="auto"/>
              <w:jc w:val="both"/>
              <w:rPr>
                <w:rFonts w:ascii="Times New Roman" w:hAnsi="Times New Roman" w:cs="Times New Roman"/>
                <w:sz w:val="24"/>
                <w:szCs w:val="24"/>
                <w:lang w:eastAsia="en-US"/>
              </w:rPr>
            </w:pPr>
          </w:p>
          <w:p w:rsidR="00064152" w:rsidRDefault="00064152">
            <w:pPr>
              <w:pStyle w:val="ConsPlusNonformat"/>
              <w:widowControl/>
              <w:spacing w:line="276" w:lineRule="auto"/>
              <w:jc w:val="both"/>
              <w:rPr>
                <w:rFonts w:ascii="Times New Roman" w:hAnsi="Times New Roman" w:cs="Times New Roman"/>
                <w:sz w:val="24"/>
                <w:szCs w:val="24"/>
                <w:lang w:eastAsia="en-US"/>
              </w:rPr>
            </w:pPr>
          </w:p>
        </w:tc>
      </w:tr>
      <w:tr w:rsidR="00064152" w:rsidTr="00064152">
        <w:tc>
          <w:tcPr>
            <w:tcW w:w="797"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5024" w:type="dxa"/>
            <w:tcBorders>
              <w:top w:val="single" w:sz="4" w:space="0" w:color="auto"/>
              <w:left w:val="single" w:sz="4" w:space="0" w:color="auto"/>
              <w:bottom w:val="single" w:sz="4" w:space="0" w:color="auto"/>
              <w:right w:val="single" w:sz="4" w:space="0" w:color="auto"/>
            </w:tcBorders>
          </w:tcPr>
          <w:p w:rsidR="00064152" w:rsidRDefault="00064152">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 целях содействия проведению мероприятий по энергосбережению и повышению энергетической эффективности в бюджетном учреждении, должно быть назначено из числа работников бюджетного учреждения лицо, ответственное за проведение таких мероприятий.</w:t>
            </w:r>
          </w:p>
          <w:p w:rsidR="00064152" w:rsidRDefault="00064152">
            <w:pPr>
              <w:pStyle w:val="ConsPlusNonformat"/>
              <w:widowControl/>
              <w:spacing w:line="276" w:lineRule="auto"/>
              <w:jc w:val="both"/>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064152" w:rsidRDefault="00064152">
            <w:pPr>
              <w:spacing w:line="276" w:lineRule="auto"/>
              <w:rPr>
                <w:lang w:eastAsia="en-US"/>
              </w:rPr>
            </w:pPr>
            <w:r>
              <w:rPr>
                <w:lang w:eastAsia="en-US"/>
              </w:rPr>
              <w:t>Администрация МО «Баяндай»</w:t>
            </w:r>
          </w:p>
          <w:p w:rsidR="00064152" w:rsidRDefault="00064152">
            <w:pPr>
              <w:spacing w:line="276" w:lineRule="auto"/>
              <w:rPr>
                <w:lang w:eastAsia="en-US"/>
              </w:rPr>
            </w:pPr>
          </w:p>
          <w:p w:rsidR="00064152" w:rsidRDefault="00064152">
            <w:pPr>
              <w:spacing w:line="276" w:lineRule="auto"/>
              <w:rPr>
                <w:lang w:eastAsia="en-US"/>
              </w:rPr>
            </w:pPr>
            <w:r>
              <w:rPr>
                <w:lang w:eastAsia="en-US"/>
              </w:rPr>
              <w:t>МУП «Бытовик»</w:t>
            </w:r>
          </w:p>
        </w:tc>
        <w:tc>
          <w:tcPr>
            <w:tcW w:w="1623" w:type="dxa"/>
            <w:tcBorders>
              <w:top w:val="single" w:sz="4" w:space="0" w:color="auto"/>
              <w:left w:val="single" w:sz="4" w:space="0" w:color="auto"/>
              <w:bottom w:val="single" w:sz="4" w:space="0" w:color="auto"/>
              <w:right w:val="single" w:sz="4" w:space="0" w:color="auto"/>
            </w:tcBorders>
          </w:tcPr>
          <w:p w:rsidR="00064152" w:rsidRDefault="00064152">
            <w:pPr>
              <w:pStyle w:val="ConsPlusNonformat"/>
              <w:widowControl/>
              <w:spacing w:line="276" w:lineRule="auto"/>
              <w:jc w:val="both"/>
              <w:rPr>
                <w:rFonts w:ascii="Times New Roman" w:hAnsi="Times New Roman" w:cs="Times New Roman"/>
                <w:sz w:val="24"/>
                <w:szCs w:val="24"/>
                <w:lang w:eastAsia="en-US"/>
              </w:rPr>
            </w:pPr>
          </w:p>
          <w:p w:rsidR="00064152" w:rsidRDefault="00064152">
            <w:pPr>
              <w:spacing w:line="276" w:lineRule="auto"/>
              <w:rPr>
                <w:lang w:eastAsia="en-US"/>
              </w:rPr>
            </w:pPr>
          </w:p>
          <w:p w:rsidR="00064152" w:rsidRDefault="00064152">
            <w:pPr>
              <w:spacing w:line="276" w:lineRule="auto"/>
              <w:rPr>
                <w:lang w:eastAsia="en-US"/>
              </w:rPr>
            </w:pPr>
          </w:p>
          <w:p w:rsidR="00064152" w:rsidRDefault="00064152">
            <w:pPr>
              <w:spacing w:line="276" w:lineRule="auto"/>
              <w:rPr>
                <w:lang w:eastAsia="en-US"/>
              </w:rPr>
            </w:pPr>
          </w:p>
          <w:p w:rsidR="00064152" w:rsidRDefault="00064152">
            <w:pPr>
              <w:spacing w:line="276" w:lineRule="auto"/>
              <w:rPr>
                <w:lang w:eastAsia="en-US"/>
              </w:rPr>
            </w:pPr>
          </w:p>
          <w:p w:rsidR="00064152" w:rsidRDefault="00064152">
            <w:pPr>
              <w:spacing w:line="276" w:lineRule="auto"/>
              <w:rPr>
                <w:lang w:eastAsia="en-US"/>
              </w:rPr>
            </w:pPr>
            <w:r>
              <w:rPr>
                <w:lang w:eastAsia="en-US"/>
              </w:rPr>
              <w:t>2017 г.</w:t>
            </w:r>
          </w:p>
        </w:tc>
      </w:tr>
    </w:tbl>
    <w:p w:rsidR="00064152" w:rsidRDefault="00064152" w:rsidP="00064152">
      <w:pPr>
        <w:pStyle w:val="ConsPlusNonformat"/>
        <w:widowControl/>
        <w:ind w:right="-143"/>
        <w:jc w:val="both"/>
        <w:rPr>
          <w:rFonts w:ascii="Times New Roman" w:hAnsi="Times New Roman" w:cs="Times New Roman"/>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402"/>
        <w:gridCol w:w="1559"/>
        <w:gridCol w:w="1134"/>
        <w:gridCol w:w="993"/>
        <w:gridCol w:w="1275"/>
        <w:gridCol w:w="1134"/>
      </w:tblGrid>
      <w:tr w:rsidR="00064152" w:rsidTr="00525141">
        <w:trPr>
          <w:trHeight w:val="491"/>
        </w:trPr>
        <w:tc>
          <w:tcPr>
            <w:tcW w:w="993" w:type="dxa"/>
            <w:vMerge w:val="restart"/>
            <w:tcBorders>
              <w:top w:val="single" w:sz="4" w:space="0" w:color="auto"/>
              <w:left w:val="single" w:sz="4" w:space="0" w:color="auto"/>
              <w:bottom w:val="single" w:sz="4" w:space="0" w:color="auto"/>
              <w:right w:val="single" w:sz="4" w:space="0" w:color="auto"/>
            </w:tcBorders>
          </w:tcPr>
          <w:p w:rsidR="00064152" w:rsidRDefault="00064152">
            <w:pPr>
              <w:pStyle w:val="ConsPlusNonformat"/>
              <w:widowControl/>
              <w:tabs>
                <w:tab w:val="left" w:pos="601"/>
              </w:tabs>
              <w:spacing w:line="276" w:lineRule="auto"/>
              <w:ind w:right="34"/>
              <w:jc w:val="center"/>
              <w:rPr>
                <w:rFonts w:ascii="Times New Roman" w:hAnsi="Times New Roman" w:cs="Times New Roman"/>
                <w:sz w:val="24"/>
                <w:szCs w:val="24"/>
                <w:lang w:eastAsia="en-US"/>
              </w:rPr>
            </w:pPr>
          </w:p>
          <w:p w:rsidR="00064152" w:rsidRDefault="00064152">
            <w:pPr>
              <w:pStyle w:val="ConsPlusNonformat"/>
              <w:widowControl/>
              <w:tabs>
                <w:tab w:val="left" w:pos="601"/>
              </w:tabs>
              <w:spacing w:line="276" w:lineRule="auto"/>
              <w:ind w:right="34"/>
              <w:jc w:val="center"/>
              <w:rPr>
                <w:rFonts w:ascii="Times New Roman" w:hAnsi="Times New Roman" w:cs="Times New Roman"/>
                <w:sz w:val="24"/>
                <w:szCs w:val="24"/>
                <w:lang w:eastAsia="en-US"/>
              </w:rPr>
            </w:pPr>
          </w:p>
          <w:p w:rsidR="00064152" w:rsidRDefault="00064152">
            <w:pPr>
              <w:pStyle w:val="ConsPlusNonformat"/>
              <w:widowControl/>
              <w:tabs>
                <w:tab w:val="left" w:pos="601"/>
              </w:tabs>
              <w:spacing w:line="276" w:lineRule="auto"/>
              <w:ind w:right="34"/>
              <w:jc w:val="center"/>
              <w:rPr>
                <w:rFonts w:ascii="Times New Roman" w:hAnsi="Times New Roman" w:cs="Times New Roman"/>
                <w:sz w:val="24"/>
                <w:szCs w:val="24"/>
                <w:lang w:eastAsia="en-US"/>
              </w:rPr>
            </w:pPr>
          </w:p>
          <w:p w:rsidR="00064152" w:rsidRDefault="00064152">
            <w:pPr>
              <w:pStyle w:val="ConsPlusNonformat"/>
              <w:widowControl/>
              <w:tabs>
                <w:tab w:val="left" w:pos="601"/>
              </w:tabs>
              <w:spacing w:line="276" w:lineRule="auto"/>
              <w:ind w:right="34"/>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064152" w:rsidRDefault="00064152">
            <w:pPr>
              <w:pStyle w:val="ConsPlusNonformat"/>
              <w:widowControl/>
              <w:spacing w:line="276" w:lineRule="auto"/>
              <w:jc w:val="center"/>
              <w:rPr>
                <w:rFonts w:ascii="Times New Roman" w:hAnsi="Times New Roman" w:cs="Times New Roman"/>
                <w:sz w:val="24"/>
                <w:szCs w:val="24"/>
                <w:lang w:eastAsia="en-US"/>
              </w:rPr>
            </w:pPr>
          </w:p>
          <w:p w:rsidR="00064152" w:rsidRDefault="00064152">
            <w:pPr>
              <w:pStyle w:val="ConsPlusNonformat"/>
              <w:widowControl/>
              <w:spacing w:line="276" w:lineRule="auto"/>
              <w:ind w:left="-110"/>
              <w:jc w:val="center"/>
              <w:rPr>
                <w:rFonts w:ascii="Times New Roman" w:hAnsi="Times New Roman" w:cs="Times New Roman"/>
                <w:sz w:val="24"/>
                <w:szCs w:val="24"/>
                <w:lang w:eastAsia="en-US"/>
              </w:rPr>
            </w:pPr>
            <w:r>
              <w:rPr>
                <w:rFonts w:ascii="Times New Roman" w:hAnsi="Times New Roman" w:cs="Times New Roman"/>
                <w:sz w:val="24"/>
                <w:szCs w:val="24"/>
                <w:lang w:eastAsia="en-US"/>
              </w:rPr>
              <w:t>Исполнитель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Сроки</w:t>
            </w:r>
          </w:p>
          <w:p w:rsidR="00064152" w:rsidRDefault="00AE079F">
            <w:pPr>
              <w:pStyle w:val="ConsPlusNonformat"/>
              <w:widowControl/>
              <w:spacing w:line="276" w:lineRule="auto"/>
              <w:jc w:val="center"/>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Р</w:t>
            </w:r>
            <w:r w:rsidR="00064152">
              <w:rPr>
                <w:rFonts w:ascii="Times New Roman" w:hAnsi="Times New Roman" w:cs="Times New Roman"/>
                <w:sz w:val="24"/>
                <w:szCs w:val="24"/>
                <w:lang w:eastAsia="en-US"/>
              </w:rPr>
              <w:t>еализа</w:t>
            </w:r>
            <w:proofErr w:type="spellEnd"/>
            <w:r>
              <w:rPr>
                <w:rFonts w:ascii="Times New Roman" w:hAnsi="Times New Roman" w:cs="Times New Roman"/>
                <w:sz w:val="24"/>
                <w:szCs w:val="24"/>
                <w:lang w:eastAsia="en-US"/>
              </w:rPr>
              <w:t xml:space="preserve"> </w:t>
            </w:r>
            <w:proofErr w:type="spellStart"/>
            <w:r w:rsidR="00064152">
              <w:rPr>
                <w:rFonts w:ascii="Times New Roman" w:hAnsi="Times New Roman" w:cs="Times New Roman"/>
                <w:sz w:val="24"/>
                <w:szCs w:val="24"/>
                <w:lang w:eastAsia="en-US"/>
              </w:rPr>
              <w:t>ции</w:t>
            </w:r>
            <w:proofErr w:type="spellEnd"/>
            <w:proofErr w:type="gramEnd"/>
            <w:r w:rsidR="00064152">
              <w:rPr>
                <w:rFonts w:ascii="Times New Roman" w:hAnsi="Times New Roman" w:cs="Times New Roman"/>
                <w:sz w:val="24"/>
                <w:szCs w:val="24"/>
                <w:lang w:eastAsia="en-US"/>
              </w:rPr>
              <w:t>,</w:t>
            </w:r>
          </w:p>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гг.</w:t>
            </w:r>
          </w:p>
        </w:tc>
        <w:tc>
          <w:tcPr>
            <w:tcW w:w="3402" w:type="dxa"/>
            <w:gridSpan w:val="3"/>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Финансирование</w:t>
            </w:r>
          </w:p>
          <w:p w:rsidR="00064152" w:rsidRDefault="00064152" w:rsidP="00AE079F">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Мероприятия</w:t>
            </w:r>
            <w:r w:rsidR="00AE079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р</w:t>
            </w:r>
            <w:r w:rsidR="002A52B3">
              <w:rPr>
                <w:rFonts w:ascii="Times New Roman" w:hAnsi="Times New Roman" w:cs="Times New Roman"/>
                <w:sz w:val="24"/>
                <w:szCs w:val="24"/>
                <w:lang w:eastAsia="en-US"/>
              </w:rPr>
              <w:t>уб</w:t>
            </w:r>
            <w:r>
              <w:rPr>
                <w:rFonts w:ascii="Times New Roman" w:hAnsi="Times New Roman" w:cs="Times New Roman"/>
                <w:sz w:val="24"/>
                <w:szCs w:val="24"/>
                <w:lang w:eastAsia="en-US"/>
              </w:rPr>
              <w:t>.</w:t>
            </w:r>
          </w:p>
        </w:tc>
      </w:tr>
      <w:tr w:rsidR="00064152" w:rsidTr="00525141">
        <w:trPr>
          <w:trHeight w:val="31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64152" w:rsidRDefault="00064152">
            <w:pPr>
              <w:rPr>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64152" w:rsidRDefault="00064152">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4152" w:rsidRDefault="00064152">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4152" w:rsidRDefault="00064152">
            <w:pP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064152" w:rsidRDefault="00064152" w:rsidP="00525141">
            <w:pPr>
              <w:pStyle w:val="ConsPlusNonformat"/>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Бюджет МО Баяндай</w:t>
            </w:r>
          </w:p>
        </w:tc>
        <w:tc>
          <w:tcPr>
            <w:tcW w:w="1134" w:type="dxa"/>
            <w:tcBorders>
              <w:top w:val="single" w:sz="4" w:space="0" w:color="auto"/>
              <w:left w:val="single" w:sz="4" w:space="0" w:color="auto"/>
              <w:bottom w:val="single" w:sz="4" w:space="0" w:color="auto"/>
              <w:right w:val="single" w:sz="4" w:space="0" w:color="auto"/>
            </w:tcBorders>
            <w:hideMark/>
          </w:tcPr>
          <w:p w:rsidR="00064152" w:rsidRDefault="00525141">
            <w:pPr>
              <w:pStyle w:val="ConsPlusNonformat"/>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Областной бюджет</w:t>
            </w:r>
          </w:p>
        </w:tc>
      </w:tr>
      <w:tr w:rsidR="00064152" w:rsidTr="00525141">
        <w:tc>
          <w:tcPr>
            <w:tcW w:w="993"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AE079F" w:rsidTr="00525141">
        <w:tc>
          <w:tcPr>
            <w:tcW w:w="993" w:type="dxa"/>
            <w:tcBorders>
              <w:top w:val="single" w:sz="4" w:space="0" w:color="auto"/>
              <w:left w:val="single" w:sz="4" w:space="0" w:color="auto"/>
              <w:bottom w:val="single" w:sz="4" w:space="0" w:color="auto"/>
              <w:right w:val="single" w:sz="4" w:space="0" w:color="auto"/>
            </w:tcBorders>
            <w:hideMark/>
          </w:tcPr>
          <w:p w:rsidR="00AE079F" w:rsidRDefault="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AE079F" w:rsidRDefault="00AE079F" w:rsidP="002C32A5">
            <w:pPr>
              <w:pStyle w:val="ConsPlusNonformat"/>
              <w:widowControl/>
              <w:spacing w:line="276"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Водоскважина</w:t>
            </w:r>
            <w:proofErr w:type="spellEnd"/>
            <w:r>
              <w:rPr>
                <w:rFonts w:ascii="Times New Roman" w:hAnsi="Times New Roman" w:cs="Times New Roman"/>
                <w:sz w:val="24"/>
                <w:szCs w:val="24"/>
                <w:lang w:eastAsia="en-US"/>
              </w:rPr>
              <w:t xml:space="preserve"> по ул. Комарова, с. Баяндай</w:t>
            </w:r>
          </w:p>
          <w:p w:rsidR="00AE079F" w:rsidRDefault="00AE079F" w:rsidP="002C32A5">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Устройство печи на дровах</w:t>
            </w:r>
          </w:p>
        </w:tc>
        <w:tc>
          <w:tcPr>
            <w:tcW w:w="1559" w:type="dxa"/>
            <w:tcBorders>
              <w:top w:val="single" w:sz="4" w:space="0" w:color="auto"/>
              <w:left w:val="single" w:sz="4" w:space="0" w:color="auto"/>
              <w:bottom w:val="single" w:sz="4" w:space="0" w:color="auto"/>
              <w:right w:val="single" w:sz="4" w:space="0" w:color="auto"/>
            </w:tcBorders>
          </w:tcPr>
          <w:p w:rsidR="00AE079F" w:rsidRDefault="00AE079F" w:rsidP="002C32A5">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МУП «Бытовик»</w:t>
            </w:r>
          </w:p>
        </w:tc>
        <w:tc>
          <w:tcPr>
            <w:tcW w:w="1134" w:type="dxa"/>
            <w:tcBorders>
              <w:top w:val="single" w:sz="4" w:space="0" w:color="auto"/>
              <w:left w:val="single" w:sz="4" w:space="0" w:color="auto"/>
              <w:bottom w:val="single" w:sz="4" w:space="0" w:color="auto"/>
              <w:right w:val="single" w:sz="4" w:space="0" w:color="auto"/>
            </w:tcBorders>
          </w:tcPr>
          <w:p w:rsidR="00AE079F" w:rsidRDefault="00AE079F" w:rsidP="002C32A5">
            <w:pPr>
              <w:spacing w:line="276" w:lineRule="auto"/>
              <w:rPr>
                <w:lang w:eastAsia="en-US"/>
              </w:rPr>
            </w:pPr>
            <w:r>
              <w:rPr>
                <w:lang w:eastAsia="en-US"/>
              </w:rPr>
              <w:t>2017 г.</w:t>
            </w:r>
          </w:p>
        </w:tc>
        <w:tc>
          <w:tcPr>
            <w:tcW w:w="993" w:type="dxa"/>
            <w:tcBorders>
              <w:top w:val="single" w:sz="4" w:space="0" w:color="auto"/>
              <w:left w:val="single" w:sz="4" w:space="0" w:color="auto"/>
              <w:bottom w:val="single" w:sz="4" w:space="0" w:color="auto"/>
              <w:right w:val="single" w:sz="4" w:space="0" w:color="auto"/>
            </w:tcBorders>
          </w:tcPr>
          <w:p w:rsidR="00AE079F" w:rsidRDefault="00AE079F" w:rsidP="002C32A5">
            <w:pPr>
              <w:spacing w:line="276" w:lineRule="auto"/>
              <w:rPr>
                <w:lang w:eastAsia="en-US"/>
              </w:rPr>
            </w:pPr>
            <w:r>
              <w:rPr>
                <w:lang w:eastAsia="en-US"/>
              </w:rPr>
              <w:t xml:space="preserve">  5 000</w:t>
            </w:r>
          </w:p>
        </w:tc>
        <w:tc>
          <w:tcPr>
            <w:tcW w:w="1275" w:type="dxa"/>
            <w:tcBorders>
              <w:top w:val="single" w:sz="4" w:space="0" w:color="auto"/>
              <w:left w:val="single" w:sz="4" w:space="0" w:color="auto"/>
              <w:bottom w:val="single" w:sz="4" w:space="0" w:color="auto"/>
              <w:right w:val="single" w:sz="4" w:space="0" w:color="auto"/>
            </w:tcBorders>
          </w:tcPr>
          <w:p w:rsidR="00AE079F" w:rsidRDefault="00AE079F" w:rsidP="002C32A5">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5 000</w:t>
            </w:r>
          </w:p>
        </w:tc>
        <w:tc>
          <w:tcPr>
            <w:tcW w:w="1134" w:type="dxa"/>
            <w:tcBorders>
              <w:top w:val="single" w:sz="4" w:space="0" w:color="auto"/>
              <w:left w:val="single" w:sz="4" w:space="0" w:color="auto"/>
              <w:bottom w:val="single" w:sz="4" w:space="0" w:color="auto"/>
              <w:right w:val="single" w:sz="4" w:space="0" w:color="auto"/>
            </w:tcBorders>
          </w:tcPr>
          <w:p w:rsidR="00AE079F" w:rsidRDefault="00AE079F" w:rsidP="002C32A5">
            <w:pPr>
              <w:spacing w:line="276" w:lineRule="auto"/>
              <w:rPr>
                <w:b/>
                <w:lang w:eastAsia="en-US"/>
              </w:rPr>
            </w:pPr>
          </w:p>
        </w:tc>
      </w:tr>
      <w:tr w:rsidR="00525141" w:rsidTr="00525141">
        <w:tc>
          <w:tcPr>
            <w:tcW w:w="993" w:type="dxa"/>
            <w:tcBorders>
              <w:top w:val="single" w:sz="4" w:space="0" w:color="auto"/>
              <w:left w:val="single" w:sz="4" w:space="0" w:color="auto"/>
              <w:bottom w:val="single" w:sz="4" w:space="0" w:color="auto"/>
              <w:right w:val="single" w:sz="4" w:space="0" w:color="auto"/>
            </w:tcBorders>
            <w:hideMark/>
          </w:tcPr>
          <w:p w:rsidR="00525141" w:rsidRDefault="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525141" w:rsidRDefault="00525141" w:rsidP="00E21B50">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Мероприятия по заготовке дров для отопления </w:t>
            </w:r>
            <w:proofErr w:type="spellStart"/>
            <w:r>
              <w:rPr>
                <w:rFonts w:ascii="Times New Roman" w:hAnsi="Times New Roman" w:cs="Times New Roman"/>
                <w:sz w:val="24"/>
                <w:szCs w:val="24"/>
                <w:lang w:eastAsia="en-US"/>
              </w:rPr>
              <w:t>водоскважин</w:t>
            </w:r>
            <w:proofErr w:type="spellEnd"/>
            <w:r>
              <w:rPr>
                <w:rFonts w:ascii="Times New Roman" w:hAnsi="Times New Roman" w:cs="Times New Roman"/>
                <w:sz w:val="24"/>
                <w:szCs w:val="24"/>
                <w:lang w:eastAsia="en-US"/>
              </w:rPr>
              <w:t>, муниципальной бани, административного здания МО «Баяндай»</w:t>
            </w:r>
          </w:p>
        </w:tc>
        <w:tc>
          <w:tcPr>
            <w:tcW w:w="1559" w:type="dxa"/>
            <w:tcBorders>
              <w:top w:val="single" w:sz="4" w:space="0" w:color="auto"/>
              <w:left w:val="single" w:sz="4" w:space="0" w:color="auto"/>
              <w:bottom w:val="single" w:sz="4" w:space="0" w:color="auto"/>
              <w:right w:val="single" w:sz="4" w:space="0" w:color="auto"/>
            </w:tcBorders>
          </w:tcPr>
          <w:p w:rsidR="00525141" w:rsidRDefault="00525141" w:rsidP="00E21B50">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МО «Баяндай»</w:t>
            </w:r>
          </w:p>
          <w:p w:rsidR="00525141" w:rsidRDefault="00525141" w:rsidP="00E21B50">
            <w:pPr>
              <w:pStyle w:val="ConsPlusNonformat"/>
              <w:widowControl/>
              <w:spacing w:line="276" w:lineRule="auto"/>
              <w:jc w:val="both"/>
              <w:rPr>
                <w:rFonts w:ascii="Times New Roman" w:hAnsi="Times New Roman" w:cs="Times New Roman"/>
                <w:sz w:val="24"/>
                <w:szCs w:val="24"/>
                <w:lang w:eastAsia="en-US"/>
              </w:rPr>
            </w:pPr>
          </w:p>
          <w:p w:rsidR="00525141" w:rsidRDefault="00525141" w:rsidP="00E21B50">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МУП «Бытовик»</w:t>
            </w:r>
          </w:p>
        </w:tc>
        <w:tc>
          <w:tcPr>
            <w:tcW w:w="1134" w:type="dxa"/>
            <w:tcBorders>
              <w:top w:val="single" w:sz="4" w:space="0" w:color="auto"/>
              <w:left w:val="single" w:sz="4" w:space="0" w:color="auto"/>
              <w:bottom w:val="single" w:sz="4" w:space="0" w:color="auto"/>
              <w:right w:val="single" w:sz="4" w:space="0" w:color="auto"/>
            </w:tcBorders>
          </w:tcPr>
          <w:p w:rsidR="00525141" w:rsidRDefault="00525141" w:rsidP="00E21B50">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2017-2019 г.</w:t>
            </w:r>
          </w:p>
          <w:p w:rsidR="00525141" w:rsidRDefault="00525141" w:rsidP="00E21B50">
            <w:pPr>
              <w:spacing w:line="276" w:lineRule="auto"/>
              <w:rPr>
                <w:lang w:eastAsia="en-US"/>
              </w:rPr>
            </w:pPr>
          </w:p>
          <w:p w:rsidR="00525141" w:rsidRDefault="00525141" w:rsidP="00E21B50">
            <w:pPr>
              <w:spacing w:line="276" w:lineRule="auto"/>
              <w:rPr>
                <w:lang w:eastAsia="en-US"/>
              </w:rPr>
            </w:pPr>
          </w:p>
          <w:p w:rsidR="00525141" w:rsidRDefault="00525141" w:rsidP="00E21B50">
            <w:pPr>
              <w:spacing w:line="276" w:lineRule="auto"/>
              <w:rPr>
                <w:lang w:eastAsia="en-US"/>
              </w:rPr>
            </w:pPr>
          </w:p>
          <w:p w:rsidR="00525141" w:rsidRDefault="00525141" w:rsidP="00E21B50">
            <w:pPr>
              <w:spacing w:line="276" w:lineRule="auto"/>
              <w:rPr>
                <w:lang w:eastAsia="en-US"/>
              </w:rPr>
            </w:pPr>
          </w:p>
          <w:p w:rsidR="00525141" w:rsidRDefault="00525141" w:rsidP="00E21B50">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525141" w:rsidRDefault="00525141" w:rsidP="00E21B50">
            <w:pPr>
              <w:pStyle w:val="ConsPlusNonformat"/>
              <w:widowControl/>
              <w:spacing w:line="276" w:lineRule="auto"/>
              <w:jc w:val="center"/>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525141" w:rsidRDefault="00525141" w:rsidP="00E21B50">
            <w:pPr>
              <w:pStyle w:val="ConsPlusNonformat"/>
              <w:widowControl/>
              <w:spacing w:line="276"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25141" w:rsidRDefault="00525141" w:rsidP="00E21B50">
            <w:pPr>
              <w:pStyle w:val="ConsPlusNonformat"/>
              <w:widowControl/>
              <w:spacing w:line="276" w:lineRule="auto"/>
              <w:jc w:val="both"/>
              <w:rPr>
                <w:rFonts w:ascii="Times New Roman" w:hAnsi="Times New Roman" w:cs="Times New Roman"/>
                <w:sz w:val="24"/>
                <w:szCs w:val="24"/>
                <w:lang w:eastAsia="en-US"/>
              </w:rPr>
            </w:pPr>
          </w:p>
          <w:p w:rsidR="00525141" w:rsidRDefault="00525141" w:rsidP="00E21B50">
            <w:pPr>
              <w:spacing w:line="276" w:lineRule="auto"/>
              <w:rPr>
                <w:lang w:eastAsia="en-US"/>
              </w:rPr>
            </w:pPr>
          </w:p>
          <w:p w:rsidR="00525141" w:rsidRDefault="00525141" w:rsidP="00E21B50">
            <w:pPr>
              <w:spacing w:line="276" w:lineRule="auto"/>
              <w:rPr>
                <w:lang w:eastAsia="en-US"/>
              </w:rPr>
            </w:pPr>
          </w:p>
          <w:p w:rsidR="00525141" w:rsidRDefault="00525141" w:rsidP="00E21B50">
            <w:pPr>
              <w:spacing w:line="276" w:lineRule="auto"/>
              <w:rPr>
                <w:lang w:eastAsia="en-US"/>
              </w:rPr>
            </w:pPr>
          </w:p>
          <w:p w:rsidR="00525141" w:rsidRDefault="00525141" w:rsidP="00E21B50">
            <w:pPr>
              <w:spacing w:line="276" w:lineRule="auto"/>
              <w:rPr>
                <w:lang w:eastAsia="en-US"/>
              </w:rPr>
            </w:pPr>
          </w:p>
          <w:p w:rsidR="00525141" w:rsidRDefault="00525141" w:rsidP="00E21B50">
            <w:pPr>
              <w:spacing w:line="276" w:lineRule="auto"/>
              <w:jc w:val="center"/>
              <w:rPr>
                <w:lang w:eastAsia="en-US"/>
              </w:rPr>
            </w:pPr>
          </w:p>
        </w:tc>
      </w:tr>
      <w:tr w:rsidR="00525141" w:rsidTr="00525141">
        <w:tc>
          <w:tcPr>
            <w:tcW w:w="993" w:type="dxa"/>
            <w:tcBorders>
              <w:top w:val="single" w:sz="4" w:space="0" w:color="auto"/>
              <w:left w:val="single" w:sz="4" w:space="0" w:color="auto"/>
              <w:bottom w:val="single" w:sz="4" w:space="0" w:color="auto"/>
              <w:right w:val="single" w:sz="4" w:space="0" w:color="auto"/>
            </w:tcBorders>
            <w:hideMark/>
          </w:tcPr>
          <w:p w:rsidR="00525141" w:rsidRDefault="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525141" w:rsidRDefault="00525141" w:rsidP="000302EE">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Мероприятия по утеплению здания общественной бани</w:t>
            </w:r>
          </w:p>
        </w:tc>
        <w:tc>
          <w:tcPr>
            <w:tcW w:w="1559" w:type="dxa"/>
            <w:tcBorders>
              <w:top w:val="single" w:sz="4" w:space="0" w:color="auto"/>
              <w:left w:val="single" w:sz="4" w:space="0" w:color="auto"/>
              <w:bottom w:val="single" w:sz="4" w:space="0" w:color="auto"/>
              <w:right w:val="single" w:sz="4" w:space="0" w:color="auto"/>
            </w:tcBorders>
          </w:tcPr>
          <w:p w:rsidR="00525141" w:rsidRDefault="00525141" w:rsidP="000302EE">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МО «Баяндай»</w:t>
            </w:r>
          </w:p>
          <w:p w:rsidR="00525141" w:rsidRDefault="00525141" w:rsidP="000302EE">
            <w:pPr>
              <w:pStyle w:val="ConsPlusNonformat"/>
              <w:widowControl/>
              <w:spacing w:line="276" w:lineRule="auto"/>
              <w:jc w:val="both"/>
              <w:rPr>
                <w:rFonts w:ascii="Times New Roman" w:hAnsi="Times New Roman" w:cs="Times New Roman"/>
                <w:sz w:val="24"/>
                <w:szCs w:val="24"/>
                <w:lang w:eastAsia="en-US"/>
              </w:rPr>
            </w:pPr>
          </w:p>
          <w:p w:rsidR="00525141" w:rsidRDefault="00525141" w:rsidP="000302EE">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МУП «Бытовик»</w:t>
            </w:r>
          </w:p>
          <w:p w:rsidR="00525141" w:rsidRDefault="00525141" w:rsidP="000302EE">
            <w:pPr>
              <w:pStyle w:val="ConsPlusNonformat"/>
              <w:widowControl/>
              <w:spacing w:line="276"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25141" w:rsidRDefault="00525141" w:rsidP="000302EE">
            <w:pPr>
              <w:spacing w:line="276" w:lineRule="auto"/>
              <w:rPr>
                <w:lang w:eastAsia="en-US"/>
              </w:rPr>
            </w:pPr>
            <w:r>
              <w:rPr>
                <w:lang w:eastAsia="en-US"/>
              </w:rPr>
              <w:t>2017 г.</w:t>
            </w:r>
          </w:p>
        </w:tc>
        <w:tc>
          <w:tcPr>
            <w:tcW w:w="993" w:type="dxa"/>
            <w:tcBorders>
              <w:top w:val="single" w:sz="4" w:space="0" w:color="auto"/>
              <w:left w:val="single" w:sz="4" w:space="0" w:color="auto"/>
              <w:bottom w:val="single" w:sz="4" w:space="0" w:color="auto"/>
              <w:right w:val="single" w:sz="4" w:space="0" w:color="auto"/>
            </w:tcBorders>
          </w:tcPr>
          <w:p w:rsidR="00525141" w:rsidRDefault="00525141" w:rsidP="000302EE">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5 000</w:t>
            </w:r>
          </w:p>
        </w:tc>
        <w:tc>
          <w:tcPr>
            <w:tcW w:w="1275" w:type="dxa"/>
            <w:tcBorders>
              <w:top w:val="single" w:sz="4" w:space="0" w:color="auto"/>
              <w:left w:val="single" w:sz="4" w:space="0" w:color="auto"/>
              <w:bottom w:val="single" w:sz="4" w:space="0" w:color="auto"/>
              <w:right w:val="single" w:sz="4" w:space="0" w:color="auto"/>
            </w:tcBorders>
          </w:tcPr>
          <w:p w:rsidR="00525141" w:rsidRDefault="00525141" w:rsidP="000302EE">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5 000</w:t>
            </w:r>
          </w:p>
        </w:tc>
        <w:tc>
          <w:tcPr>
            <w:tcW w:w="1134" w:type="dxa"/>
            <w:tcBorders>
              <w:top w:val="single" w:sz="4" w:space="0" w:color="auto"/>
              <w:left w:val="single" w:sz="4" w:space="0" w:color="auto"/>
              <w:bottom w:val="single" w:sz="4" w:space="0" w:color="auto"/>
              <w:right w:val="single" w:sz="4" w:space="0" w:color="auto"/>
            </w:tcBorders>
          </w:tcPr>
          <w:p w:rsidR="00525141" w:rsidRDefault="00525141" w:rsidP="000302EE">
            <w:pPr>
              <w:pStyle w:val="ConsPlusNonformat"/>
              <w:widowControl/>
              <w:spacing w:line="276" w:lineRule="auto"/>
              <w:jc w:val="both"/>
              <w:rPr>
                <w:rFonts w:ascii="Times New Roman" w:hAnsi="Times New Roman" w:cs="Times New Roman"/>
                <w:sz w:val="24"/>
                <w:szCs w:val="24"/>
                <w:lang w:eastAsia="en-US"/>
              </w:rPr>
            </w:pPr>
          </w:p>
          <w:p w:rsidR="00525141" w:rsidRDefault="00525141" w:rsidP="000302EE">
            <w:pPr>
              <w:spacing w:line="276" w:lineRule="auto"/>
              <w:rPr>
                <w:lang w:eastAsia="en-US"/>
              </w:rPr>
            </w:pPr>
          </w:p>
          <w:p w:rsidR="00525141" w:rsidRDefault="00525141" w:rsidP="000302EE">
            <w:pPr>
              <w:spacing w:line="276" w:lineRule="auto"/>
              <w:rPr>
                <w:lang w:eastAsia="en-US"/>
              </w:rPr>
            </w:pPr>
          </w:p>
        </w:tc>
      </w:tr>
      <w:tr w:rsidR="00525141" w:rsidTr="00525141">
        <w:tc>
          <w:tcPr>
            <w:tcW w:w="993" w:type="dxa"/>
            <w:tcBorders>
              <w:top w:val="single" w:sz="4" w:space="0" w:color="auto"/>
              <w:left w:val="single" w:sz="4" w:space="0" w:color="auto"/>
              <w:bottom w:val="single" w:sz="4" w:space="0" w:color="auto"/>
              <w:right w:val="single" w:sz="4" w:space="0" w:color="auto"/>
            </w:tcBorders>
            <w:hideMark/>
          </w:tcPr>
          <w:p w:rsidR="00525141" w:rsidRDefault="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525141" w:rsidRDefault="00525141" w:rsidP="00EB25A8">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Уличное освещение с. Баяндай. Установка электросчетчиков.</w:t>
            </w:r>
          </w:p>
        </w:tc>
        <w:tc>
          <w:tcPr>
            <w:tcW w:w="1559" w:type="dxa"/>
            <w:tcBorders>
              <w:top w:val="single" w:sz="4" w:space="0" w:color="auto"/>
              <w:left w:val="single" w:sz="4" w:space="0" w:color="auto"/>
              <w:bottom w:val="single" w:sz="4" w:space="0" w:color="auto"/>
              <w:right w:val="single" w:sz="4" w:space="0" w:color="auto"/>
            </w:tcBorders>
            <w:hideMark/>
          </w:tcPr>
          <w:p w:rsidR="00525141" w:rsidRDefault="00525141" w:rsidP="00EB25A8">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МО «Баяндай»</w:t>
            </w:r>
          </w:p>
        </w:tc>
        <w:tc>
          <w:tcPr>
            <w:tcW w:w="1134" w:type="dxa"/>
            <w:tcBorders>
              <w:top w:val="single" w:sz="4" w:space="0" w:color="auto"/>
              <w:left w:val="single" w:sz="4" w:space="0" w:color="auto"/>
              <w:bottom w:val="single" w:sz="4" w:space="0" w:color="auto"/>
              <w:right w:val="single" w:sz="4" w:space="0" w:color="auto"/>
            </w:tcBorders>
            <w:hideMark/>
          </w:tcPr>
          <w:p w:rsidR="00525141" w:rsidRDefault="00525141" w:rsidP="00525141">
            <w:pPr>
              <w:spacing w:line="276" w:lineRule="auto"/>
              <w:rPr>
                <w:lang w:eastAsia="en-US"/>
              </w:rPr>
            </w:pPr>
            <w:r>
              <w:rPr>
                <w:lang w:eastAsia="en-US"/>
              </w:rPr>
              <w:t>2017 г.</w:t>
            </w:r>
          </w:p>
        </w:tc>
        <w:tc>
          <w:tcPr>
            <w:tcW w:w="993" w:type="dxa"/>
            <w:tcBorders>
              <w:top w:val="single" w:sz="4" w:space="0" w:color="auto"/>
              <w:left w:val="single" w:sz="4" w:space="0" w:color="auto"/>
              <w:bottom w:val="single" w:sz="4" w:space="0" w:color="auto"/>
              <w:right w:val="single" w:sz="4" w:space="0" w:color="auto"/>
            </w:tcBorders>
            <w:hideMark/>
          </w:tcPr>
          <w:p w:rsidR="00525141" w:rsidRDefault="00525141" w:rsidP="00EB25A8">
            <w:pPr>
              <w:spacing w:line="276" w:lineRule="auto"/>
              <w:jc w:val="center"/>
              <w:rPr>
                <w:lang w:eastAsia="en-US"/>
              </w:rPr>
            </w:pPr>
            <w:r>
              <w:rPr>
                <w:lang w:eastAsia="en-US"/>
              </w:rPr>
              <w:t>10 000</w:t>
            </w:r>
          </w:p>
        </w:tc>
        <w:tc>
          <w:tcPr>
            <w:tcW w:w="1275" w:type="dxa"/>
            <w:tcBorders>
              <w:top w:val="single" w:sz="4" w:space="0" w:color="auto"/>
              <w:left w:val="single" w:sz="4" w:space="0" w:color="auto"/>
              <w:bottom w:val="single" w:sz="4" w:space="0" w:color="auto"/>
              <w:right w:val="single" w:sz="4" w:space="0" w:color="auto"/>
            </w:tcBorders>
            <w:hideMark/>
          </w:tcPr>
          <w:p w:rsidR="00525141" w:rsidRDefault="00525141" w:rsidP="00EB25A8">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10 000</w:t>
            </w:r>
          </w:p>
        </w:tc>
        <w:tc>
          <w:tcPr>
            <w:tcW w:w="1134" w:type="dxa"/>
            <w:tcBorders>
              <w:top w:val="single" w:sz="4" w:space="0" w:color="auto"/>
              <w:left w:val="single" w:sz="4" w:space="0" w:color="auto"/>
              <w:bottom w:val="single" w:sz="4" w:space="0" w:color="auto"/>
              <w:right w:val="single" w:sz="4" w:space="0" w:color="auto"/>
            </w:tcBorders>
          </w:tcPr>
          <w:p w:rsidR="00525141" w:rsidRDefault="00525141" w:rsidP="00EB25A8">
            <w:pPr>
              <w:spacing w:line="276" w:lineRule="auto"/>
              <w:jc w:val="center"/>
              <w:rPr>
                <w:lang w:eastAsia="en-US"/>
              </w:rPr>
            </w:pPr>
          </w:p>
        </w:tc>
      </w:tr>
      <w:tr w:rsidR="00525141" w:rsidTr="00525141">
        <w:tc>
          <w:tcPr>
            <w:tcW w:w="993" w:type="dxa"/>
            <w:tcBorders>
              <w:top w:val="single" w:sz="4" w:space="0" w:color="auto"/>
              <w:left w:val="single" w:sz="4" w:space="0" w:color="auto"/>
              <w:bottom w:val="single" w:sz="4" w:space="0" w:color="auto"/>
              <w:right w:val="single" w:sz="4" w:space="0" w:color="auto"/>
            </w:tcBorders>
            <w:hideMark/>
          </w:tcPr>
          <w:p w:rsidR="00525141" w:rsidRDefault="00525141" w:rsidP="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402" w:type="dxa"/>
            <w:tcBorders>
              <w:top w:val="single" w:sz="4" w:space="0" w:color="auto"/>
              <w:left w:val="single" w:sz="4" w:space="0" w:color="auto"/>
              <w:bottom w:val="single" w:sz="4" w:space="0" w:color="auto"/>
              <w:right w:val="single" w:sz="4" w:space="0" w:color="auto"/>
            </w:tcBorders>
            <w:hideMark/>
          </w:tcPr>
          <w:p w:rsidR="00525141" w:rsidRDefault="00525141" w:rsidP="002E1F96">
            <w:pPr>
              <w:pStyle w:val="ConsPlusNonformat"/>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Оформление права собственности на муниципальные объекты недвижимого имущества, используемые для водоснабжения</w:t>
            </w:r>
          </w:p>
        </w:tc>
        <w:tc>
          <w:tcPr>
            <w:tcW w:w="1559" w:type="dxa"/>
            <w:tcBorders>
              <w:top w:val="single" w:sz="4" w:space="0" w:color="auto"/>
              <w:left w:val="single" w:sz="4" w:space="0" w:color="auto"/>
              <w:bottom w:val="single" w:sz="4" w:space="0" w:color="auto"/>
              <w:right w:val="single" w:sz="4" w:space="0" w:color="auto"/>
            </w:tcBorders>
          </w:tcPr>
          <w:p w:rsidR="00525141" w:rsidRDefault="00525141" w:rsidP="002E1F96">
            <w:pPr>
              <w:pStyle w:val="ConsPlusNonformat"/>
              <w:widowControl/>
              <w:spacing w:line="276" w:lineRule="auto"/>
              <w:jc w:val="both"/>
              <w:rPr>
                <w:rFonts w:ascii="Times New Roman" w:hAnsi="Times New Roman" w:cs="Times New Roman"/>
                <w:sz w:val="24"/>
                <w:szCs w:val="24"/>
                <w:lang w:eastAsia="en-US"/>
              </w:rPr>
            </w:pPr>
          </w:p>
          <w:p w:rsidR="00525141" w:rsidRDefault="00525141" w:rsidP="002E1F96">
            <w:pPr>
              <w:spacing w:line="276" w:lineRule="auto"/>
              <w:rPr>
                <w:lang w:eastAsia="en-US"/>
              </w:rPr>
            </w:pPr>
            <w:r>
              <w:rPr>
                <w:lang w:eastAsia="en-US"/>
              </w:rPr>
              <w:t>Администрация МО «Баяндай»</w:t>
            </w:r>
          </w:p>
          <w:p w:rsidR="00525141" w:rsidRDefault="00525141" w:rsidP="002E1F96">
            <w:pPr>
              <w:spacing w:line="276" w:lineRule="auto"/>
              <w:rPr>
                <w:lang w:eastAsia="en-US"/>
              </w:rPr>
            </w:pPr>
          </w:p>
          <w:p w:rsidR="00525141" w:rsidRDefault="00525141" w:rsidP="002E1F96">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5141" w:rsidRDefault="00525141" w:rsidP="002E1F96">
            <w:pPr>
              <w:pStyle w:val="ConsPlusNonformat"/>
              <w:widowControl/>
              <w:spacing w:line="276" w:lineRule="auto"/>
              <w:jc w:val="both"/>
              <w:rPr>
                <w:rFonts w:ascii="Times New Roman" w:hAnsi="Times New Roman" w:cs="Times New Roman"/>
                <w:sz w:val="24"/>
                <w:szCs w:val="24"/>
                <w:lang w:eastAsia="en-US"/>
              </w:rPr>
            </w:pPr>
          </w:p>
          <w:p w:rsidR="00525141" w:rsidRDefault="00525141" w:rsidP="002E1F96">
            <w:pPr>
              <w:spacing w:line="276" w:lineRule="auto"/>
              <w:rPr>
                <w:lang w:eastAsia="en-US"/>
              </w:rPr>
            </w:pPr>
          </w:p>
          <w:p w:rsidR="00525141" w:rsidRDefault="00525141" w:rsidP="002E1F96">
            <w:pPr>
              <w:spacing w:line="276" w:lineRule="auto"/>
              <w:rPr>
                <w:lang w:eastAsia="en-US"/>
              </w:rPr>
            </w:pPr>
            <w:r>
              <w:rPr>
                <w:lang w:eastAsia="en-US"/>
              </w:rPr>
              <w:t>2018г.</w:t>
            </w:r>
          </w:p>
        </w:tc>
        <w:tc>
          <w:tcPr>
            <w:tcW w:w="993" w:type="dxa"/>
            <w:tcBorders>
              <w:top w:val="single" w:sz="4" w:space="0" w:color="auto"/>
              <w:left w:val="single" w:sz="4" w:space="0" w:color="auto"/>
              <w:bottom w:val="single" w:sz="4" w:space="0" w:color="auto"/>
              <w:right w:val="single" w:sz="4" w:space="0" w:color="auto"/>
            </w:tcBorders>
            <w:hideMark/>
          </w:tcPr>
          <w:p w:rsidR="00525141" w:rsidRDefault="00525141" w:rsidP="002E1F96">
            <w:pPr>
              <w:pStyle w:val="ConsPlusNonformat"/>
              <w:widowControl/>
              <w:spacing w:line="276" w:lineRule="auto"/>
              <w:jc w:val="both"/>
              <w:rPr>
                <w:rFonts w:ascii="Times New Roman" w:hAnsi="Times New Roman" w:cs="Times New Roman"/>
                <w:sz w:val="24"/>
                <w:szCs w:val="24"/>
                <w:lang w:eastAsia="en-US"/>
              </w:rPr>
            </w:pPr>
          </w:p>
          <w:p w:rsidR="00525141" w:rsidRDefault="00525141" w:rsidP="002E1F96">
            <w:pPr>
              <w:spacing w:line="276" w:lineRule="auto"/>
              <w:rPr>
                <w:lang w:eastAsia="en-US"/>
              </w:rPr>
            </w:pPr>
          </w:p>
          <w:p w:rsidR="00525141" w:rsidRDefault="00525141" w:rsidP="002E1F96">
            <w:pPr>
              <w:spacing w:line="276" w:lineRule="auto"/>
              <w:jc w:val="center"/>
              <w:rPr>
                <w:lang w:eastAsia="en-US"/>
              </w:rPr>
            </w:pPr>
            <w:r>
              <w:rPr>
                <w:lang w:eastAsia="en-US"/>
              </w:rPr>
              <w:t>80 000</w:t>
            </w:r>
          </w:p>
        </w:tc>
        <w:tc>
          <w:tcPr>
            <w:tcW w:w="1275" w:type="dxa"/>
            <w:tcBorders>
              <w:top w:val="single" w:sz="4" w:space="0" w:color="auto"/>
              <w:left w:val="single" w:sz="4" w:space="0" w:color="auto"/>
              <w:bottom w:val="single" w:sz="4" w:space="0" w:color="auto"/>
              <w:right w:val="single" w:sz="4" w:space="0" w:color="auto"/>
            </w:tcBorders>
            <w:hideMark/>
          </w:tcPr>
          <w:p w:rsidR="00525141" w:rsidRDefault="00525141" w:rsidP="002E1F96">
            <w:pPr>
              <w:pStyle w:val="ConsPlusNonformat"/>
              <w:widowControl/>
              <w:spacing w:line="276" w:lineRule="auto"/>
              <w:jc w:val="both"/>
              <w:rPr>
                <w:rFonts w:ascii="Times New Roman" w:hAnsi="Times New Roman" w:cs="Times New Roman"/>
                <w:sz w:val="24"/>
                <w:szCs w:val="24"/>
                <w:lang w:eastAsia="en-US"/>
              </w:rPr>
            </w:pPr>
          </w:p>
          <w:p w:rsidR="00525141" w:rsidRDefault="00525141" w:rsidP="002E1F96">
            <w:pPr>
              <w:spacing w:line="276" w:lineRule="auto"/>
              <w:rPr>
                <w:lang w:eastAsia="en-US"/>
              </w:rPr>
            </w:pPr>
          </w:p>
          <w:p w:rsidR="00525141" w:rsidRDefault="00525141" w:rsidP="002E1F96">
            <w:pPr>
              <w:spacing w:line="276" w:lineRule="auto"/>
              <w:jc w:val="center"/>
              <w:rPr>
                <w:lang w:eastAsia="en-US"/>
              </w:rPr>
            </w:pPr>
            <w:r>
              <w:rPr>
                <w:lang w:eastAsia="en-US"/>
              </w:rPr>
              <w:t>2 400</w:t>
            </w:r>
          </w:p>
        </w:tc>
        <w:tc>
          <w:tcPr>
            <w:tcW w:w="1134" w:type="dxa"/>
            <w:tcBorders>
              <w:top w:val="single" w:sz="4" w:space="0" w:color="auto"/>
              <w:left w:val="single" w:sz="4" w:space="0" w:color="auto"/>
              <w:bottom w:val="single" w:sz="4" w:space="0" w:color="auto"/>
              <w:right w:val="single" w:sz="4" w:space="0" w:color="auto"/>
            </w:tcBorders>
          </w:tcPr>
          <w:p w:rsidR="00525141" w:rsidRDefault="00525141" w:rsidP="002E1F96">
            <w:pPr>
              <w:pStyle w:val="ConsPlusNonformat"/>
              <w:widowControl/>
              <w:spacing w:line="276" w:lineRule="auto"/>
              <w:jc w:val="both"/>
              <w:rPr>
                <w:rFonts w:ascii="Times New Roman" w:hAnsi="Times New Roman" w:cs="Times New Roman"/>
                <w:sz w:val="24"/>
                <w:szCs w:val="24"/>
                <w:lang w:eastAsia="en-US"/>
              </w:rPr>
            </w:pPr>
          </w:p>
          <w:p w:rsidR="00525141" w:rsidRDefault="00525141" w:rsidP="002E1F96">
            <w:pPr>
              <w:spacing w:line="276" w:lineRule="auto"/>
              <w:rPr>
                <w:lang w:eastAsia="en-US"/>
              </w:rPr>
            </w:pPr>
          </w:p>
          <w:p w:rsidR="00525141" w:rsidRDefault="00525141" w:rsidP="002E1F96">
            <w:pPr>
              <w:spacing w:line="276" w:lineRule="auto"/>
              <w:jc w:val="center"/>
              <w:rPr>
                <w:lang w:eastAsia="en-US"/>
              </w:rPr>
            </w:pPr>
            <w:r>
              <w:rPr>
                <w:lang w:eastAsia="en-US"/>
              </w:rPr>
              <w:t>77 600</w:t>
            </w:r>
          </w:p>
        </w:tc>
      </w:tr>
      <w:tr w:rsidR="00525141" w:rsidTr="00525141">
        <w:tc>
          <w:tcPr>
            <w:tcW w:w="993" w:type="dxa"/>
            <w:tcBorders>
              <w:top w:val="single" w:sz="4" w:space="0" w:color="auto"/>
              <w:left w:val="single" w:sz="4" w:space="0" w:color="auto"/>
              <w:bottom w:val="single" w:sz="4" w:space="0" w:color="auto"/>
              <w:right w:val="single" w:sz="4" w:space="0" w:color="auto"/>
            </w:tcBorders>
            <w:hideMark/>
          </w:tcPr>
          <w:p w:rsidR="00525141" w:rsidRDefault="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402" w:type="dxa"/>
            <w:tcBorders>
              <w:top w:val="single" w:sz="4" w:space="0" w:color="auto"/>
              <w:left w:val="single" w:sz="4" w:space="0" w:color="auto"/>
              <w:bottom w:val="single" w:sz="4" w:space="0" w:color="auto"/>
              <w:right w:val="single" w:sz="4" w:space="0" w:color="auto"/>
            </w:tcBorders>
            <w:hideMark/>
          </w:tcPr>
          <w:p w:rsidR="00525141" w:rsidRDefault="00525141" w:rsidP="00943E0A">
            <w:pPr>
              <w:pStyle w:val="ConsPlusNonformat"/>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Установка приборов учета и регулирования потребления энергоресурсов в </w:t>
            </w:r>
            <w:proofErr w:type="spellStart"/>
            <w:r>
              <w:rPr>
                <w:rFonts w:ascii="Times New Roman" w:hAnsi="Times New Roman" w:cs="Times New Roman"/>
                <w:sz w:val="24"/>
                <w:szCs w:val="24"/>
                <w:lang w:eastAsia="en-US"/>
              </w:rPr>
              <w:t>учереждениях</w:t>
            </w:r>
            <w:proofErr w:type="spellEnd"/>
            <w:r>
              <w:rPr>
                <w:rFonts w:ascii="Times New Roman" w:hAnsi="Times New Roman" w:cs="Times New Roman"/>
                <w:sz w:val="24"/>
                <w:szCs w:val="24"/>
                <w:lang w:eastAsia="en-US"/>
              </w:rPr>
              <w:t xml:space="preserve"> бюджетной сферы (электросчетчики, приборы учета потребления холодной воды на </w:t>
            </w:r>
            <w:proofErr w:type="spellStart"/>
            <w:r>
              <w:rPr>
                <w:rFonts w:ascii="Times New Roman" w:hAnsi="Times New Roman" w:cs="Times New Roman"/>
                <w:sz w:val="24"/>
                <w:szCs w:val="24"/>
                <w:lang w:eastAsia="en-US"/>
              </w:rPr>
              <w:t>водоскважинах</w:t>
            </w:r>
            <w:proofErr w:type="spellEnd"/>
            <w:r>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525141" w:rsidRDefault="00525141" w:rsidP="00943E0A">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МО</w:t>
            </w:r>
          </w:p>
          <w:p w:rsidR="00525141" w:rsidRDefault="00525141" w:rsidP="00943E0A">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«Баяндай»</w:t>
            </w:r>
          </w:p>
          <w:p w:rsidR="00525141" w:rsidRDefault="00525141" w:rsidP="00943E0A">
            <w:pPr>
              <w:pStyle w:val="ConsPlusNonformat"/>
              <w:widowControl/>
              <w:spacing w:line="276"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25141" w:rsidRDefault="00525141" w:rsidP="00943E0A">
            <w:pPr>
              <w:pStyle w:val="ConsPlusNonformat"/>
              <w:widowControl/>
              <w:spacing w:line="276" w:lineRule="auto"/>
              <w:jc w:val="both"/>
              <w:rPr>
                <w:rFonts w:ascii="Times New Roman" w:hAnsi="Times New Roman" w:cs="Times New Roman"/>
                <w:sz w:val="24"/>
                <w:szCs w:val="24"/>
                <w:lang w:eastAsia="en-US"/>
              </w:rPr>
            </w:pPr>
          </w:p>
          <w:p w:rsidR="00525141" w:rsidRDefault="00525141" w:rsidP="00943E0A">
            <w:pPr>
              <w:spacing w:line="276" w:lineRule="auto"/>
              <w:rPr>
                <w:lang w:eastAsia="en-US"/>
              </w:rPr>
            </w:pPr>
          </w:p>
          <w:p w:rsidR="00525141" w:rsidRDefault="00525141" w:rsidP="00943E0A">
            <w:pPr>
              <w:spacing w:line="276" w:lineRule="auto"/>
              <w:rPr>
                <w:lang w:eastAsia="en-US"/>
              </w:rPr>
            </w:pPr>
            <w:r>
              <w:rPr>
                <w:lang w:eastAsia="en-US"/>
              </w:rPr>
              <w:t>2019 г.</w:t>
            </w:r>
          </w:p>
        </w:tc>
        <w:tc>
          <w:tcPr>
            <w:tcW w:w="993" w:type="dxa"/>
            <w:tcBorders>
              <w:top w:val="single" w:sz="4" w:space="0" w:color="auto"/>
              <w:left w:val="single" w:sz="4" w:space="0" w:color="auto"/>
              <w:bottom w:val="single" w:sz="4" w:space="0" w:color="auto"/>
              <w:right w:val="single" w:sz="4" w:space="0" w:color="auto"/>
            </w:tcBorders>
          </w:tcPr>
          <w:p w:rsidR="00525141" w:rsidRDefault="00525141" w:rsidP="00943E0A">
            <w:pPr>
              <w:pStyle w:val="ConsPlusNonformat"/>
              <w:widowControl/>
              <w:spacing w:line="276" w:lineRule="auto"/>
              <w:jc w:val="both"/>
              <w:rPr>
                <w:rFonts w:ascii="Times New Roman" w:hAnsi="Times New Roman" w:cs="Times New Roman"/>
                <w:sz w:val="24"/>
                <w:szCs w:val="24"/>
                <w:lang w:eastAsia="en-US"/>
              </w:rPr>
            </w:pPr>
          </w:p>
          <w:p w:rsidR="00525141" w:rsidRDefault="00525141" w:rsidP="00943E0A">
            <w:pPr>
              <w:spacing w:line="276" w:lineRule="auto"/>
              <w:jc w:val="center"/>
              <w:rPr>
                <w:lang w:eastAsia="en-US"/>
              </w:rPr>
            </w:pPr>
          </w:p>
          <w:p w:rsidR="00525141" w:rsidRPr="00AE079F" w:rsidRDefault="00525141" w:rsidP="00943E0A">
            <w:pPr>
              <w:spacing w:line="276" w:lineRule="auto"/>
              <w:jc w:val="center"/>
              <w:rPr>
                <w:lang w:eastAsia="en-US"/>
              </w:rPr>
            </w:pPr>
            <w:r>
              <w:rPr>
                <w:lang w:eastAsia="en-US"/>
              </w:rPr>
              <w:t>10 000</w:t>
            </w:r>
          </w:p>
        </w:tc>
        <w:tc>
          <w:tcPr>
            <w:tcW w:w="1275" w:type="dxa"/>
            <w:tcBorders>
              <w:top w:val="single" w:sz="4" w:space="0" w:color="auto"/>
              <w:left w:val="single" w:sz="4" w:space="0" w:color="auto"/>
              <w:bottom w:val="single" w:sz="4" w:space="0" w:color="auto"/>
              <w:right w:val="single" w:sz="4" w:space="0" w:color="auto"/>
            </w:tcBorders>
            <w:hideMark/>
          </w:tcPr>
          <w:p w:rsidR="00525141" w:rsidRDefault="00525141" w:rsidP="00943E0A">
            <w:pPr>
              <w:pStyle w:val="ConsPlusNonformat"/>
              <w:widowControl/>
              <w:spacing w:line="276" w:lineRule="auto"/>
              <w:jc w:val="both"/>
              <w:rPr>
                <w:rFonts w:ascii="Times New Roman" w:hAnsi="Times New Roman" w:cs="Times New Roman"/>
                <w:sz w:val="24"/>
                <w:szCs w:val="24"/>
                <w:lang w:eastAsia="en-US"/>
              </w:rPr>
            </w:pPr>
          </w:p>
          <w:p w:rsidR="00525141" w:rsidRDefault="00525141" w:rsidP="00943E0A">
            <w:pPr>
              <w:spacing w:line="276" w:lineRule="auto"/>
              <w:jc w:val="center"/>
              <w:rPr>
                <w:lang w:eastAsia="en-US"/>
              </w:rPr>
            </w:pPr>
          </w:p>
          <w:p w:rsidR="00525141" w:rsidRDefault="00525141" w:rsidP="00943E0A">
            <w:pPr>
              <w:spacing w:line="276" w:lineRule="auto"/>
              <w:jc w:val="center"/>
              <w:rPr>
                <w:lang w:eastAsia="en-US"/>
              </w:rPr>
            </w:pPr>
            <w:r>
              <w:rPr>
                <w:lang w:eastAsia="en-US"/>
              </w:rPr>
              <w:t>10 000</w:t>
            </w:r>
          </w:p>
          <w:p w:rsidR="00525141" w:rsidRDefault="00525141" w:rsidP="00943E0A">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525141" w:rsidRDefault="00525141" w:rsidP="00943E0A">
            <w:pPr>
              <w:pStyle w:val="ConsPlusNonformat"/>
              <w:widowControl/>
              <w:spacing w:line="276" w:lineRule="auto"/>
              <w:jc w:val="both"/>
              <w:rPr>
                <w:rFonts w:ascii="Times New Roman" w:hAnsi="Times New Roman" w:cs="Times New Roman"/>
                <w:b/>
                <w:sz w:val="24"/>
                <w:szCs w:val="24"/>
                <w:lang w:eastAsia="en-US"/>
              </w:rPr>
            </w:pPr>
          </w:p>
          <w:p w:rsidR="00525141" w:rsidRDefault="00525141" w:rsidP="00943E0A">
            <w:pPr>
              <w:spacing w:line="276" w:lineRule="auto"/>
              <w:rPr>
                <w:b/>
                <w:lang w:eastAsia="en-US"/>
              </w:rPr>
            </w:pPr>
          </w:p>
          <w:p w:rsidR="00525141" w:rsidRDefault="00525141" w:rsidP="00943E0A">
            <w:pPr>
              <w:spacing w:line="276" w:lineRule="auto"/>
              <w:rPr>
                <w:b/>
                <w:lang w:eastAsia="en-US"/>
              </w:rPr>
            </w:pPr>
            <w:r>
              <w:rPr>
                <w:b/>
                <w:lang w:eastAsia="en-US"/>
              </w:rPr>
              <w:t xml:space="preserve">    -</w:t>
            </w:r>
          </w:p>
          <w:p w:rsidR="00525141" w:rsidRDefault="00525141" w:rsidP="00943E0A">
            <w:pPr>
              <w:spacing w:line="276" w:lineRule="auto"/>
              <w:jc w:val="center"/>
              <w:rPr>
                <w:b/>
                <w:lang w:eastAsia="en-US"/>
              </w:rPr>
            </w:pPr>
          </w:p>
        </w:tc>
      </w:tr>
    </w:tbl>
    <w:p w:rsidR="00064152" w:rsidRDefault="00064152" w:rsidP="00064152">
      <w:pPr>
        <w:pStyle w:val="ConsPlusNonformat"/>
        <w:widowControl/>
        <w:jc w:val="both"/>
        <w:rPr>
          <w:rFonts w:ascii="Times New Roman" w:hAnsi="Times New Roman" w:cs="Times New Roman"/>
          <w:sz w:val="24"/>
          <w:szCs w:val="24"/>
        </w:rPr>
      </w:pPr>
    </w:p>
    <w:p w:rsidR="00064152" w:rsidRDefault="00064152" w:rsidP="0006415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Примечание: Указанные данные финансовые средства являются ориентировочными и ежегодно могут корректироваться в зависимости от бюджета МО «Баяндай» на очередной финансовый год.</w:t>
      </w:r>
    </w:p>
    <w:p w:rsidR="00064152" w:rsidRDefault="00064152" w:rsidP="00064152">
      <w:pPr>
        <w:pStyle w:val="ConsPlusNonformat"/>
        <w:widowControl/>
        <w:jc w:val="both"/>
        <w:rPr>
          <w:rFonts w:ascii="Times New Roman" w:hAnsi="Times New Roman" w:cs="Times New Roman"/>
          <w:sz w:val="24"/>
          <w:szCs w:val="24"/>
        </w:rPr>
      </w:pPr>
    </w:p>
    <w:p w:rsidR="00064152" w:rsidRDefault="00064152" w:rsidP="00064152">
      <w:pPr>
        <w:pStyle w:val="ConsPlusNonformat"/>
        <w:widowControl/>
        <w:jc w:val="both"/>
        <w:rPr>
          <w:rFonts w:ascii="Times New Roman" w:hAnsi="Times New Roman" w:cs="Times New Roman"/>
          <w:sz w:val="24"/>
          <w:szCs w:val="24"/>
        </w:rPr>
      </w:pPr>
    </w:p>
    <w:p w:rsidR="00064152" w:rsidRDefault="00064152" w:rsidP="0006415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СТОИМОСТЬ МЕРОПРЕЯТИЙ ПРОГРАММЫ</w:t>
      </w:r>
    </w:p>
    <w:p w:rsidR="00064152" w:rsidRDefault="00064152" w:rsidP="00064152">
      <w:pPr>
        <w:pStyle w:val="ConsPlusNonformat"/>
        <w:widowControl/>
        <w:jc w:val="center"/>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1"/>
        <w:gridCol w:w="1801"/>
        <w:gridCol w:w="1801"/>
        <w:gridCol w:w="1801"/>
        <w:gridCol w:w="2543"/>
      </w:tblGrid>
      <w:tr w:rsidR="00064152" w:rsidTr="00064152">
        <w:tc>
          <w:tcPr>
            <w:tcW w:w="1801" w:type="dxa"/>
            <w:vMerge w:val="restart"/>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w:t>
            </w:r>
          </w:p>
        </w:tc>
        <w:tc>
          <w:tcPr>
            <w:tcW w:w="7946" w:type="dxa"/>
            <w:gridSpan w:val="4"/>
            <w:tcBorders>
              <w:top w:val="single" w:sz="4" w:space="0" w:color="auto"/>
              <w:left w:val="single" w:sz="4" w:space="0" w:color="auto"/>
              <w:bottom w:val="single" w:sz="4" w:space="0" w:color="auto"/>
              <w:right w:val="single" w:sz="4" w:space="0" w:color="auto"/>
            </w:tcBorders>
            <w:hideMark/>
          </w:tcPr>
          <w:p w:rsidR="00064152" w:rsidRDefault="00064152" w:rsidP="00AE079F">
            <w:pPr>
              <w:pStyle w:val="ConsPlusNonformat"/>
              <w:widowControl/>
              <w:tabs>
                <w:tab w:val="left" w:pos="798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Стоимость </w:t>
            </w:r>
            <w:r w:rsidR="00AE079F">
              <w:rPr>
                <w:rFonts w:ascii="Times New Roman" w:hAnsi="Times New Roman" w:cs="Times New Roman"/>
                <w:sz w:val="24"/>
                <w:szCs w:val="24"/>
                <w:lang w:eastAsia="en-US"/>
              </w:rPr>
              <w:t>мероприятий</w:t>
            </w:r>
            <w:r>
              <w:rPr>
                <w:rFonts w:ascii="Times New Roman" w:hAnsi="Times New Roman" w:cs="Times New Roman"/>
                <w:sz w:val="24"/>
                <w:szCs w:val="24"/>
                <w:lang w:eastAsia="en-US"/>
              </w:rPr>
              <w:t xml:space="preserve"> программы</w:t>
            </w:r>
            <w:proofErr w:type="gramStart"/>
            <w:r w:rsidR="00AE079F">
              <w:rPr>
                <w:rFonts w:ascii="Times New Roman" w:hAnsi="Times New Roman" w:cs="Times New Roman"/>
                <w:sz w:val="24"/>
                <w:szCs w:val="24"/>
                <w:lang w:eastAsia="en-US"/>
              </w:rPr>
              <w:t>.</w:t>
            </w:r>
            <w:proofErr w:type="gramEnd"/>
            <w:r w:rsidR="00AE079F">
              <w:rPr>
                <w:rFonts w:ascii="Times New Roman" w:hAnsi="Times New Roman" w:cs="Times New Roman"/>
                <w:sz w:val="24"/>
                <w:szCs w:val="24"/>
                <w:lang w:eastAsia="en-US"/>
              </w:rPr>
              <w:t xml:space="preserve"> </w:t>
            </w:r>
            <w:proofErr w:type="spellStart"/>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уб</w:t>
            </w:r>
            <w:proofErr w:type="spellEnd"/>
          </w:p>
        </w:tc>
      </w:tr>
      <w:tr w:rsidR="00064152" w:rsidTr="00064152">
        <w:tc>
          <w:tcPr>
            <w:tcW w:w="0" w:type="auto"/>
            <w:vMerge/>
            <w:tcBorders>
              <w:top w:val="single" w:sz="4" w:space="0" w:color="auto"/>
              <w:left w:val="single" w:sz="4" w:space="0" w:color="auto"/>
              <w:bottom w:val="single" w:sz="4" w:space="0" w:color="auto"/>
              <w:right w:val="single" w:sz="4" w:space="0" w:color="auto"/>
            </w:tcBorders>
            <w:vAlign w:val="center"/>
            <w:hideMark/>
          </w:tcPr>
          <w:p w:rsidR="00064152" w:rsidRDefault="00064152">
            <w:pPr>
              <w:rPr>
                <w:lang w:eastAsia="en-US"/>
              </w:rPr>
            </w:pPr>
          </w:p>
        </w:tc>
        <w:tc>
          <w:tcPr>
            <w:tcW w:w="1801"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Всего:</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т.ч. </w:t>
            </w:r>
          </w:p>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бюджет МО «Баяндай»</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т.ч. </w:t>
            </w:r>
          </w:p>
          <w:p w:rsidR="00064152" w:rsidRDefault="00AE079F">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Областной бюджет</w:t>
            </w:r>
          </w:p>
        </w:tc>
        <w:tc>
          <w:tcPr>
            <w:tcW w:w="2543"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т.ч. </w:t>
            </w:r>
          </w:p>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иные источники</w:t>
            </w:r>
          </w:p>
        </w:tc>
      </w:tr>
      <w:tr w:rsidR="00064152" w:rsidTr="00064152">
        <w:tc>
          <w:tcPr>
            <w:tcW w:w="1801"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2017 год</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20 000</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20 000</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543"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064152" w:rsidTr="00064152">
        <w:tc>
          <w:tcPr>
            <w:tcW w:w="1801"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 год</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80 000</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2 400</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77 600</w:t>
            </w:r>
          </w:p>
        </w:tc>
        <w:tc>
          <w:tcPr>
            <w:tcW w:w="2543"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064152" w:rsidTr="00064152">
        <w:tc>
          <w:tcPr>
            <w:tcW w:w="1801"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 год</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r w:rsidR="00525141">
              <w:rPr>
                <w:rFonts w:ascii="Times New Roman" w:hAnsi="Times New Roman" w:cs="Times New Roman"/>
                <w:sz w:val="24"/>
                <w:szCs w:val="24"/>
                <w:lang w:eastAsia="en-US"/>
              </w:rPr>
              <w:t xml:space="preserve"> 000</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r w:rsidR="00525141">
              <w:rPr>
                <w:rFonts w:ascii="Times New Roman" w:hAnsi="Times New Roman" w:cs="Times New Roman"/>
                <w:sz w:val="24"/>
                <w:szCs w:val="24"/>
                <w:lang w:eastAsia="en-US"/>
              </w:rPr>
              <w:t xml:space="preserve"> 000</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543"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064152" w:rsidTr="00064152">
        <w:tc>
          <w:tcPr>
            <w:tcW w:w="1801"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ИТОГО по </w:t>
            </w:r>
          </w:p>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программе:</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525141" w:rsidP="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110 000</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525141" w:rsidP="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32 400</w:t>
            </w:r>
          </w:p>
        </w:tc>
        <w:tc>
          <w:tcPr>
            <w:tcW w:w="1801" w:type="dxa"/>
            <w:tcBorders>
              <w:top w:val="single" w:sz="4" w:space="0" w:color="auto"/>
              <w:left w:val="single" w:sz="4" w:space="0" w:color="auto"/>
              <w:bottom w:val="single" w:sz="4" w:space="0" w:color="auto"/>
              <w:right w:val="single" w:sz="4" w:space="0" w:color="auto"/>
            </w:tcBorders>
            <w:hideMark/>
          </w:tcPr>
          <w:p w:rsidR="00064152" w:rsidRDefault="00525141">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77 600</w:t>
            </w:r>
          </w:p>
        </w:tc>
        <w:tc>
          <w:tcPr>
            <w:tcW w:w="2543" w:type="dxa"/>
            <w:tcBorders>
              <w:top w:val="single" w:sz="4" w:space="0" w:color="auto"/>
              <w:left w:val="single" w:sz="4" w:space="0" w:color="auto"/>
              <w:bottom w:val="single" w:sz="4" w:space="0" w:color="auto"/>
              <w:right w:val="single" w:sz="4" w:space="0" w:color="auto"/>
            </w:tcBorders>
            <w:hideMark/>
          </w:tcPr>
          <w:p w:rsidR="00064152" w:rsidRDefault="00064152">
            <w:pPr>
              <w:pStyle w:val="ConsPlusNonformat"/>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bl>
    <w:p w:rsidR="00064152" w:rsidRDefault="00064152" w:rsidP="00064152"/>
    <w:p w:rsidR="00064152" w:rsidRDefault="00064152" w:rsidP="00064152"/>
    <w:p w:rsidR="00064152" w:rsidRDefault="00064152" w:rsidP="00064152">
      <w:pPr>
        <w:jc w:val="center"/>
      </w:pPr>
      <w:r>
        <w:t>Оценка эффективности реализации Программы</w:t>
      </w:r>
    </w:p>
    <w:p w:rsidR="00064152" w:rsidRDefault="00064152" w:rsidP="00064152">
      <w:pPr>
        <w:jc w:val="both"/>
      </w:pPr>
    </w:p>
    <w:p w:rsidR="00064152" w:rsidRDefault="00525141" w:rsidP="00064152">
      <w:pPr>
        <w:jc w:val="both"/>
      </w:pPr>
      <w:r>
        <w:tab/>
      </w:r>
      <w:r w:rsidR="00064152">
        <w:t>Оценка эффективности реализации Программы осуществляется на основе целевых показателей в области энергосбережения и повышения энергетической эффективности (далее – целевой показатель), определяется путем сравнения базовых значений целевых показателей с текущими показателями (на этапе реализации) и завершающими (по окончании реализации Программы). Оценка эффективности реализации Программы производится ежегодно на основе использования целевых показателей, которые обеспечивают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 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 утвержденным Программой. Корректировка планируемых значений целевых показателей в области энергосбережения и повышения энергетической эффективности проводится ежегодно с учетом фактически достигнутых результатов реализации Программы и изменения социально-экономической ситуации.</w:t>
      </w:r>
    </w:p>
    <w:p w:rsidR="00903BC8" w:rsidRDefault="00903BC8"/>
    <w:sectPr w:rsidR="00903BC8" w:rsidSect="00903B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845EC"/>
    <w:multiLevelType w:val="hybridMultilevel"/>
    <w:tmpl w:val="8B2E0696"/>
    <w:lvl w:ilvl="0" w:tplc="3172287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9B447C"/>
    <w:multiLevelType w:val="hybridMultilevel"/>
    <w:tmpl w:val="6F9AE4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4152"/>
    <w:rsid w:val="00064152"/>
    <w:rsid w:val="002A52B3"/>
    <w:rsid w:val="005151EC"/>
    <w:rsid w:val="00525141"/>
    <w:rsid w:val="005925B3"/>
    <w:rsid w:val="00903BC8"/>
    <w:rsid w:val="00A62FA5"/>
    <w:rsid w:val="00A86A23"/>
    <w:rsid w:val="00AA6C48"/>
    <w:rsid w:val="00AE079F"/>
    <w:rsid w:val="00B0774F"/>
    <w:rsid w:val="00C86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1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64152"/>
    <w:pPr>
      <w:spacing w:before="100" w:beforeAutospacing="1" w:after="100" w:afterAutospacing="1"/>
    </w:pPr>
  </w:style>
  <w:style w:type="paragraph" w:customStyle="1" w:styleId="ConsPlusNormal">
    <w:name w:val="ConsPlusNormal"/>
    <w:semiHidden/>
    <w:rsid w:val="000641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0641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118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2106</Words>
  <Characters>12006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Оксана1</cp:lastModifiedBy>
  <cp:revision>5</cp:revision>
  <cp:lastPrinted>2018-06-21T12:46:00Z</cp:lastPrinted>
  <dcterms:created xsi:type="dcterms:W3CDTF">2017-01-10T09:13:00Z</dcterms:created>
  <dcterms:modified xsi:type="dcterms:W3CDTF">2020-03-25T08:48:00Z</dcterms:modified>
</cp:coreProperties>
</file>