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69" w:rsidRPr="00554ED0" w:rsidRDefault="00D52669" w:rsidP="00D52669">
      <w:pPr>
        <w:ind w:firstLine="709"/>
        <w:jc w:val="center"/>
        <w:rPr>
          <w:rFonts w:ascii="Arial" w:hAnsi="Arial" w:cs="Arial"/>
          <w:b/>
          <w:sz w:val="32"/>
          <w:szCs w:val="32"/>
        </w:rPr>
      </w:pPr>
      <w:r w:rsidRPr="00554ED0">
        <w:rPr>
          <w:rFonts w:ascii="Arial" w:hAnsi="Arial" w:cs="Arial"/>
          <w:b/>
          <w:sz w:val="32"/>
          <w:szCs w:val="32"/>
        </w:rPr>
        <w:t xml:space="preserve">02.12.2019 г. № </w:t>
      </w:r>
      <w:r w:rsidR="009C6332" w:rsidRPr="00554ED0">
        <w:rPr>
          <w:rFonts w:ascii="Arial" w:hAnsi="Arial" w:cs="Arial"/>
          <w:b/>
          <w:sz w:val="32"/>
          <w:szCs w:val="32"/>
        </w:rPr>
        <w:t>2</w:t>
      </w:r>
      <w:r w:rsidR="002429D1">
        <w:rPr>
          <w:rFonts w:ascii="Arial" w:hAnsi="Arial" w:cs="Arial"/>
          <w:b/>
          <w:sz w:val="32"/>
          <w:szCs w:val="32"/>
        </w:rPr>
        <w:t>9</w:t>
      </w:r>
      <w:r w:rsidR="00586D75">
        <w:rPr>
          <w:rFonts w:ascii="Arial" w:hAnsi="Arial" w:cs="Arial"/>
          <w:b/>
          <w:sz w:val="32"/>
          <w:szCs w:val="32"/>
        </w:rPr>
        <w:t>0</w:t>
      </w:r>
    </w:p>
    <w:p w:rsidR="00D52669" w:rsidRPr="00554ED0" w:rsidRDefault="00D52669" w:rsidP="00D52669">
      <w:pPr>
        <w:ind w:firstLine="709"/>
        <w:jc w:val="center"/>
        <w:rPr>
          <w:rFonts w:ascii="Arial" w:hAnsi="Arial" w:cs="Arial"/>
          <w:b/>
          <w:sz w:val="32"/>
          <w:szCs w:val="32"/>
        </w:rPr>
      </w:pPr>
      <w:r w:rsidRPr="00554ED0">
        <w:rPr>
          <w:rFonts w:ascii="Arial" w:hAnsi="Arial" w:cs="Arial"/>
          <w:b/>
          <w:sz w:val="32"/>
          <w:szCs w:val="32"/>
        </w:rPr>
        <w:t>РОССИЙСКАЯ ФЕДЕРАЦИЯ</w:t>
      </w:r>
    </w:p>
    <w:p w:rsidR="00D52669" w:rsidRPr="00554ED0" w:rsidRDefault="00D52669" w:rsidP="00D52669">
      <w:pPr>
        <w:ind w:firstLine="709"/>
        <w:jc w:val="center"/>
        <w:rPr>
          <w:rFonts w:ascii="Arial" w:hAnsi="Arial" w:cs="Arial"/>
          <w:b/>
          <w:sz w:val="32"/>
          <w:szCs w:val="32"/>
        </w:rPr>
      </w:pPr>
      <w:r w:rsidRPr="00554ED0">
        <w:rPr>
          <w:rFonts w:ascii="Arial" w:hAnsi="Arial" w:cs="Arial"/>
          <w:b/>
          <w:sz w:val="32"/>
          <w:szCs w:val="32"/>
        </w:rPr>
        <w:t>ИРКУТСКАЯ ОБЛАСТЬ</w:t>
      </w:r>
    </w:p>
    <w:p w:rsidR="00D52669" w:rsidRPr="00554ED0" w:rsidRDefault="00D52669" w:rsidP="00D52669">
      <w:pPr>
        <w:ind w:firstLine="709"/>
        <w:jc w:val="center"/>
        <w:rPr>
          <w:rFonts w:ascii="Arial" w:hAnsi="Arial" w:cs="Arial"/>
          <w:b/>
          <w:sz w:val="32"/>
          <w:szCs w:val="32"/>
        </w:rPr>
      </w:pPr>
      <w:r w:rsidRPr="00554ED0">
        <w:rPr>
          <w:rFonts w:ascii="Arial" w:hAnsi="Arial" w:cs="Arial"/>
          <w:b/>
          <w:sz w:val="32"/>
          <w:szCs w:val="32"/>
        </w:rPr>
        <w:t>БАЯНДАЕВСКИЙ РАЙОН</w:t>
      </w:r>
    </w:p>
    <w:p w:rsidR="00D52669" w:rsidRPr="00554ED0" w:rsidRDefault="00D52669" w:rsidP="00D52669">
      <w:pPr>
        <w:ind w:firstLine="709"/>
        <w:jc w:val="center"/>
        <w:rPr>
          <w:rFonts w:ascii="Arial" w:hAnsi="Arial" w:cs="Arial"/>
          <w:b/>
          <w:sz w:val="32"/>
          <w:szCs w:val="32"/>
        </w:rPr>
      </w:pPr>
      <w:r w:rsidRPr="00554ED0">
        <w:rPr>
          <w:rFonts w:ascii="Arial" w:hAnsi="Arial" w:cs="Arial"/>
          <w:b/>
          <w:sz w:val="32"/>
          <w:szCs w:val="32"/>
        </w:rPr>
        <w:t>МУНИЦИПАЛЬНОЕ ОБРАЗОВАНИЕ «БАЯНДАЙ»</w:t>
      </w:r>
    </w:p>
    <w:p w:rsidR="00D52669" w:rsidRPr="00554ED0" w:rsidRDefault="00D52669" w:rsidP="00D52669">
      <w:pPr>
        <w:ind w:firstLine="709"/>
        <w:jc w:val="center"/>
        <w:rPr>
          <w:rFonts w:ascii="Arial" w:hAnsi="Arial" w:cs="Arial"/>
          <w:b/>
          <w:sz w:val="32"/>
          <w:szCs w:val="32"/>
        </w:rPr>
      </w:pPr>
      <w:r w:rsidRPr="00554ED0">
        <w:rPr>
          <w:rFonts w:ascii="Arial" w:hAnsi="Arial" w:cs="Arial"/>
          <w:b/>
          <w:sz w:val="32"/>
          <w:szCs w:val="32"/>
        </w:rPr>
        <w:t>АДМИНИСТРАЦИЯ</w:t>
      </w:r>
    </w:p>
    <w:p w:rsidR="00D52669" w:rsidRPr="00554ED0" w:rsidRDefault="00D52669" w:rsidP="00D52669">
      <w:pPr>
        <w:ind w:firstLine="709"/>
        <w:jc w:val="center"/>
        <w:rPr>
          <w:rFonts w:ascii="Arial" w:hAnsi="Arial" w:cs="Arial"/>
          <w:b/>
          <w:sz w:val="32"/>
          <w:szCs w:val="32"/>
        </w:rPr>
      </w:pPr>
      <w:r w:rsidRPr="00554ED0">
        <w:rPr>
          <w:rFonts w:ascii="Arial" w:hAnsi="Arial" w:cs="Arial"/>
          <w:b/>
          <w:sz w:val="32"/>
          <w:szCs w:val="32"/>
        </w:rPr>
        <w:t>ПОСТАНОВЛЕНИЕ</w:t>
      </w:r>
    </w:p>
    <w:p w:rsidR="00D52669" w:rsidRPr="00554ED0" w:rsidRDefault="00D52669" w:rsidP="00D52669">
      <w:pPr>
        <w:shd w:val="clear" w:color="auto" w:fill="FFFFFF"/>
        <w:spacing w:after="150"/>
        <w:ind w:firstLine="709"/>
        <w:jc w:val="center"/>
        <w:textAlignment w:val="baseline"/>
        <w:outlineLvl w:val="0"/>
        <w:rPr>
          <w:rFonts w:ascii="Arial" w:hAnsi="Arial" w:cs="Arial"/>
          <w:b/>
          <w:bCs/>
          <w:kern w:val="36"/>
          <w:sz w:val="27"/>
          <w:szCs w:val="27"/>
        </w:rPr>
      </w:pPr>
    </w:p>
    <w:p w:rsidR="00064152" w:rsidRPr="00554ED0" w:rsidRDefault="00D52669" w:rsidP="00D52669">
      <w:pPr>
        <w:pStyle w:val="ConsPlusNormal"/>
        <w:widowControl/>
        <w:ind w:firstLine="0"/>
        <w:jc w:val="center"/>
        <w:rPr>
          <w:b/>
          <w:sz w:val="32"/>
          <w:szCs w:val="32"/>
        </w:rPr>
      </w:pPr>
      <w:r w:rsidRPr="00554ED0">
        <w:rPr>
          <w:b/>
          <w:sz w:val="32"/>
          <w:szCs w:val="32"/>
        </w:rPr>
        <w:t xml:space="preserve">ОБ УТВЕРЖДЕНИИ МУНИЦИПАЛЬНОЙ ЦЕЛЕВОЙ ПРОГРАММЫ ЭНЕРГОСБЕРЕЖЕНИЯ И ПОВЫШЕНИЯ ЭНЕРГЕТИЧЕСКОЙ ЭФФЕКТИВНОСТИ В МУНИЦИПАЛЬНОМ ОБРАЗОВАНИИ «БАЯНДАЙ» НА 2020-2022 ГОДЫ </w:t>
      </w:r>
    </w:p>
    <w:p w:rsidR="00064152" w:rsidRPr="00554ED0" w:rsidRDefault="00064152" w:rsidP="00064152">
      <w:pPr>
        <w:pStyle w:val="ConsPlusNormal"/>
        <w:widowControl/>
        <w:ind w:firstLine="0"/>
        <w:jc w:val="center"/>
      </w:pPr>
    </w:p>
    <w:p w:rsidR="00064152" w:rsidRPr="00554ED0" w:rsidRDefault="00064152" w:rsidP="00064152">
      <w:pPr>
        <w:pStyle w:val="a3"/>
        <w:shd w:val="clear" w:color="auto" w:fill="FFFFFF"/>
        <w:spacing w:before="0" w:beforeAutospacing="0" w:after="96" w:afterAutospacing="0"/>
        <w:jc w:val="both"/>
        <w:rPr>
          <w:rFonts w:ascii="Arial" w:hAnsi="Arial" w:cs="Arial"/>
          <w:color w:val="2C2C2C"/>
        </w:rPr>
      </w:pPr>
      <w:r w:rsidRPr="00554ED0">
        <w:rPr>
          <w:rFonts w:ascii="Arial" w:hAnsi="Arial" w:cs="Arial"/>
          <w:color w:val="2C2C2C"/>
        </w:rPr>
        <w:t> </w:t>
      </w:r>
    </w:p>
    <w:p w:rsidR="00064152" w:rsidRPr="00554ED0" w:rsidRDefault="00064152" w:rsidP="00064152">
      <w:pPr>
        <w:pStyle w:val="a3"/>
        <w:shd w:val="clear" w:color="auto" w:fill="FFFFFF"/>
        <w:spacing w:before="0" w:beforeAutospacing="0" w:after="96" w:afterAutospacing="0"/>
        <w:jc w:val="both"/>
        <w:rPr>
          <w:rFonts w:ascii="Arial" w:hAnsi="Arial" w:cs="Arial"/>
          <w:color w:val="2C2C2C"/>
        </w:rPr>
      </w:pPr>
      <w:r w:rsidRPr="00554ED0">
        <w:rPr>
          <w:rFonts w:ascii="Arial" w:hAnsi="Arial" w:cs="Arial"/>
          <w:color w:val="2C2C2C"/>
        </w:rPr>
        <w:t>   </w:t>
      </w:r>
      <w:r w:rsidRPr="00554ED0">
        <w:rPr>
          <w:rFonts w:ascii="Arial" w:hAnsi="Arial" w:cs="Arial"/>
          <w:color w:val="2C2C2C"/>
        </w:rPr>
        <w:tab/>
      </w:r>
      <w:proofErr w:type="gramStart"/>
      <w:r w:rsidRPr="00554ED0">
        <w:rPr>
          <w:rFonts w:ascii="Arial" w:hAnsi="Arial" w:cs="Arial"/>
          <w:color w:val="2C2C2C"/>
        </w:rPr>
        <w:t>В целях реализации Федерального Закона от 23.11.2009 года № 261 – ФЗ «Об энергосбережении и повышении энергетической эффективности и о внесении изменений в отдельные законодательные акты Российской Федерации, в соответствии со ст.14 Федерального закона от 6 октября 2003 года № 131- ФЗ «Об общих принципах организации местного самоуправления в Российской Федерации», Уставом муниципального образования «Баяндай»,</w:t>
      </w:r>
      <w:r w:rsidR="00D52669" w:rsidRPr="00554ED0">
        <w:rPr>
          <w:rFonts w:ascii="Arial" w:hAnsi="Arial" w:cs="Arial"/>
          <w:color w:val="2C2C2C"/>
        </w:rPr>
        <w:t xml:space="preserve"> администрация МО «Баяндай»</w:t>
      </w:r>
      <w:r w:rsidRPr="00554ED0">
        <w:rPr>
          <w:rFonts w:ascii="Arial" w:hAnsi="Arial" w:cs="Arial"/>
          <w:color w:val="2C2C2C"/>
        </w:rPr>
        <w:t xml:space="preserve"> </w:t>
      </w:r>
      <w:proofErr w:type="gramEnd"/>
    </w:p>
    <w:p w:rsidR="00064152" w:rsidRPr="00554ED0" w:rsidRDefault="00064152" w:rsidP="00064152">
      <w:pPr>
        <w:pStyle w:val="a3"/>
        <w:shd w:val="clear" w:color="auto" w:fill="FFFFFF"/>
        <w:spacing w:before="0" w:beforeAutospacing="0" w:after="96" w:afterAutospacing="0"/>
        <w:jc w:val="both"/>
        <w:rPr>
          <w:rFonts w:ascii="Arial" w:hAnsi="Arial" w:cs="Arial"/>
          <w:color w:val="2C2C2C"/>
        </w:rPr>
      </w:pPr>
      <w:r w:rsidRPr="00554ED0">
        <w:rPr>
          <w:rFonts w:ascii="Arial" w:hAnsi="Arial" w:cs="Arial"/>
          <w:color w:val="2C2C2C"/>
        </w:rPr>
        <w:t> </w:t>
      </w:r>
    </w:p>
    <w:p w:rsidR="00064152" w:rsidRPr="00554ED0" w:rsidRDefault="00064152" w:rsidP="00F8136C">
      <w:pPr>
        <w:pStyle w:val="a3"/>
        <w:shd w:val="clear" w:color="auto" w:fill="FFFFFF"/>
        <w:spacing w:before="0" w:beforeAutospacing="0" w:after="96" w:afterAutospacing="0"/>
        <w:jc w:val="center"/>
        <w:rPr>
          <w:rFonts w:ascii="Arial" w:hAnsi="Arial" w:cs="Arial"/>
          <w:b/>
          <w:color w:val="2C2C2C"/>
          <w:sz w:val="32"/>
          <w:szCs w:val="32"/>
        </w:rPr>
      </w:pPr>
      <w:r w:rsidRPr="00554ED0">
        <w:rPr>
          <w:rFonts w:ascii="Arial" w:hAnsi="Arial" w:cs="Arial"/>
          <w:b/>
          <w:color w:val="2C2C2C"/>
          <w:sz w:val="32"/>
          <w:szCs w:val="32"/>
        </w:rPr>
        <w:t>ПОСТАНОВЛЯ</w:t>
      </w:r>
      <w:r w:rsidR="00D52669" w:rsidRPr="00554ED0">
        <w:rPr>
          <w:rFonts w:ascii="Arial" w:hAnsi="Arial" w:cs="Arial"/>
          <w:b/>
          <w:color w:val="2C2C2C"/>
          <w:sz w:val="32"/>
          <w:szCs w:val="32"/>
        </w:rPr>
        <w:t>ЕТ</w:t>
      </w:r>
      <w:r w:rsidRPr="00554ED0">
        <w:rPr>
          <w:rFonts w:ascii="Arial" w:hAnsi="Arial" w:cs="Arial"/>
          <w:b/>
          <w:color w:val="2C2C2C"/>
          <w:sz w:val="32"/>
          <w:szCs w:val="32"/>
        </w:rPr>
        <w:t>:</w:t>
      </w:r>
    </w:p>
    <w:p w:rsidR="00F8136C" w:rsidRPr="00554ED0" w:rsidRDefault="00F8136C" w:rsidP="00F8136C">
      <w:pPr>
        <w:pStyle w:val="a3"/>
        <w:shd w:val="clear" w:color="auto" w:fill="FFFFFF"/>
        <w:spacing w:before="0" w:beforeAutospacing="0" w:after="96" w:afterAutospacing="0"/>
        <w:jc w:val="center"/>
        <w:rPr>
          <w:rFonts w:ascii="Arial" w:hAnsi="Arial" w:cs="Arial"/>
          <w:b/>
          <w:color w:val="2C2C2C"/>
          <w:sz w:val="32"/>
          <w:szCs w:val="32"/>
        </w:rPr>
      </w:pPr>
    </w:p>
    <w:p w:rsidR="00064152" w:rsidRPr="00554ED0" w:rsidRDefault="00064152" w:rsidP="00D52669">
      <w:pPr>
        <w:pStyle w:val="a3"/>
        <w:shd w:val="clear" w:color="auto" w:fill="FFFFFF"/>
        <w:spacing w:before="0" w:beforeAutospacing="0" w:after="0" w:afterAutospacing="0"/>
        <w:jc w:val="both"/>
        <w:rPr>
          <w:rFonts w:ascii="Arial" w:hAnsi="Arial" w:cs="Arial"/>
          <w:color w:val="2C2C2C"/>
        </w:rPr>
      </w:pPr>
      <w:r w:rsidRPr="00554ED0">
        <w:rPr>
          <w:rFonts w:ascii="Arial" w:hAnsi="Arial" w:cs="Arial"/>
          <w:color w:val="2C2C2C"/>
        </w:rPr>
        <w:t xml:space="preserve">  </w:t>
      </w:r>
      <w:r w:rsidRPr="00554ED0">
        <w:rPr>
          <w:rFonts w:ascii="Arial" w:hAnsi="Arial" w:cs="Arial"/>
          <w:color w:val="2C2C2C"/>
        </w:rPr>
        <w:tab/>
        <w:t>1. Утвердить программу по энергосбережению и повышению энергетической эффективности в муниципальном образовании «Баяндай» на 20</w:t>
      </w:r>
      <w:r w:rsidR="002429D1">
        <w:rPr>
          <w:rFonts w:ascii="Arial" w:hAnsi="Arial" w:cs="Arial"/>
          <w:color w:val="2C2C2C"/>
        </w:rPr>
        <w:t>20</w:t>
      </w:r>
      <w:r w:rsidRPr="00554ED0">
        <w:rPr>
          <w:rFonts w:ascii="Arial" w:hAnsi="Arial" w:cs="Arial"/>
          <w:color w:val="2C2C2C"/>
        </w:rPr>
        <w:t>-20</w:t>
      </w:r>
      <w:r w:rsidR="002429D1">
        <w:rPr>
          <w:rFonts w:ascii="Arial" w:hAnsi="Arial" w:cs="Arial"/>
          <w:color w:val="2C2C2C"/>
        </w:rPr>
        <w:t>22</w:t>
      </w:r>
      <w:r w:rsidRPr="00554ED0">
        <w:rPr>
          <w:rFonts w:ascii="Arial" w:hAnsi="Arial" w:cs="Arial"/>
          <w:color w:val="2C2C2C"/>
        </w:rPr>
        <w:t xml:space="preserve"> годы (приложение </w:t>
      </w:r>
      <w:r w:rsidR="002A52B3" w:rsidRPr="00554ED0">
        <w:rPr>
          <w:rFonts w:ascii="Arial" w:hAnsi="Arial" w:cs="Arial"/>
          <w:color w:val="2C2C2C"/>
        </w:rPr>
        <w:t xml:space="preserve">№ </w:t>
      </w:r>
      <w:r w:rsidRPr="00554ED0">
        <w:rPr>
          <w:rFonts w:ascii="Arial" w:hAnsi="Arial" w:cs="Arial"/>
          <w:color w:val="2C2C2C"/>
        </w:rPr>
        <w:t>1)</w:t>
      </w:r>
    </w:p>
    <w:p w:rsidR="00D52669" w:rsidRPr="00554ED0" w:rsidRDefault="00B0774F" w:rsidP="00D52669">
      <w:pPr>
        <w:pStyle w:val="ConsPlusNormal"/>
        <w:widowControl/>
        <w:ind w:firstLine="0"/>
        <w:jc w:val="both"/>
        <w:rPr>
          <w:sz w:val="24"/>
          <w:szCs w:val="24"/>
        </w:rPr>
      </w:pPr>
      <w:r w:rsidRPr="00554ED0">
        <w:rPr>
          <w:color w:val="2C2C2C"/>
          <w:sz w:val="24"/>
          <w:szCs w:val="24"/>
        </w:rPr>
        <w:tab/>
        <w:t xml:space="preserve">2. </w:t>
      </w:r>
      <w:r w:rsidR="00064152" w:rsidRPr="00554ED0">
        <w:rPr>
          <w:color w:val="2C2C2C"/>
          <w:sz w:val="24"/>
          <w:szCs w:val="24"/>
        </w:rPr>
        <w:t xml:space="preserve"> Опубликовать настоящее постановление в газете «Наш Вестник» и разместить на </w:t>
      </w:r>
      <w:r w:rsidR="00064152" w:rsidRPr="00554ED0">
        <w:rPr>
          <w:sz w:val="24"/>
          <w:szCs w:val="24"/>
        </w:rPr>
        <w:t>официальном сайте администрации МО «Баяндаевский район».</w:t>
      </w:r>
    </w:p>
    <w:p w:rsidR="00064152" w:rsidRPr="00554ED0" w:rsidRDefault="00D52669" w:rsidP="00D52669">
      <w:pPr>
        <w:pStyle w:val="ConsPlusNormal"/>
        <w:widowControl/>
        <w:ind w:firstLine="0"/>
        <w:jc w:val="both"/>
        <w:rPr>
          <w:sz w:val="24"/>
          <w:szCs w:val="24"/>
        </w:rPr>
      </w:pPr>
      <w:r w:rsidRPr="00554ED0">
        <w:rPr>
          <w:sz w:val="24"/>
          <w:szCs w:val="24"/>
        </w:rPr>
        <w:tab/>
      </w:r>
      <w:r w:rsidR="00B0774F" w:rsidRPr="00554ED0">
        <w:rPr>
          <w:sz w:val="24"/>
          <w:szCs w:val="24"/>
        </w:rPr>
        <w:t xml:space="preserve">3. </w:t>
      </w:r>
      <w:proofErr w:type="gramStart"/>
      <w:r w:rsidR="00064152" w:rsidRPr="00554ED0">
        <w:rPr>
          <w:sz w:val="24"/>
          <w:szCs w:val="24"/>
        </w:rPr>
        <w:t>Контроль за</w:t>
      </w:r>
      <w:proofErr w:type="gramEnd"/>
      <w:r w:rsidR="00064152" w:rsidRPr="00554ED0">
        <w:rPr>
          <w:sz w:val="24"/>
          <w:szCs w:val="24"/>
        </w:rPr>
        <w:t xml:space="preserve"> исполнением настоящего решения оставляю за собой.</w:t>
      </w:r>
    </w:p>
    <w:p w:rsidR="00064152" w:rsidRPr="00554ED0" w:rsidRDefault="00064152" w:rsidP="00064152">
      <w:pPr>
        <w:pStyle w:val="ConsPlusNormal"/>
        <w:widowControl/>
        <w:jc w:val="both"/>
        <w:rPr>
          <w:sz w:val="24"/>
          <w:szCs w:val="24"/>
        </w:rPr>
      </w:pPr>
    </w:p>
    <w:p w:rsidR="00064152" w:rsidRPr="00554ED0" w:rsidRDefault="00064152" w:rsidP="00064152">
      <w:pPr>
        <w:pStyle w:val="ConsPlusNormal"/>
        <w:widowControl/>
        <w:jc w:val="both"/>
        <w:rPr>
          <w:sz w:val="24"/>
          <w:szCs w:val="24"/>
        </w:rPr>
      </w:pPr>
    </w:p>
    <w:p w:rsidR="00064152" w:rsidRPr="00554ED0" w:rsidRDefault="00D52669" w:rsidP="00D52669">
      <w:pPr>
        <w:pStyle w:val="ConsPlusNormal"/>
        <w:widowControl/>
        <w:jc w:val="right"/>
        <w:rPr>
          <w:sz w:val="24"/>
          <w:szCs w:val="24"/>
        </w:rPr>
      </w:pPr>
      <w:r w:rsidRPr="00554ED0">
        <w:rPr>
          <w:sz w:val="24"/>
          <w:szCs w:val="24"/>
        </w:rPr>
        <w:t>И.о. Главы администрации МО «Баяндай»</w:t>
      </w:r>
    </w:p>
    <w:p w:rsidR="00D52669" w:rsidRPr="00554ED0" w:rsidRDefault="00D52669" w:rsidP="00D52669">
      <w:pPr>
        <w:pStyle w:val="ConsPlusNormal"/>
        <w:widowControl/>
        <w:jc w:val="right"/>
        <w:rPr>
          <w:sz w:val="24"/>
          <w:szCs w:val="24"/>
        </w:rPr>
      </w:pPr>
      <w:proofErr w:type="spellStart"/>
      <w:r w:rsidRPr="00554ED0">
        <w:rPr>
          <w:sz w:val="24"/>
          <w:szCs w:val="24"/>
        </w:rPr>
        <w:t>Андреянов</w:t>
      </w:r>
      <w:proofErr w:type="spellEnd"/>
      <w:r w:rsidRPr="00554ED0">
        <w:rPr>
          <w:sz w:val="24"/>
          <w:szCs w:val="24"/>
        </w:rPr>
        <w:t xml:space="preserve"> З.И.</w:t>
      </w:r>
    </w:p>
    <w:p w:rsidR="00064152" w:rsidRPr="00554ED0" w:rsidRDefault="00064152" w:rsidP="00D52669">
      <w:pPr>
        <w:jc w:val="right"/>
        <w:rPr>
          <w:rFonts w:ascii="Arial" w:hAnsi="Arial" w:cs="Arial"/>
        </w:rPr>
      </w:pPr>
    </w:p>
    <w:p w:rsidR="00064152" w:rsidRPr="00554ED0" w:rsidRDefault="00064152" w:rsidP="00064152">
      <w:pPr>
        <w:pStyle w:val="a3"/>
        <w:shd w:val="clear" w:color="auto" w:fill="FFFFFF"/>
        <w:spacing w:before="0" w:beforeAutospacing="0" w:after="96" w:afterAutospacing="0"/>
        <w:jc w:val="both"/>
        <w:rPr>
          <w:rFonts w:ascii="Arial" w:hAnsi="Arial" w:cs="Arial"/>
          <w:color w:val="2C2C2C"/>
        </w:rP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pPr>
    </w:p>
    <w:p w:rsidR="00D52669" w:rsidRPr="00554ED0" w:rsidRDefault="00D52669" w:rsidP="00064152">
      <w:pPr>
        <w:pStyle w:val="ConsPlusNormal"/>
        <w:widowControl/>
        <w:ind w:firstLine="0"/>
        <w:jc w:val="center"/>
        <w:rPr>
          <w:sz w:val="22"/>
          <w:szCs w:val="22"/>
        </w:rPr>
      </w:pPr>
    </w:p>
    <w:p w:rsidR="00064152" w:rsidRPr="00D923DD" w:rsidRDefault="00B0774F" w:rsidP="00B0774F">
      <w:pPr>
        <w:pStyle w:val="ConsPlusNormal"/>
        <w:widowControl/>
        <w:ind w:firstLine="0"/>
        <w:jc w:val="right"/>
        <w:rPr>
          <w:rFonts w:ascii="Courier New" w:hAnsi="Courier New" w:cs="Courier New"/>
          <w:sz w:val="22"/>
          <w:szCs w:val="22"/>
        </w:rPr>
      </w:pPr>
      <w:r w:rsidRPr="00D923DD">
        <w:rPr>
          <w:rFonts w:ascii="Courier New" w:hAnsi="Courier New" w:cs="Courier New"/>
          <w:sz w:val="22"/>
          <w:szCs w:val="22"/>
        </w:rPr>
        <w:lastRenderedPageBreak/>
        <w:t>Приложение № 1</w:t>
      </w:r>
    </w:p>
    <w:p w:rsidR="00B0774F" w:rsidRPr="00D923DD" w:rsidRDefault="00B0774F" w:rsidP="00B0774F">
      <w:pPr>
        <w:pStyle w:val="ConsPlusNormal"/>
        <w:widowControl/>
        <w:ind w:firstLine="0"/>
        <w:jc w:val="right"/>
        <w:rPr>
          <w:rFonts w:ascii="Courier New" w:hAnsi="Courier New" w:cs="Courier New"/>
          <w:sz w:val="22"/>
          <w:szCs w:val="22"/>
        </w:rPr>
      </w:pPr>
      <w:r w:rsidRPr="00D923DD">
        <w:rPr>
          <w:rFonts w:ascii="Courier New" w:hAnsi="Courier New" w:cs="Courier New"/>
          <w:sz w:val="22"/>
          <w:szCs w:val="22"/>
        </w:rPr>
        <w:t>к постановлению главы</w:t>
      </w:r>
    </w:p>
    <w:p w:rsidR="00B0774F" w:rsidRPr="00D923DD" w:rsidRDefault="00B0774F" w:rsidP="00B0774F">
      <w:pPr>
        <w:pStyle w:val="ConsPlusNormal"/>
        <w:widowControl/>
        <w:ind w:firstLine="0"/>
        <w:jc w:val="right"/>
        <w:rPr>
          <w:rFonts w:ascii="Courier New" w:hAnsi="Courier New" w:cs="Courier New"/>
          <w:sz w:val="22"/>
          <w:szCs w:val="22"/>
        </w:rPr>
      </w:pPr>
      <w:r w:rsidRPr="00D923DD">
        <w:rPr>
          <w:rFonts w:ascii="Courier New" w:hAnsi="Courier New" w:cs="Courier New"/>
          <w:sz w:val="22"/>
          <w:szCs w:val="22"/>
        </w:rPr>
        <w:t>Администрации МО «Баяндай»</w:t>
      </w:r>
    </w:p>
    <w:p w:rsidR="00B0774F" w:rsidRPr="00D923DD" w:rsidRDefault="00B0774F" w:rsidP="00B0774F">
      <w:pPr>
        <w:pStyle w:val="ConsPlusNormal"/>
        <w:widowControl/>
        <w:ind w:firstLine="0"/>
        <w:jc w:val="right"/>
        <w:rPr>
          <w:rFonts w:ascii="Courier New" w:hAnsi="Courier New" w:cs="Courier New"/>
          <w:sz w:val="22"/>
          <w:szCs w:val="22"/>
        </w:rPr>
      </w:pPr>
      <w:r w:rsidRPr="00D923DD">
        <w:rPr>
          <w:rFonts w:ascii="Courier New" w:hAnsi="Courier New" w:cs="Courier New"/>
          <w:sz w:val="22"/>
          <w:szCs w:val="22"/>
        </w:rPr>
        <w:t xml:space="preserve">от </w:t>
      </w:r>
      <w:r w:rsidR="009C6332" w:rsidRPr="00D923DD">
        <w:rPr>
          <w:rFonts w:ascii="Courier New" w:hAnsi="Courier New" w:cs="Courier New"/>
          <w:sz w:val="22"/>
          <w:szCs w:val="22"/>
        </w:rPr>
        <w:t>02</w:t>
      </w:r>
      <w:r w:rsidRPr="00D923DD">
        <w:rPr>
          <w:rFonts w:ascii="Courier New" w:hAnsi="Courier New" w:cs="Courier New"/>
          <w:sz w:val="22"/>
          <w:szCs w:val="22"/>
        </w:rPr>
        <w:t>.12.201</w:t>
      </w:r>
      <w:r w:rsidR="009C6332" w:rsidRPr="00D923DD">
        <w:rPr>
          <w:rFonts w:ascii="Courier New" w:hAnsi="Courier New" w:cs="Courier New"/>
          <w:sz w:val="22"/>
          <w:szCs w:val="22"/>
        </w:rPr>
        <w:t>9</w:t>
      </w:r>
      <w:r w:rsidRPr="00D923DD">
        <w:rPr>
          <w:rFonts w:ascii="Courier New" w:hAnsi="Courier New" w:cs="Courier New"/>
          <w:sz w:val="22"/>
          <w:szCs w:val="22"/>
        </w:rPr>
        <w:t xml:space="preserve"> г. № </w:t>
      </w:r>
      <w:r w:rsidR="009C6332" w:rsidRPr="00D923DD">
        <w:rPr>
          <w:rFonts w:ascii="Courier New" w:hAnsi="Courier New" w:cs="Courier New"/>
          <w:sz w:val="22"/>
          <w:szCs w:val="22"/>
        </w:rPr>
        <w:t>2</w:t>
      </w:r>
      <w:r w:rsidR="002429D1" w:rsidRPr="00D923DD">
        <w:rPr>
          <w:rFonts w:ascii="Courier New" w:hAnsi="Courier New" w:cs="Courier New"/>
          <w:sz w:val="22"/>
          <w:szCs w:val="22"/>
        </w:rPr>
        <w:t>9</w:t>
      </w:r>
      <w:r w:rsidR="00586D75">
        <w:rPr>
          <w:rFonts w:ascii="Courier New" w:hAnsi="Courier New" w:cs="Courier New"/>
          <w:sz w:val="22"/>
          <w:szCs w:val="22"/>
        </w:rPr>
        <w:t>0</w:t>
      </w:r>
    </w:p>
    <w:p w:rsidR="00064152" w:rsidRPr="00D923DD" w:rsidRDefault="00064152" w:rsidP="00064152">
      <w:pPr>
        <w:pStyle w:val="ConsPlusNormal"/>
        <w:widowControl/>
        <w:ind w:firstLine="0"/>
        <w:jc w:val="center"/>
        <w:rPr>
          <w:rFonts w:ascii="Courier New" w:hAnsi="Courier New" w:cs="Courier New"/>
        </w:rP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pPr>
    </w:p>
    <w:p w:rsidR="00064152" w:rsidRPr="00554ED0" w:rsidRDefault="00064152" w:rsidP="00064152">
      <w:pPr>
        <w:pStyle w:val="ConsPlusNormal"/>
        <w:widowControl/>
        <w:ind w:firstLine="0"/>
        <w:jc w:val="center"/>
        <w:rPr>
          <w:b/>
          <w:sz w:val="24"/>
          <w:szCs w:val="24"/>
        </w:rPr>
      </w:pPr>
      <w:r w:rsidRPr="00554ED0">
        <w:rPr>
          <w:b/>
          <w:sz w:val="24"/>
          <w:szCs w:val="24"/>
        </w:rPr>
        <w:t>МУНИЦИПАЛЬНАЯ ЦЕЛЕВАЯ ПРОГРАММА</w:t>
      </w:r>
    </w:p>
    <w:p w:rsidR="00064152" w:rsidRPr="00554ED0" w:rsidRDefault="00064152" w:rsidP="00064152">
      <w:pPr>
        <w:pStyle w:val="ConsPlusNormal"/>
        <w:widowControl/>
        <w:ind w:firstLine="0"/>
        <w:jc w:val="center"/>
        <w:rPr>
          <w:sz w:val="24"/>
          <w:szCs w:val="24"/>
        </w:rPr>
      </w:pPr>
      <w:r w:rsidRPr="00554ED0">
        <w:rPr>
          <w:b/>
          <w:sz w:val="24"/>
          <w:szCs w:val="24"/>
        </w:rPr>
        <w:t>ЭНЕРГОСБЕРЕЖЕНИЕ И ПОВЫШЕНИЕ ЭНЕРГЕТИЧЕСКОЙ ЭФФЕКТИВНОСТИ В  МО «БАЯНДАЙ» НА 20</w:t>
      </w:r>
      <w:r w:rsidR="009C6332" w:rsidRPr="00554ED0">
        <w:rPr>
          <w:b/>
          <w:sz w:val="24"/>
          <w:szCs w:val="24"/>
        </w:rPr>
        <w:t>20</w:t>
      </w:r>
      <w:r w:rsidRPr="00554ED0">
        <w:rPr>
          <w:b/>
          <w:sz w:val="24"/>
          <w:szCs w:val="24"/>
        </w:rPr>
        <w:t>-20</w:t>
      </w:r>
      <w:r w:rsidR="009C6332" w:rsidRPr="00554ED0">
        <w:rPr>
          <w:b/>
          <w:sz w:val="24"/>
          <w:szCs w:val="24"/>
        </w:rPr>
        <w:t>22</w:t>
      </w:r>
      <w:r w:rsidRPr="00554ED0">
        <w:rPr>
          <w:b/>
          <w:sz w:val="24"/>
          <w:szCs w:val="24"/>
        </w:rPr>
        <w:t xml:space="preserve"> ГОДЫ</w:t>
      </w:r>
      <w:r w:rsidRPr="00554ED0">
        <w:rPr>
          <w:sz w:val="24"/>
          <w:szCs w:val="24"/>
        </w:rPr>
        <w:t xml:space="preserve"> </w:t>
      </w:r>
    </w:p>
    <w:p w:rsidR="00064152" w:rsidRPr="00554ED0" w:rsidRDefault="00064152" w:rsidP="00064152">
      <w:pPr>
        <w:pStyle w:val="ConsPlusNormal"/>
        <w:widowControl/>
        <w:ind w:firstLine="0"/>
        <w:jc w:val="center"/>
        <w:rPr>
          <w:sz w:val="24"/>
          <w:szCs w:val="24"/>
        </w:rPr>
      </w:pPr>
    </w:p>
    <w:p w:rsidR="00064152" w:rsidRDefault="00064152" w:rsidP="00064152">
      <w:pPr>
        <w:pStyle w:val="ConsPlusNormal"/>
        <w:widowControl/>
        <w:ind w:firstLine="0"/>
        <w:jc w:val="center"/>
        <w:outlineLvl w:val="1"/>
        <w:rPr>
          <w:sz w:val="24"/>
          <w:szCs w:val="24"/>
        </w:rPr>
      </w:pPr>
      <w:r w:rsidRPr="00554ED0">
        <w:rPr>
          <w:sz w:val="24"/>
          <w:szCs w:val="24"/>
        </w:rPr>
        <w:t>ПАСПОРТ ПРОГРАММЫ</w:t>
      </w:r>
    </w:p>
    <w:p w:rsidR="00233EF9" w:rsidRPr="00554ED0" w:rsidRDefault="00233EF9" w:rsidP="00064152">
      <w:pPr>
        <w:pStyle w:val="ConsPlusNormal"/>
        <w:widowControl/>
        <w:ind w:firstLine="0"/>
        <w:jc w:val="center"/>
        <w:outlineLvl w:val="1"/>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885"/>
      </w:tblGrid>
      <w:tr w:rsidR="00233EF9" w:rsidRPr="00D923DD" w:rsidTr="004E3EA8">
        <w:tc>
          <w:tcPr>
            <w:tcW w:w="2943" w:type="dxa"/>
          </w:tcPr>
          <w:p w:rsidR="00233EF9" w:rsidRPr="00D923DD" w:rsidRDefault="00233EF9" w:rsidP="004E3EA8">
            <w:pPr>
              <w:rPr>
                <w:rFonts w:ascii="Arial" w:hAnsi="Arial" w:cs="Arial"/>
              </w:rPr>
            </w:pPr>
            <w:r w:rsidRPr="00D923DD">
              <w:rPr>
                <w:rFonts w:ascii="Arial" w:hAnsi="Arial" w:cs="Arial"/>
              </w:rPr>
              <w:t>Наименование</w:t>
            </w:r>
          </w:p>
          <w:p w:rsidR="00233EF9" w:rsidRPr="00D923DD" w:rsidRDefault="00233EF9" w:rsidP="004E3EA8">
            <w:pPr>
              <w:rPr>
                <w:rFonts w:ascii="Arial" w:hAnsi="Arial" w:cs="Arial"/>
              </w:rPr>
            </w:pPr>
            <w:r w:rsidRPr="00D923DD">
              <w:rPr>
                <w:rFonts w:ascii="Arial" w:hAnsi="Arial" w:cs="Arial"/>
              </w:rPr>
              <w:t>программы</w:t>
            </w:r>
          </w:p>
        </w:tc>
        <w:tc>
          <w:tcPr>
            <w:tcW w:w="6885" w:type="dxa"/>
          </w:tcPr>
          <w:p w:rsidR="00233EF9" w:rsidRPr="00D923DD" w:rsidRDefault="00233EF9" w:rsidP="00233EF9">
            <w:pPr>
              <w:pStyle w:val="ConsPlusNormal"/>
              <w:widowControl/>
              <w:ind w:firstLine="0"/>
              <w:jc w:val="both"/>
              <w:rPr>
                <w:sz w:val="24"/>
                <w:szCs w:val="24"/>
              </w:rPr>
            </w:pPr>
            <w:r w:rsidRPr="00D923DD">
              <w:rPr>
                <w:sz w:val="24"/>
                <w:szCs w:val="24"/>
              </w:rPr>
              <w:t>«Энергосбережение и повышение энергетической эффективности в МО «Баяндай» на 2020 – 2022 годы».</w:t>
            </w:r>
          </w:p>
          <w:p w:rsidR="00233EF9" w:rsidRPr="00D923DD" w:rsidRDefault="00233EF9" w:rsidP="004E3EA8">
            <w:pPr>
              <w:jc w:val="both"/>
              <w:rPr>
                <w:rFonts w:ascii="Arial" w:hAnsi="Arial" w:cs="Arial"/>
              </w:rPr>
            </w:pPr>
          </w:p>
        </w:tc>
      </w:tr>
      <w:tr w:rsidR="00233EF9" w:rsidRPr="00D923DD" w:rsidTr="004E3EA8">
        <w:tc>
          <w:tcPr>
            <w:tcW w:w="2943" w:type="dxa"/>
          </w:tcPr>
          <w:p w:rsidR="00233EF9" w:rsidRPr="00D923DD" w:rsidRDefault="00233EF9" w:rsidP="004E3EA8">
            <w:pPr>
              <w:rPr>
                <w:rFonts w:ascii="Arial" w:hAnsi="Arial" w:cs="Arial"/>
              </w:rPr>
            </w:pPr>
            <w:r w:rsidRPr="00D923DD">
              <w:rPr>
                <w:rFonts w:ascii="Arial" w:hAnsi="Arial" w:cs="Arial"/>
              </w:rPr>
              <w:t xml:space="preserve">Основание </w:t>
            </w:r>
            <w:proofErr w:type="gramStart"/>
            <w:r w:rsidRPr="00D923DD">
              <w:rPr>
                <w:rFonts w:ascii="Arial" w:hAnsi="Arial" w:cs="Arial"/>
              </w:rPr>
              <w:t>для</w:t>
            </w:r>
            <w:proofErr w:type="gramEnd"/>
          </w:p>
          <w:p w:rsidR="00233EF9" w:rsidRPr="00D923DD" w:rsidRDefault="00233EF9" w:rsidP="004E3EA8">
            <w:pPr>
              <w:rPr>
                <w:rFonts w:ascii="Arial" w:hAnsi="Arial" w:cs="Arial"/>
              </w:rPr>
            </w:pPr>
            <w:r w:rsidRPr="00D923DD">
              <w:rPr>
                <w:rFonts w:ascii="Arial" w:hAnsi="Arial" w:cs="Arial"/>
              </w:rPr>
              <w:t>разработки Программы</w:t>
            </w:r>
          </w:p>
          <w:p w:rsidR="00233EF9" w:rsidRPr="00D923DD" w:rsidRDefault="00233EF9" w:rsidP="004E3EA8">
            <w:pPr>
              <w:rPr>
                <w:rFonts w:ascii="Arial" w:hAnsi="Arial" w:cs="Arial"/>
              </w:rPr>
            </w:pPr>
          </w:p>
        </w:tc>
        <w:tc>
          <w:tcPr>
            <w:tcW w:w="6885" w:type="dxa"/>
          </w:tcPr>
          <w:p w:rsidR="00233EF9" w:rsidRPr="00D923DD" w:rsidRDefault="00233EF9" w:rsidP="004E3EA8">
            <w:pPr>
              <w:shd w:val="clear" w:color="auto" w:fill="FFFFFF"/>
              <w:jc w:val="both"/>
              <w:rPr>
                <w:rFonts w:ascii="Arial" w:hAnsi="Arial" w:cs="Arial"/>
              </w:rPr>
            </w:pPr>
            <w:r w:rsidRPr="00D923DD">
              <w:rPr>
                <w:rFonts w:ascii="Arial" w:hAnsi="Arial" w:cs="Arial"/>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33EF9" w:rsidRPr="00D923DD" w:rsidRDefault="00233EF9" w:rsidP="004E3EA8">
            <w:pPr>
              <w:shd w:val="clear" w:color="auto" w:fill="FFFFFF"/>
              <w:jc w:val="both"/>
              <w:rPr>
                <w:rFonts w:ascii="Arial" w:hAnsi="Arial" w:cs="Arial"/>
              </w:rPr>
            </w:pPr>
          </w:p>
          <w:p w:rsidR="00233EF9" w:rsidRPr="00D923DD" w:rsidRDefault="00233EF9" w:rsidP="004E3EA8">
            <w:pPr>
              <w:shd w:val="clear" w:color="auto" w:fill="FFFFFF"/>
              <w:jc w:val="both"/>
              <w:rPr>
                <w:rFonts w:ascii="Arial" w:hAnsi="Arial" w:cs="Arial"/>
                <w:bCs/>
                <w:color w:val="000000"/>
                <w:spacing w:val="3"/>
              </w:rPr>
            </w:pPr>
            <w:r w:rsidRPr="00D923DD">
              <w:rPr>
                <w:rFonts w:ascii="Arial" w:hAnsi="Arial" w:cs="Arial"/>
              </w:rPr>
              <w:t xml:space="preserve"> - Федеральный закон от 06 октября 2003 года № 131-ФЗ «Об общих принципах организации местного самоуправления в Российской Федерации»;</w:t>
            </w:r>
          </w:p>
          <w:p w:rsidR="00233EF9" w:rsidRPr="00D923DD" w:rsidRDefault="00233EF9" w:rsidP="004E3EA8">
            <w:pPr>
              <w:shd w:val="clear" w:color="auto" w:fill="FFFFFF"/>
              <w:jc w:val="both"/>
              <w:rPr>
                <w:rFonts w:ascii="Arial" w:hAnsi="Arial" w:cs="Arial"/>
              </w:rPr>
            </w:pPr>
          </w:p>
          <w:p w:rsidR="00233EF9" w:rsidRPr="00D923DD" w:rsidRDefault="00233EF9" w:rsidP="004E3EA8">
            <w:pPr>
              <w:shd w:val="clear" w:color="auto" w:fill="FFFFFF"/>
              <w:jc w:val="both"/>
              <w:rPr>
                <w:rFonts w:ascii="Arial" w:hAnsi="Arial" w:cs="Arial"/>
              </w:rPr>
            </w:pPr>
            <w:r w:rsidRPr="00D923DD">
              <w:rPr>
                <w:rFonts w:ascii="Arial" w:hAnsi="Arial" w:cs="Arial"/>
              </w:rPr>
              <w:t xml:space="preserve"> -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233EF9" w:rsidRPr="00D923DD" w:rsidRDefault="00233EF9" w:rsidP="004E3EA8">
            <w:pPr>
              <w:shd w:val="clear" w:color="auto" w:fill="FFFFFF"/>
              <w:jc w:val="both"/>
              <w:rPr>
                <w:rFonts w:ascii="Arial" w:hAnsi="Arial" w:cs="Arial"/>
              </w:rPr>
            </w:pPr>
          </w:p>
          <w:p w:rsidR="00233EF9" w:rsidRPr="00D923DD" w:rsidRDefault="00233EF9" w:rsidP="004E3EA8">
            <w:pPr>
              <w:shd w:val="clear" w:color="auto" w:fill="FFFFFF"/>
              <w:jc w:val="both"/>
              <w:rPr>
                <w:rFonts w:ascii="Arial" w:hAnsi="Arial" w:cs="Arial"/>
              </w:rPr>
            </w:pPr>
            <w:r w:rsidRPr="00D923DD">
              <w:rPr>
                <w:rFonts w:ascii="Arial" w:hAnsi="Arial" w:cs="Arial"/>
              </w:rPr>
              <w:t xml:space="preserve"> - Распоряжение Правительства РФ от 31 декабря 2009 года № 1830- </w:t>
            </w:r>
            <w:proofErr w:type="spellStart"/>
            <w:proofErr w:type="gramStart"/>
            <w:r w:rsidRPr="00D923DD">
              <w:rPr>
                <w:rFonts w:ascii="Arial" w:hAnsi="Arial" w:cs="Arial"/>
              </w:rPr>
              <w:t>р</w:t>
            </w:r>
            <w:proofErr w:type="spellEnd"/>
            <w:proofErr w:type="gramEnd"/>
            <w:r w:rsidRPr="00D923DD">
              <w:rPr>
                <w:rFonts w:ascii="Arial" w:hAnsi="Arial" w:cs="Arial"/>
              </w:rPr>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33EF9" w:rsidRPr="00D923DD" w:rsidRDefault="00233EF9" w:rsidP="004E3EA8">
            <w:pPr>
              <w:shd w:val="clear" w:color="auto" w:fill="FFFFFF"/>
              <w:jc w:val="both"/>
              <w:rPr>
                <w:rFonts w:ascii="Arial" w:hAnsi="Arial" w:cs="Arial"/>
              </w:rPr>
            </w:pPr>
          </w:p>
          <w:p w:rsidR="00233EF9" w:rsidRPr="00D923DD" w:rsidRDefault="00233EF9" w:rsidP="004E3EA8">
            <w:pPr>
              <w:shd w:val="clear" w:color="auto" w:fill="FFFFFF"/>
              <w:jc w:val="both"/>
              <w:rPr>
                <w:rFonts w:ascii="Arial" w:hAnsi="Arial" w:cs="Arial"/>
              </w:rPr>
            </w:pPr>
            <w:r w:rsidRPr="00D923DD">
              <w:rPr>
                <w:rFonts w:ascii="Arial" w:hAnsi="Arial" w:cs="Arial"/>
              </w:rPr>
              <w:t xml:space="preserve"> - 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233EF9" w:rsidRPr="00D923DD" w:rsidRDefault="00233EF9" w:rsidP="004E3EA8">
            <w:pPr>
              <w:shd w:val="clear" w:color="auto" w:fill="FFFFFF"/>
              <w:jc w:val="both"/>
              <w:rPr>
                <w:rFonts w:ascii="Arial" w:hAnsi="Arial" w:cs="Arial"/>
              </w:rPr>
            </w:pPr>
          </w:p>
          <w:p w:rsidR="00233EF9" w:rsidRPr="00D923DD" w:rsidRDefault="00233EF9" w:rsidP="004E3EA8">
            <w:pPr>
              <w:shd w:val="clear" w:color="auto" w:fill="FFFFFF"/>
              <w:jc w:val="both"/>
              <w:rPr>
                <w:rFonts w:ascii="Arial" w:hAnsi="Arial" w:cs="Arial"/>
              </w:rPr>
            </w:pPr>
            <w:r w:rsidRPr="00D923DD">
              <w:rPr>
                <w:rFonts w:ascii="Arial" w:hAnsi="Arial" w:cs="Arial"/>
              </w:rPr>
              <w:t xml:space="preserve"> - Приказ Министерства экономического развития РФ от 17 февраля 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w:t>
            </w:r>
            <w:r w:rsidRPr="00D923DD">
              <w:rPr>
                <w:rFonts w:ascii="Arial" w:hAnsi="Arial" w:cs="Arial"/>
              </w:rPr>
              <w:lastRenderedPageBreak/>
              <w:t>эффективности».</w:t>
            </w:r>
          </w:p>
        </w:tc>
      </w:tr>
      <w:tr w:rsidR="00233EF9" w:rsidRPr="00D923DD" w:rsidTr="004E3EA8">
        <w:trPr>
          <w:trHeight w:val="311"/>
        </w:trPr>
        <w:tc>
          <w:tcPr>
            <w:tcW w:w="2943" w:type="dxa"/>
          </w:tcPr>
          <w:p w:rsidR="00233EF9" w:rsidRPr="00D923DD" w:rsidRDefault="00233EF9" w:rsidP="004E3EA8">
            <w:pPr>
              <w:rPr>
                <w:rFonts w:ascii="Arial" w:hAnsi="Arial" w:cs="Arial"/>
              </w:rPr>
            </w:pPr>
            <w:r w:rsidRPr="00D923DD">
              <w:rPr>
                <w:rFonts w:ascii="Arial" w:hAnsi="Arial" w:cs="Arial"/>
              </w:rPr>
              <w:lastRenderedPageBreak/>
              <w:t>Заказчик Программы</w:t>
            </w:r>
          </w:p>
        </w:tc>
        <w:tc>
          <w:tcPr>
            <w:tcW w:w="6885" w:type="dxa"/>
          </w:tcPr>
          <w:p w:rsidR="00233EF9" w:rsidRPr="00D923DD" w:rsidRDefault="00233EF9" w:rsidP="00233EF9">
            <w:pPr>
              <w:pStyle w:val="ConsPlusNormal"/>
              <w:widowControl/>
              <w:ind w:firstLine="0"/>
              <w:rPr>
                <w:sz w:val="24"/>
                <w:szCs w:val="24"/>
              </w:rPr>
            </w:pPr>
            <w:r w:rsidRPr="00D923DD">
              <w:rPr>
                <w:sz w:val="24"/>
                <w:szCs w:val="24"/>
              </w:rPr>
              <w:t>Администрация муниципального образования «Баяндай»</w:t>
            </w:r>
          </w:p>
          <w:p w:rsidR="00233EF9" w:rsidRPr="00D923DD" w:rsidRDefault="00233EF9" w:rsidP="004E3EA8">
            <w:pPr>
              <w:jc w:val="center"/>
              <w:rPr>
                <w:rFonts w:ascii="Arial" w:hAnsi="Arial" w:cs="Arial"/>
              </w:rPr>
            </w:pPr>
          </w:p>
        </w:tc>
      </w:tr>
      <w:tr w:rsidR="00233EF9" w:rsidRPr="00D923DD" w:rsidTr="004E3EA8">
        <w:tc>
          <w:tcPr>
            <w:tcW w:w="2943" w:type="dxa"/>
          </w:tcPr>
          <w:p w:rsidR="00233EF9" w:rsidRPr="00D923DD" w:rsidRDefault="00233EF9" w:rsidP="004E3EA8">
            <w:pPr>
              <w:rPr>
                <w:rFonts w:ascii="Arial" w:hAnsi="Arial" w:cs="Arial"/>
              </w:rPr>
            </w:pPr>
            <w:r w:rsidRPr="00D923DD">
              <w:rPr>
                <w:rFonts w:ascii="Arial" w:hAnsi="Arial" w:cs="Arial"/>
              </w:rPr>
              <w:t>Разработчик</w:t>
            </w:r>
          </w:p>
          <w:p w:rsidR="00233EF9" w:rsidRPr="00D923DD" w:rsidRDefault="00233EF9" w:rsidP="004E3EA8">
            <w:pPr>
              <w:rPr>
                <w:rFonts w:ascii="Arial" w:hAnsi="Arial" w:cs="Arial"/>
              </w:rPr>
            </w:pPr>
            <w:r w:rsidRPr="00D923DD">
              <w:rPr>
                <w:rFonts w:ascii="Arial" w:hAnsi="Arial" w:cs="Arial"/>
              </w:rPr>
              <w:t>Программы</w:t>
            </w:r>
          </w:p>
        </w:tc>
        <w:tc>
          <w:tcPr>
            <w:tcW w:w="6885" w:type="dxa"/>
          </w:tcPr>
          <w:p w:rsidR="00233EF9" w:rsidRPr="00D923DD" w:rsidRDefault="00233EF9" w:rsidP="00233EF9">
            <w:pPr>
              <w:pStyle w:val="ConsPlusNormal"/>
              <w:widowControl/>
              <w:ind w:firstLine="0"/>
              <w:rPr>
                <w:sz w:val="24"/>
                <w:szCs w:val="24"/>
              </w:rPr>
            </w:pPr>
            <w:r w:rsidRPr="00D923DD">
              <w:rPr>
                <w:sz w:val="24"/>
                <w:szCs w:val="24"/>
              </w:rPr>
              <w:t>Администрация муниципального образования «Баяндай»</w:t>
            </w:r>
          </w:p>
          <w:p w:rsidR="00233EF9" w:rsidRPr="00D923DD" w:rsidRDefault="00233EF9" w:rsidP="004E3EA8">
            <w:pPr>
              <w:jc w:val="center"/>
              <w:rPr>
                <w:rFonts w:ascii="Arial" w:hAnsi="Arial" w:cs="Arial"/>
              </w:rPr>
            </w:pPr>
          </w:p>
        </w:tc>
      </w:tr>
      <w:tr w:rsidR="00022ED9" w:rsidRPr="00D923DD" w:rsidTr="004E3EA8">
        <w:tc>
          <w:tcPr>
            <w:tcW w:w="2943" w:type="dxa"/>
          </w:tcPr>
          <w:p w:rsidR="00022ED9" w:rsidRPr="00D923DD" w:rsidRDefault="00022ED9" w:rsidP="004E3EA8">
            <w:pPr>
              <w:rPr>
                <w:rFonts w:ascii="Arial" w:hAnsi="Arial" w:cs="Arial"/>
              </w:rPr>
            </w:pPr>
            <w:r w:rsidRPr="00D923DD">
              <w:rPr>
                <w:rFonts w:ascii="Arial" w:hAnsi="Arial" w:cs="Arial"/>
              </w:rPr>
              <w:t>Ответственные за исполнение программы</w:t>
            </w:r>
          </w:p>
        </w:tc>
        <w:tc>
          <w:tcPr>
            <w:tcW w:w="6885" w:type="dxa"/>
          </w:tcPr>
          <w:p w:rsidR="00022ED9" w:rsidRPr="00D923DD" w:rsidRDefault="00022ED9" w:rsidP="00022ED9">
            <w:pPr>
              <w:pStyle w:val="ConsPlusNormal"/>
              <w:widowControl/>
              <w:ind w:firstLine="0"/>
              <w:rPr>
                <w:sz w:val="24"/>
                <w:szCs w:val="24"/>
              </w:rPr>
            </w:pPr>
            <w:r w:rsidRPr="00D923DD">
              <w:rPr>
                <w:sz w:val="24"/>
                <w:szCs w:val="24"/>
              </w:rPr>
              <w:t>Администрация муниципального образования «Баяндай»</w:t>
            </w:r>
          </w:p>
          <w:p w:rsidR="00022ED9" w:rsidRPr="00D923DD" w:rsidRDefault="00022ED9" w:rsidP="00233EF9">
            <w:pPr>
              <w:pStyle w:val="ConsPlusNormal"/>
              <w:widowControl/>
              <w:ind w:firstLine="0"/>
              <w:rPr>
                <w:sz w:val="24"/>
                <w:szCs w:val="24"/>
              </w:rPr>
            </w:pPr>
            <w:r w:rsidRPr="00D923DD">
              <w:rPr>
                <w:sz w:val="24"/>
                <w:szCs w:val="24"/>
              </w:rPr>
              <w:t>МУП «Бытовик»</w:t>
            </w:r>
          </w:p>
        </w:tc>
      </w:tr>
      <w:tr w:rsidR="00233EF9" w:rsidRPr="00D923DD" w:rsidTr="004E3EA8">
        <w:trPr>
          <w:trHeight w:val="976"/>
        </w:trPr>
        <w:tc>
          <w:tcPr>
            <w:tcW w:w="2943" w:type="dxa"/>
          </w:tcPr>
          <w:p w:rsidR="00233EF9" w:rsidRPr="00D923DD" w:rsidRDefault="00233EF9" w:rsidP="004E3EA8">
            <w:pPr>
              <w:rPr>
                <w:rFonts w:ascii="Arial" w:hAnsi="Arial" w:cs="Arial"/>
              </w:rPr>
            </w:pPr>
            <w:r w:rsidRPr="00D923DD">
              <w:rPr>
                <w:rFonts w:ascii="Arial" w:hAnsi="Arial" w:cs="Arial"/>
              </w:rPr>
              <w:t>Цели Программы</w:t>
            </w:r>
          </w:p>
          <w:p w:rsidR="00233EF9" w:rsidRPr="00D923DD" w:rsidRDefault="00233EF9" w:rsidP="004E3EA8">
            <w:pPr>
              <w:rPr>
                <w:rFonts w:ascii="Arial" w:hAnsi="Arial" w:cs="Arial"/>
              </w:rPr>
            </w:pPr>
          </w:p>
        </w:tc>
        <w:tc>
          <w:tcPr>
            <w:tcW w:w="6885" w:type="dxa"/>
          </w:tcPr>
          <w:p w:rsidR="00233EF9" w:rsidRPr="00D923DD" w:rsidRDefault="00233EF9" w:rsidP="00233EF9">
            <w:pPr>
              <w:pStyle w:val="ConsPlusNormal"/>
              <w:widowControl/>
              <w:ind w:firstLine="540"/>
              <w:jc w:val="both"/>
              <w:rPr>
                <w:sz w:val="24"/>
                <w:szCs w:val="24"/>
              </w:rPr>
            </w:pPr>
            <w:r w:rsidRPr="00D923DD">
              <w:rPr>
                <w:sz w:val="24"/>
                <w:szCs w:val="24"/>
              </w:rPr>
              <w:t>Целью Программы является повышение эффективности использования энергетических ресурсов, снижение расходов бюджета МО «Баяндай» на оплату за потребляемые энергоресурсы.</w:t>
            </w:r>
          </w:p>
          <w:p w:rsidR="00233EF9" w:rsidRPr="00D923DD" w:rsidRDefault="00233EF9" w:rsidP="004E3EA8">
            <w:pPr>
              <w:jc w:val="both"/>
              <w:rPr>
                <w:rFonts w:ascii="Arial" w:hAnsi="Arial" w:cs="Arial"/>
              </w:rPr>
            </w:pPr>
          </w:p>
        </w:tc>
      </w:tr>
      <w:tr w:rsidR="00233EF9" w:rsidRPr="00D923DD" w:rsidTr="004E3EA8">
        <w:trPr>
          <w:trHeight w:val="1485"/>
        </w:trPr>
        <w:tc>
          <w:tcPr>
            <w:tcW w:w="2943" w:type="dxa"/>
          </w:tcPr>
          <w:p w:rsidR="00233EF9" w:rsidRPr="00D923DD" w:rsidRDefault="00233EF9" w:rsidP="004E3EA8">
            <w:pPr>
              <w:rPr>
                <w:rFonts w:ascii="Arial" w:hAnsi="Arial" w:cs="Arial"/>
              </w:rPr>
            </w:pPr>
            <w:r w:rsidRPr="00D923DD">
              <w:rPr>
                <w:rFonts w:ascii="Arial" w:hAnsi="Arial" w:cs="Arial"/>
              </w:rPr>
              <w:t>Задачи Программы:</w:t>
            </w:r>
          </w:p>
          <w:p w:rsidR="00233EF9" w:rsidRPr="00D923DD" w:rsidRDefault="00233EF9" w:rsidP="004E3EA8">
            <w:pPr>
              <w:rPr>
                <w:rFonts w:ascii="Arial" w:hAnsi="Arial" w:cs="Arial"/>
              </w:rPr>
            </w:pPr>
          </w:p>
        </w:tc>
        <w:tc>
          <w:tcPr>
            <w:tcW w:w="6885" w:type="dxa"/>
          </w:tcPr>
          <w:p w:rsidR="00233EF9" w:rsidRPr="00D923DD" w:rsidRDefault="00233EF9" w:rsidP="00233EF9">
            <w:pPr>
              <w:pStyle w:val="ConsPlusNormal"/>
              <w:widowControl/>
              <w:ind w:firstLine="0"/>
              <w:jc w:val="both"/>
              <w:rPr>
                <w:sz w:val="24"/>
                <w:szCs w:val="24"/>
              </w:rPr>
            </w:pPr>
            <w:r w:rsidRPr="00D923DD">
              <w:rPr>
                <w:sz w:val="24"/>
                <w:szCs w:val="24"/>
              </w:rPr>
              <w:t>1.      Реализация государственной политики и требований законодательных и иных нормативных правовых актов в области энергосбережения и энергетической эффективности;</w:t>
            </w:r>
          </w:p>
          <w:p w:rsidR="00233EF9" w:rsidRPr="00D923DD" w:rsidRDefault="00233EF9" w:rsidP="00233EF9">
            <w:pPr>
              <w:pStyle w:val="ConsPlusNormal"/>
              <w:widowControl/>
              <w:ind w:firstLine="0"/>
              <w:jc w:val="both"/>
              <w:rPr>
                <w:sz w:val="24"/>
                <w:szCs w:val="24"/>
              </w:rPr>
            </w:pPr>
            <w:r w:rsidRPr="00D923DD">
              <w:rPr>
                <w:sz w:val="24"/>
                <w:szCs w:val="24"/>
              </w:rPr>
              <w:tab/>
              <w:t>2. Обеспечение устранения технических причин и последствий неудовлетворительной эксплуатации инженерных систем.</w:t>
            </w:r>
          </w:p>
          <w:p w:rsidR="00233EF9" w:rsidRPr="00D923DD" w:rsidRDefault="00233EF9" w:rsidP="00233EF9">
            <w:pPr>
              <w:pStyle w:val="ConsPlusNormal"/>
              <w:widowControl/>
              <w:tabs>
                <w:tab w:val="left" w:pos="1171"/>
              </w:tabs>
              <w:ind w:firstLine="0"/>
              <w:jc w:val="both"/>
              <w:rPr>
                <w:sz w:val="24"/>
                <w:szCs w:val="24"/>
              </w:rPr>
            </w:pPr>
            <w:r w:rsidRPr="00D923DD">
              <w:rPr>
                <w:sz w:val="24"/>
                <w:szCs w:val="24"/>
              </w:rPr>
              <w:t xml:space="preserve">            3. </w:t>
            </w:r>
            <w:r w:rsidRPr="00D923DD">
              <w:rPr>
                <w:sz w:val="24"/>
                <w:szCs w:val="24"/>
              </w:rPr>
              <w:tab/>
              <w:t xml:space="preserve">Концентрация средств на эффективных мероприятиях по </w:t>
            </w:r>
            <w:proofErr w:type="spellStart"/>
            <w:r w:rsidRPr="00D923DD">
              <w:rPr>
                <w:sz w:val="24"/>
                <w:szCs w:val="24"/>
              </w:rPr>
              <w:t>энерго</w:t>
            </w:r>
            <w:proofErr w:type="spellEnd"/>
            <w:r w:rsidRPr="00D923DD">
              <w:rPr>
                <w:sz w:val="24"/>
                <w:szCs w:val="24"/>
              </w:rPr>
              <w:t xml:space="preserve"> </w:t>
            </w:r>
            <w:proofErr w:type="gramStart"/>
            <w:r w:rsidRPr="00D923DD">
              <w:rPr>
                <w:sz w:val="24"/>
                <w:szCs w:val="24"/>
              </w:rPr>
              <w:t>-р</w:t>
            </w:r>
            <w:proofErr w:type="gramEnd"/>
            <w:r w:rsidRPr="00D923DD">
              <w:rPr>
                <w:sz w:val="24"/>
                <w:szCs w:val="24"/>
              </w:rPr>
              <w:t>есурсосбережению.</w:t>
            </w:r>
          </w:p>
          <w:p w:rsidR="00233EF9" w:rsidRPr="00D923DD" w:rsidRDefault="00233EF9" w:rsidP="00233EF9">
            <w:pPr>
              <w:pStyle w:val="ConsPlusNormal"/>
              <w:widowControl/>
              <w:tabs>
                <w:tab w:val="left" w:pos="1171"/>
              </w:tabs>
              <w:ind w:firstLine="0"/>
              <w:jc w:val="both"/>
              <w:rPr>
                <w:sz w:val="24"/>
                <w:szCs w:val="24"/>
              </w:rPr>
            </w:pPr>
            <w:r w:rsidRPr="00D923DD">
              <w:rPr>
                <w:sz w:val="24"/>
                <w:szCs w:val="24"/>
              </w:rPr>
              <w:t xml:space="preserve">            4. Использование высокоэффективного </w:t>
            </w:r>
            <w:proofErr w:type="spellStart"/>
            <w:r w:rsidRPr="00D923DD">
              <w:rPr>
                <w:sz w:val="24"/>
                <w:szCs w:val="24"/>
              </w:rPr>
              <w:t>энергопотребляющего</w:t>
            </w:r>
            <w:proofErr w:type="spellEnd"/>
            <w:r w:rsidRPr="00D923DD">
              <w:rPr>
                <w:sz w:val="24"/>
                <w:szCs w:val="24"/>
              </w:rPr>
              <w:t xml:space="preserve"> оборудования, приборов учета расхода энергетических ресурсов, систем автоматизированного управления энергопотреблением.</w:t>
            </w:r>
          </w:p>
          <w:p w:rsidR="00233EF9" w:rsidRPr="00D923DD" w:rsidRDefault="00233EF9" w:rsidP="00233EF9">
            <w:pPr>
              <w:pStyle w:val="ConsPlusNormal"/>
              <w:widowControl/>
              <w:tabs>
                <w:tab w:val="left" w:pos="1171"/>
              </w:tabs>
              <w:ind w:firstLine="0"/>
              <w:jc w:val="both"/>
              <w:rPr>
                <w:sz w:val="24"/>
                <w:szCs w:val="24"/>
              </w:rPr>
            </w:pPr>
            <w:r w:rsidRPr="00D923DD">
              <w:rPr>
                <w:sz w:val="24"/>
                <w:szCs w:val="24"/>
              </w:rPr>
              <w:t xml:space="preserve">            5.</w:t>
            </w:r>
            <w:r w:rsidRPr="00D923DD">
              <w:rPr>
                <w:sz w:val="24"/>
                <w:szCs w:val="24"/>
              </w:rPr>
              <w:tab/>
              <w:t>Определение достоверности, точности и единства измерения в части учета отпускаемых и потребляемых энергетических ресурсов.</w:t>
            </w:r>
          </w:p>
          <w:p w:rsidR="00233EF9" w:rsidRPr="00D923DD" w:rsidRDefault="00233EF9" w:rsidP="004E3EA8">
            <w:pPr>
              <w:pStyle w:val="ConsPlusCell"/>
              <w:jc w:val="both"/>
              <w:rPr>
                <w:sz w:val="24"/>
                <w:szCs w:val="24"/>
              </w:rPr>
            </w:pPr>
          </w:p>
        </w:tc>
      </w:tr>
      <w:tr w:rsidR="00022ED9" w:rsidRPr="00D923DD" w:rsidTr="004E3EA8">
        <w:trPr>
          <w:trHeight w:val="1485"/>
        </w:trPr>
        <w:tc>
          <w:tcPr>
            <w:tcW w:w="2943" w:type="dxa"/>
          </w:tcPr>
          <w:p w:rsidR="00022ED9" w:rsidRPr="00D923DD" w:rsidRDefault="00022ED9" w:rsidP="004E3EA8">
            <w:pPr>
              <w:rPr>
                <w:rFonts w:ascii="Arial" w:hAnsi="Arial" w:cs="Arial"/>
              </w:rPr>
            </w:pPr>
            <w:r w:rsidRPr="00D923DD">
              <w:rPr>
                <w:rFonts w:ascii="Arial" w:hAnsi="Arial" w:cs="Arial"/>
              </w:rPr>
              <w:t>Перечень основных мероприятий программы</w:t>
            </w:r>
          </w:p>
        </w:tc>
        <w:tc>
          <w:tcPr>
            <w:tcW w:w="6885" w:type="dxa"/>
          </w:tcPr>
          <w:p w:rsidR="00022ED9" w:rsidRPr="00D923DD" w:rsidRDefault="00022ED9" w:rsidP="00022ED9">
            <w:pPr>
              <w:pStyle w:val="ConsPlusNormal"/>
              <w:widowControl/>
              <w:ind w:firstLine="540"/>
              <w:jc w:val="both"/>
              <w:rPr>
                <w:sz w:val="24"/>
                <w:szCs w:val="24"/>
              </w:rPr>
            </w:pPr>
            <w:r w:rsidRPr="00D923DD">
              <w:rPr>
                <w:b/>
                <w:sz w:val="24"/>
                <w:szCs w:val="24"/>
              </w:rPr>
              <w:t xml:space="preserve">1. </w:t>
            </w:r>
            <w:r w:rsidRPr="00D923DD">
              <w:rPr>
                <w:sz w:val="24"/>
                <w:szCs w:val="24"/>
              </w:rPr>
              <w:t>Организационные мероприятия;</w:t>
            </w:r>
          </w:p>
          <w:p w:rsidR="00022ED9" w:rsidRPr="00D923DD" w:rsidRDefault="00022ED9" w:rsidP="00022ED9">
            <w:pPr>
              <w:pStyle w:val="ConsPlusNormal"/>
              <w:widowControl/>
              <w:ind w:firstLine="540"/>
              <w:jc w:val="both"/>
              <w:rPr>
                <w:sz w:val="24"/>
                <w:szCs w:val="24"/>
              </w:rPr>
            </w:pPr>
            <w:r w:rsidRPr="00D923DD">
              <w:rPr>
                <w:sz w:val="24"/>
                <w:szCs w:val="24"/>
              </w:rPr>
              <w:t>2. Установка приборов учета и регулирования потребления энергоресурсов.</w:t>
            </w:r>
          </w:p>
          <w:p w:rsidR="00022ED9" w:rsidRPr="00D923DD" w:rsidRDefault="00022ED9" w:rsidP="00022ED9">
            <w:pPr>
              <w:pStyle w:val="ConsPlusNormal"/>
              <w:widowControl/>
              <w:ind w:firstLine="540"/>
              <w:jc w:val="both"/>
              <w:rPr>
                <w:sz w:val="24"/>
                <w:szCs w:val="24"/>
              </w:rPr>
            </w:pPr>
            <w:r w:rsidRPr="00D923DD">
              <w:rPr>
                <w:sz w:val="24"/>
                <w:szCs w:val="24"/>
              </w:rPr>
              <w:t>3. Наладочные и регулировочные работы в системе теплоснабжения поселения.</w:t>
            </w:r>
          </w:p>
          <w:p w:rsidR="00022ED9" w:rsidRPr="00D923DD" w:rsidRDefault="00022ED9" w:rsidP="00022ED9">
            <w:pPr>
              <w:pStyle w:val="ConsPlusNormal"/>
              <w:widowControl/>
              <w:ind w:firstLine="540"/>
              <w:jc w:val="both"/>
              <w:rPr>
                <w:sz w:val="24"/>
                <w:szCs w:val="24"/>
              </w:rPr>
            </w:pPr>
            <w:r w:rsidRPr="00D923DD">
              <w:rPr>
                <w:sz w:val="24"/>
                <w:szCs w:val="24"/>
              </w:rPr>
              <w:t>4. Мероприятия по снижению потерь энергоресурсов.</w:t>
            </w:r>
          </w:p>
          <w:p w:rsidR="00022ED9" w:rsidRPr="00D923DD" w:rsidRDefault="00022ED9" w:rsidP="00022ED9">
            <w:pPr>
              <w:pStyle w:val="ConsPlusNormal"/>
              <w:widowControl/>
              <w:ind w:firstLine="540"/>
              <w:jc w:val="both"/>
              <w:rPr>
                <w:sz w:val="24"/>
                <w:szCs w:val="24"/>
              </w:rPr>
            </w:pPr>
            <w:r w:rsidRPr="00D923DD">
              <w:rPr>
                <w:sz w:val="24"/>
                <w:szCs w:val="24"/>
              </w:rPr>
              <w:t xml:space="preserve">5. Мероприятия по снижению потерь энергоресурсов на объектах социальной сферы (муниципальная баня, </w:t>
            </w:r>
            <w:proofErr w:type="spellStart"/>
            <w:r w:rsidRPr="00D923DD">
              <w:rPr>
                <w:sz w:val="24"/>
                <w:szCs w:val="24"/>
              </w:rPr>
              <w:t>водоскважины</w:t>
            </w:r>
            <w:proofErr w:type="spellEnd"/>
            <w:r w:rsidRPr="00D923DD">
              <w:rPr>
                <w:sz w:val="24"/>
                <w:szCs w:val="24"/>
              </w:rPr>
              <w:t>, уличное освещение).</w:t>
            </w:r>
          </w:p>
          <w:p w:rsidR="00022ED9" w:rsidRPr="00D923DD" w:rsidRDefault="00022ED9" w:rsidP="00233EF9">
            <w:pPr>
              <w:pStyle w:val="ConsPlusNormal"/>
              <w:widowControl/>
              <w:ind w:firstLine="0"/>
              <w:jc w:val="both"/>
              <w:rPr>
                <w:sz w:val="24"/>
                <w:szCs w:val="24"/>
              </w:rPr>
            </w:pPr>
          </w:p>
        </w:tc>
      </w:tr>
      <w:tr w:rsidR="00233EF9" w:rsidRPr="00D923DD" w:rsidTr="004E3EA8">
        <w:trPr>
          <w:trHeight w:val="1485"/>
        </w:trPr>
        <w:tc>
          <w:tcPr>
            <w:tcW w:w="2943" w:type="dxa"/>
          </w:tcPr>
          <w:p w:rsidR="00233EF9" w:rsidRPr="00D923DD" w:rsidRDefault="00233EF9" w:rsidP="004E3EA8">
            <w:pPr>
              <w:contextualSpacing/>
              <w:rPr>
                <w:rFonts w:ascii="Arial" w:hAnsi="Arial" w:cs="Arial"/>
              </w:rPr>
            </w:pPr>
            <w:r w:rsidRPr="00D923DD">
              <w:rPr>
                <w:rFonts w:ascii="Arial" w:hAnsi="Arial" w:cs="Arial"/>
              </w:rPr>
              <w:t xml:space="preserve">Целевые индикаторы </w:t>
            </w:r>
          </w:p>
          <w:p w:rsidR="00233EF9" w:rsidRPr="00D923DD" w:rsidRDefault="00233EF9" w:rsidP="004E3EA8">
            <w:pPr>
              <w:contextualSpacing/>
              <w:rPr>
                <w:rFonts w:ascii="Arial" w:hAnsi="Arial" w:cs="Arial"/>
              </w:rPr>
            </w:pPr>
            <w:r w:rsidRPr="00D923DD">
              <w:rPr>
                <w:rFonts w:ascii="Arial" w:hAnsi="Arial" w:cs="Arial"/>
              </w:rPr>
              <w:t>и  показатели муниципальной программы</w:t>
            </w:r>
          </w:p>
          <w:p w:rsidR="00233EF9" w:rsidRPr="00D923DD" w:rsidRDefault="00233EF9" w:rsidP="004E3EA8">
            <w:pPr>
              <w:contextualSpacing/>
              <w:jc w:val="center"/>
              <w:rPr>
                <w:rFonts w:ascii="Arial" w:hAnsi="Arial" w:cs="Arial"/>
                <w:color w:val="FF0000"/>
              </w:rPr>
            </w:pPr>
          </w:p>
        </w:tc>
        <w:tc>
          <w:tcPr>
            <w:tcW w:w="6885" w:type="dxa"/>
          </w:tcPr>
          <w:p w:rsidR="00022ED9" w:rsidRPr="00D923DD" w:rsidRDefault="00022ED9" w:rsidP="00022ED9">
            <w:pPr>
              <w:pStyle w:val="ConsPlusNormal"/>
              <w:widowControl/>
              <w:ind w:firstLine="540"/>
              <w:jc w:val="both"/>
              <w:rPr>
                <w:sz w:val="24"/>
                <w:szCs w:val="24"/>
              </w:rPr>
            </w:pPr>
            <w:r w:rsidRPr="00D923DD">
              <w:rPr>
                <w:sz w:val="24"/>
                <w:szCs w:val="24"/>
              </w:rPr>
              <w:t xml:space="preserve">1. Сокращение потребления </w:t>
            </w:r>
            <w:proofErr w:type="spellStart"/>
            <w:r w:rsidRPr="00D923DD">
              <w:rPr>
                <w:sz w:val="24"/>
                <w:szCs w:val="24"/>
              </w:rPr>
              <w:t>энерго</w:t>
            </w:r>
            <w:proofErr w:type="spellEnd"/>
            <w:r w:rsidRPr="00D923DD">
              <w:rPr>
                <w:sz w:val="24"/>
                <w:szCs w:val="24"/>
              </w:rPr>
              <w:t>-, тепл</w:t>
            </w:r>
            <w:proofErr w:type="gramStart"/>
            <w:r w:rsidRPr="00D923DD">
              <w:rPr>
                <w:sz w:val="24"/>
                <w:szCs w:val="24"/>
              </w:rPr>
              <w:t>о-</w:t>
            </w:r>
            <w:proofErr w:type="gramEnd"/>
            <w:r w:rsidRPr="00D923DD">
              <w:rPr>
                <w:sz w:val="24"/>
                <w:szCs w:val="24"/>
              </w:rPr>
              <w:t xml:space="preserve"> и </w:t>
            </w:r>
            <w:proofErr w:type="spellStart"/>
            <w:r w:rsidRPr="00D923DD">
              <w:rPr>
                <w:sz w:val="24"/>
                <w:szCs w:val="24"/>
              </w:rPr>
              <w:t>водоресурсов</w:t>
            </w:r>
            <w:proofErr w:type="spellEnd"/>
            <w:r w:rsidRPr="00D923DD">
              <w:rPr>
                <w:sz w:val="24"/>
                <w:szCs w:val="24"/>
              </w:rPr>
              <w:t>.</w:t>
            </w:r>
          </w:p>
          <w:p w:rsidR="00022ED9" w:rsidRPr="00D923DD" w:rsidRDefault="00022ED9" w:rsidP="00022ED9">
            <w:pPr>
              <w:pStyle w:val="ConsPlusNormal"/>
              <w:widowControl/>
              <w:ind w:firstLine="540"/>
              <w:jc w:val="both"/>
              <w:rPr>
                <w:sz w:val="24"/>
                <w:szCs w:val="24"/>
              </w:rPr>
            </w:pPr>
            <w:r w:rsidRPr="00D923DD">
              <w:rPr>
                <w:sz w:val="24"/>
                <w:szCs w:val="24"/>
              </w:rPr>
              <w:t>2. Снижение затрат бюджета МО «Баяндай» на оплату потребляемых энергетических ресурсов.</w:t>
            </w:r>
          </w:p>
          <w:p w:rsidR="00022ED9" w:rsidRPr="00D923DD" w:rsidRDefault="00022ED9" w:rsidP="00022ED9">
            <w:pPr>
              <w:pStyle w:val="ConsPlusNormal"/>
              <w:widowControl/>
              <w:ind w:firstLine="540"/>
              <w:jc w:val="both"/>
              <w:rPr>
                <w:sz w:val="24"/>
                <w:szCs w:val="24"/>
              </w:rPr>
            </w:pPr>
            <w:r w:rsidRPr="00D923DD">
              <w:rPr>
                <w:sz w:val="24"/>
                <w:szCs w:val="24"/>
              </w:rPr>
              <w:t>3. Повышение надежности и эффективности энергопотребления в ЖКХ и социальной сфере.</w:t>
            </w:r>
          </w:p>
          <w:p w:rsidR="00233EF9" w:rsidRPr="00D923DD" w:rsidRDefault="00233EF9" w:rsidP="004E3EA8">
            <w:pPr>
              <w:autoSpaceDE w:val="0"/>
              <w:autoSpaceDN w:val="0"/>
              <w:adjustRightInd w:val="0"/>
              <w:jc w:val="both"/>
              <w:rPr>
                <w:rFonts w:ascii="Arial" w:hAnsi="Arial" w:cs="Arial"/>
              </w:rPr>
            </w:pPr>
          </w:p>
        </w:tc>
      </w:tr>
      <w:tr w:rsidR="00233EF9" w:rsidRPr="00D923DD" w:rsidTr="004E3EA8">
        <w:trPr>
          <w:trHeight w:val="429"/>
        </w:trPr>
        <w:tc>
          <w:tcPr>
            <w:tcW w:w="2943" w:type="dxa"/>
          </w:tcPr>
          <w:p w:rsidR="00233EF9" w:rsidRPr="00D923DD" w:rsidRDefault="00233EF9" w:rsidP="004E3EA8">
            <w:pPr>
              <w:rPr>
                <w:rFonts w:ascii="Arial" w:hAnsi="Arial" w:cs="Arial"/>
              </w:rPr>
            </w:pPr>
            <w:r w:rsidRPr="00D923DD">
              <w:rPr>
                <w:rFonts w:ascii="Arial" w:hAnsi="Arial" w:cs="Arial"/>
              </w:rPr>
              <w:t>Сроки реализации</w:t>
            </w:r>
          </w:p>
        </w:tc>
        <w:tc>
          <w:tcPr>
            <w:tcW w:w="6885" w:type="dxa"/>
          </w:tcPr>
          <w:p w:rsidR="00233EF9" w:rsidRPr="00D923DD" w:rsidRDefault="00233EF9" w:rsidP="00233EF9">
            <w:pPr>
              <w:rPr>
                <w:rFonts w:ascii="Arial" w:hAnsi="Arial" w:cs="Arial"/>
              </w:rPr>
            </w:pPr>
            <w:r w:rsidRPr="00D923DD">
              <w:rPr>
                <w:rFonts w:ascii="Arial" w:hAnsi="Arial" w:cs="Arial"/>
              </w:rPr>
              <w:t>2020-2022 годы,  реализуется в один этап.</w:t>
            </w:r>
          </w:p>
        </w:tc>
      </w:tr>
      <w:tr w:rsidR="00233EF9" w:rsidRPr="00D923DD" w:rsidTr="004E3EA8">
        <w:tc>
          <w:tcPr>
            <w:tcW w:w="2943" w:type="dxa"/>
          </w:tcPr>
          <w:p w:rsidR="00022ED9" w:rsidRPr="00D923DD" w:rsidRDefault="00022ED9" w:rsidP="004E3EA8">
            <w:pPr>
              <w:rPr>
                <w:rFonts w:ascii="Arial" w:hAnsi="Arial" w:cs="Arial"/>
              </w:rPr>
            </w:pPr>
            <w:r w:rsidRPr="00D923DD">
              <w:rPr>
                <w:rFonts w:ascii="Arial" w:hAnsi="Arial" w:cs="Arial"/>
              </w:rPr>
              <w:t>Стоимость программы</w:t>
            </w:r>
          </w:p>
          <w:p w:rsidR="00233EF9" w:rsidRPr="00D923DD" w:rsidRDefault="00233EF9" w:rsidP="004E3EA8">
            <w:pPr>
              <w:rPr>
                <w:rFonts w:ascii="Arial" w:hAnsi="Arial" w:cs="Arial"/>
              </w:rPr>
            </w:pPr>
            <w:r w:rsidRPr="00D923DD">
              <w:rPr>
                <w:rFonts w:ascii="Arial" w:hAnsi="Arial" w:cs="Arial"/>
              </w:rPr>
              <w:t>Источники</w:t>
            </w:r>
          </w:p>
          <w:p w:rsidR="00233EF9" w:rsidRPr="00D923DD" w:rsidRDefault="00233EF9" w:rsidP="004E3EA8">
            <w:pPr>
              <w:rPr>
                <w:rFonts w:ascii="Arial" w:hAnsi="Arial" w:cs="Arial"/>
              </w:rPr>
            </w:pPr>
            <w:r w:rsidRPr="00D923DD">
              <w:rPr>
                <w:rFonts w:ascii="Arial" w:hAnsi="Arial" w:cs="Arial"/>
              </w:rPr>
              <w:t>финансирования</w:t>
            </w:r>
          </w:p>
        </w:tc>
        <w:tc>
          <w:tcPr>
            <w:tcW w:w="6885" w:type="dxa"/>
          </w:tcPr>
          <w:p w:rsidR="00022ED9" w:rsidRPr="00D923DD" w:rsidRDefault="00022ED9" w:rsidP="004E3EA8">
            <w:pPr>
              <w:rPr>
                <w:rFonts w:ascii="Arial" w:hAnsi="Arial" w:cs="Arial"/>
              </w:rPr>
            </w:pPr>
            <w:r w:rsidRPr="00D923DD">
              <w:rPr>
                <w:rFonts w:ascii="Arial" w:hAnsi="Arial" w:cs="Arial"/>
              </w:rPr>
              <w:t>1</w:t>
            </w:r>
            <w:r w:rsidR="00D923DD">
              <w:rPr>
                <w:rFonts w:ascii="Arial" w:hAnsi="Arial" w:cs="Arial"/>
              </w:rPr>
              <w:t>5</w:t>
            </w:r>
            <w:r w:rsidRPr="00D923DD">
              <w:rPr>
                <w:rFonts w:ascii="Arial" w:hAnsi="Arial" w:cs="Arial"/>
              </w:rPr>
              <w:t>0 000,00 рублей</w:t>
            </w:r>
          </w:p>
          <w:p w:rsidR="00233EF9" w:rsidRPr="00D923DD" w:rsidRDefault="00233EF9" w:rsidP="004E3EA8">
            <w:pPr>
              <w:rPr>
                <w:rFonts w:ascii="Arial" w:hAnsi="Arial" w:cs="Arial"/>
              </w:rPr>
            </w:pPr>
            <w:r w:rsidRPr="00D923DD">
              <w:rPr>
                <w:rFonts w:ascii="Arial" w:hAnsi="Arial" w:cs="Arial"/>
              </w:rPr>
              <w:t>Средства местного бюджета</w:t>
            </w:r>
          </w:p>
        </w:tc>
      </w:tr>
      <w:tr w:rsidR="00233EF9" w:rsidRPr="00D923DD" w:rsidTr="004E3EA8">
        <w:tc>
          <w:tcPr>
            <w:tcW w:w="2943" w:type="dxa"/>
          </w:tcPr>
          <w:p w:rsidR="00233EF9" w:rsidRPr="00D923DD" w:rsidRDefault="00233EF9" w:rsidP="004E3EA8">
            <w:pPr>
              <w:rPr>
                <w:rFonts w:ascii="Arial" w:hAnsi="Arial" w:cs="Arial"/>
              </w:rPr>
            </w:pPr>
            <w:r w:rsidRPr="00D923DD">
              <w:rPr>
                <w:rFonts w:ascii="Arial" w:hAnsi="Arial" w:cs="Arial"/>
              </w:rPr>
              <w:lastRenderedPageBreak/>
              <w:t>Планируемые результаты реализации Программы</w:t>
            </w:r>
          </w:p>
        </w:tc>
        <w:tc>
          <w:tcPr>
            <w:tcW w:w="6885" w:type="dxa"/>
          </w:tcPr>
          <w:p w:rsidR="00022ED9" w:rsidRPr="00D923DD" w:rsidRDefault="00233EF9" w:rsidP="00022ED9">
            <w:pPr>
              <w:pStyle w:val="a3"/>
              <w:rPr>
                <w:rFonts w:ascii="Arial" w:hAnsi="Arial" w:cs="Arial"/>
              </w:rPr>
            </w:pPr>
            <w:r w:rsidRPr="00D923DD">
              <w:rPr>
                <w:rFonts w:ascii="Arial" w:hAnsi="Arial" w:cs="Arial"/>
              </w:rPr>
              <w:t>Обеспечение:</w:t>
            </w:r>
          </w:p>
          <w:p w:rsidR="00A05DB6" w:rsidRPr="00D923DD" w:rsidRDefault="00022ED9" w:rsidP="00A05DB6">
            <w:pPr>
              <w:pStyle w:val="a3"/>
              <w:rPr>
                <w:rFonts w:ascii="Arial" w:hAnsi="Arial" w:cs="Arial"/>
              </w:rPr>
            </w:pPr>
            <w:r w:rsidRPr="00D923DD">
              <w:rPr>
                <w:rFonts w:ascii="Arial" w:hAnsi="Arial" w:cs="Arial"/>
              </w:rPr>
              <w:t>1. С</w:t>
            </w:r>
            <w:r w:rsidR="00233EF9" w:rsidRPr="00D923DD">
              <w:rPr>
                <w:rFonts w:ascii="Arial" w:hAnsi="Arial" w:cs="Arial"/>
              </w:rPr>
              <w:t>нижения объемов потребления энергетических ресурсов;</w:t>
            </w:r>
          </w:p>
          <w:p w:rsidR="00233EF9" w:rsidRPr="00D923DD" w:rsidRDefault="00022ED9" w:rsidP="00A05DB6">
            <w:pPr>
              <w:pStyle w:val="a3"/>
              <w:rPr>
                <w:rFonts w:ascii="Arial" w:hAnsi="Arial" w:cs="Arial"/>
              </w:rPr>
            </w:pPr>
            <w:r w:rsidRPr="00D923DD">
              <w:rPr>
                <w:rFonts w:ascii="Arial" w:hAnsi="Arial" w:cs="Arial"/>
              </w:rPr>
              <w:t>2. С</w:t>
            </w:r>
            <w:r w:rsidR="00233EF9" w:rsidRPr="00D923DD">
              <w:rPr>
                <w:rFonts w:ascii="Arial" w:hAnsi="Arial" w:cs="Arial"/>
              </w:rPr>
              <w:t>нижение нагрузки по оплате энергоносителей на местный бюджет;</w:t>
            </w:r>
          </w:p>
          <w:p w:rsidR="00233EF9" w:rsidRPr="00D923DD" w:rsidRDefault="00022ED9" w:rsidP="00022ED9">
            <w:pPr>
              <w:rPr>
                <w:rFonts w:ascii="Arial" w:hAnsi="Arial" w:cs="Arial"/>
              </w:rPr>
            </w:pPr>
            <w:r w:rsidRPr="00D923DD">
              <w:rPr>
                <w:rFonts w:ascii="Arial" w:hAnsi="Arial" w:cs="Arial"/>
              </w:rPr>
              <w:t>3. С</w:t>
            </w:r>
            <w:r w:rsidR="00233EF9" w:rsidRPr="00D923DD">
              <w:rPr>
                <w:rFonts w:ascii="Arial" w:hAnsi="Arial" w:cs="Arial"/>
              </w:rPr>
              <w:t>нижение удельных показателей энергопотребления.</w:t>
            </w:r>
          </w:p>
        </w:tc>
      </w:tr>
      <w:tr w:rsidR="00233EF9" w:rsidRPr="00D923DD" w:rsidTr="004E3EA8">
        <w:tc>
          <w:tcPr>
            <w:tcW w:w="2943" w:type="dxa"/>
          </w:tcPr>
          <w:p w:rsidR="00233EF9" w:rsidRPr="00D923DD" w:rsidRDefault="00233EF9" w:rsidP="004E3EA8">
            <w:pPr>
              <w:rPr>
                <w:rFonts w:ascii="Arial" w:hAnsi="Arial" w:cs="Arial"/>
              </w:rPr>
            </w:pPr>
            <w:r w:rsidRPr="00D923DD">
              <w:rPr>
                <w:rFonts w:ascii="Arial" w:hAnsi="Arial" w:cs="Arial"/>
              </w:rPr>
              <w:t xml:space="preserve">Контроль </w:t>
            </w:r>
            <w:proofErr w:type="gramStart"/>
            <w:r w:rsidRPr="00D923DD">
              <w:rPr>
                <w:rFonts w:ascii="Arial" w:hAnsi="Arial" w:cs="Arial"/>
              </w:rPr>
              <w:t>за</w:t>
            </w:r>
            <w:proofErr w:type="gramEnd"/>
          </w:p>
          <w:p w:rsidR="00233EF9" w:rsidRPr="00D923DD" w:rsidRDefault="00233EF9" w:rsidP="004E3EA8">
            <w:pPr>
              <w:rPr>
                <w:rFonts w:ascii="Arial" w:hAnsi="Arial" w:cs="Arial"/>
              </w:rPr>
            </w:pPr>
            <w:r w:rsidRPr="00D923DD">
              <w:rPr>
                <w:rFonts w:ascii="Arial" w:hAnsi="Arial" w:cs="Arial"/>
              </w:rPr>
              <w:t>выполнением Программы</w:t>
            </w:r>
          </w:p>
        </w:tc>
        <w:tc>
          <w:tcPr>
            <w:tcW w:w="6885" w:type="dxa"/>
          </w:tcPr>
          <w:p w:rsidR="00233EF9" w:rsidRPr="00D923DD" w:rsidRDefault="00A05DB6" w:rsidP="004E3EA8">
            <w:pPr>
              <w:jc w:val="center"/>
              <w:rPr>
                <w:rFonts w:ascii="Arial" w:hAnsi="Arial" w:cs="Arial"/>
              </w:rPr>
            </w:pPr>
            <w:r w:rsidRPr="00D923DD">
              <w:rPr>
                <w:rFonts w:ascii="Arial" w:hAnsi="Arial" w:cs="Arial"/>
              </w:rPr>
              <w:t>Администрация муниципального образования «Баяндай»</w:t>
            </w:r>
          </w:p>
        </w:tc>
      </w:tr>
    </w:tbl>
    <w:p w:rsidR="00064152" w:rsidRPr="00554ED0" w:rsidRDefault="00064152" w:rsidP="00064152">
      <w:pPr>
        <w:pStyle w:val="ConsPlusNormal"/>
        <w:widowControl/>
        <w:ind w:firstLine="0"/>
        <w:jc w:val="center"/>
        <w:outlineLvl w:val="1"/>
        <w:rPr>
          <w:sz w:val="24"/>
          <w:szCs w:val="24"/>
        </w:rPr>
      </w:pPr>
    </w:p>
    <w:p w:rsidR="00064152" w:rsidRPr="00554ED0" w:rsidRDefault="00064152" w:rsidP="00064152">
      <w:pPr>
        <w:pStyle w:val="ConsPlusNormal"/>
        <w:widowControl/>
        <w:ind w:firstLine="0"/>
        <w:rPr>
          <w:sz w:val="24"/>
          <w:szCs w:val="24"/>
        </w:rPr>
      </w:pPr>
    </w:p>
    <w:p w:rsidR="00A05DB6" w:rsidRPr="00554ED0" w:rsidRDefault="00D923DD" w:rsidP="00D923DD">
      <w:pPr>
        <w:pStyle w:val="ConsPlusNormal"/>
        <w:widowControl/>
        <w:ind w:firstLine="0"/>
        <w:jc w:val="both"/>
        <w:outlineLvl w:val="1"/>
        <w:rPr>
          <w:sz w:val="24"/>
          <w:szCs w:val="24"/>
        </w:rPr>
      </w:pPr>
      <w:r>
        <w:rPr>
          <w:sz w:val="24"/>
          <w:szCs w:val="24"/>
        </w:rPr>
        <w:t xml:space="preserve">   </w:t>
      </w:r>
    </w:p>
    <w:p w:rsidR="00064152" w:rsidRPr="00554ED0" w:rsidRDefault="00064152" w:rsidP="00064152">
      <w:pPr>
        <w:pStyle w:val="ConsPlusNormal"/>
        <w:ind w:firstLine="0"/>
        <w:rPr>
          <w:sz w:val="24"/>
          <w:szCs w:val="24"/>
        </w:rPr>
      </w:pPr>
      <w:r w:rsidRPr="00554ED0">
        <w:rPr>
          <w:sz w:val="24"/>
          <w:szCs w:val="24"/>
        </w:rPr>
        <w:t xml:space="preserve">                                                 1. ВВЕДЕНИЕ.</w:t>
      </w:r>
    </w:p>
    <w:p w:rsidR="00064152" w:rsidRPr="00554ED0" w:rsidRDefault="00064152" w:rsidP="00064152">
      <w:pPr>
        <w:pStyle w:val="ConsPlusNormal"/>
        <w:ind w:firstLine="540"/>
        <w:jc w:val="center"/>
        <w:rPr>
          <w:sz w:val="24"/>
          <w:szCs w:val="24"/>
        </w:rPr>
      </w:pPr>
    </w:p>
    <w:p w:rsidR="00064152" w:rsidRPr="00554ED0" w:rsidRDefault="00064152" w:rsidP="00D923DD">
      <w:pPr>
        <w:pStyle w:val="ConsPlusNormal"/>
        <w:widowControl/>
        <w:ind w:firstLine="540"/>
        <w:jc w:val="both"/>
        <w:rPr>
          <w:sz w:val="24"/>
          <w:szCs w:val="24"/>
        </w:rPr>
      </w:pPr>
      <w:proofErr w:type="gramStart"/>
      <w:r w:rsidRPr="00554ED0">
        <w:rPr>
          <w:sz w:val="24"/>
          <w:szCs w:val="24"/>
        </w:rPr>
        <w:t>Муниципальная целевая программа энергосбережения в муниципальном образовании «Баяндай» на 20</w:t>
      </w:r>
      <w:r w:rsidR="00554ED0">
        <w:rPr>
          <w:sz w:val="24"/>
          <w:szCs w:val="24"/>
        </w:rPr>
        <w:t>20</w:t>
      </w:r>
      <w:r w:rsidRPr="00554ED0">
        <w:rPr>
          <w:sz w:val="24"/>
          <w:szCs w:val="24"/>
        </w:rPr>
        <w:t xml:space="preserve"> - 20</w:t>
      </w:r>
      <w:r w:rsidR="00554ED0">
        <w:rPr>
          <w:sz w:val="24"/>
          <w:szCs w:val="24"/>
        </w:rPr>
        <w:t>22</w:t>
      </w:r>
      <w:r w:rsidRPr="00554ED0">
        <w:rPr>
          <w:sz w:val="24"/>
          <w:szCs w:val="24"/>
        </w:rPr>
        <w:t xml:space="preserve"> годы развивает основные направления Федеральной программы "Об энергосбережении и о повышении энергетической эффективности и о внесении изменений в отдельные законодательные акты РФ" и другие нормативные акты, разработана с учетом опыта энергосбережения других территорий России, применительно к положению, сложившемуся в области потребления энергоресурсов на территории муниципального образования «Баяндай».</w:t>
      </w:r>
      <w:proofErr w:type="gramEnd"/>
    </w:p>
    <w:p w:rsidR="00064152" w:rsidRPr="00554ED0" w:rsidRDefault="00064152" w:rsidP="00D923DD">
      <w:pPr>
        <w:pStyle w:val="ConsPlusNormal"/>
        <w:widowControl/>
        <w:ind w:firstLine="540"/>
        <w:jc w:val="both"/>
        <w:rPr>
          <w:sz w:val="24"/>
          <w:szCs w:val="24"/>
        </w:rPr>
      </w:pPr>
      <w:r w:rsidRPr="00554ED0">
        <w:rPr>
          <w:sz w:val="24"/>
          <w:szCs w:val="24"/>
        </w:rPr>
        <w:t>Выполнение комплекса мероприятий в рамках программы позволит снизить затраты бюджета МО «Баяндай»   на оплату энергоресурсов, обеспечит повышение надежности и эффективности энергоснабжения потребителей поселения, создаст условия, стимулирующие экономное расходование тепло энергоресурсов и воды.</w:t>
      </w:r>
    </w:p>
    <w:p w:rsidR="00064152" w:rsidRPr="00554ED0" w:rsidRDefault="00064152" w:rsidP="00D923DD">
      <w:pPr>
        <w:pStyle w:val="ConsPlusNormal"/>
        <w:ind w:firstLine="540"/>
        <w:jc w:val="center"/>
        <w:rPr>
          <w:sz w:val="24"/>
          <w:szCs w:val="24"/>
        </w:rPr>
      </w:pPr>
    </w:p>
    <w:p w:rsidR="00064152" w:rsidRPr="00554ED0" w:rsidRDefault="00064152" w:rsidP="00D923DD">
      <w:pPr>
        <w:pStyle w:val="ConsPlusNormal"/>
        <w:widowControl/>
        <w:ind w:firstLine="0"/>
        <w:jc w:val="center"/>
        <w:outlineLvl w:val="1"/>
        <w:rPr>
          <w:sz w:val="24"/>
          <w:szCs w:val="24"/>
        </w:rPr>
      </w:pPr>
      <w:r w:rsidRPr="00554ED0">
        <w:rPr>
          <w:sz w:val="24"/>
          <w:szCs w:val="24"/>
        </w:rPr>
        <w:t>2. КРАТКАЯ ХАРАКТЕРИСТИКА СИСТЕМЫ ТЕПЛО - И</w:t>
      </w:r>
    </w:p>
    <w:p w:rsidR="00064152" w:rsidRPr="00554ED0" w:rsidRDefault="00064152" w:rsidP="00D923DD">
      <w:pPr>
        <w:pStyle w:val="ConsPlusNormal"/>
        <w:ind w:firstLine="540"/>
        <w:jc w:val="center"/>
        <w:rPr>
          <w:sz w:val="24"/>
          <w:szCs w:val="24"/>
        </w:rPr>
      </w:pPr>
      <w:r w:rsidRPr="00554ED0">
        <w:rPr>
          <w:sz w:val="24"/>
          <w:szCs w:val="24"/>
        </w:rPr>
        <w:t>ВОДОСНАБЖЕНИЯ И ОСНОВНЫЕ ПРОБЛЕМЫ ЭНЕРГОПОТРЕБЛЕНИЯ.</w:t>
      </w:r>
    </w:p>
    <w:p w:rsidR="00064152" w:rsidRPr="00554ED0" w:rsidRDefault="00064152" w:rsidP="00D923DD">
      <w:pPr>
        <w:pStyle w:val="ConsPlusNormal"/>
        <w:ind w:firstLine="540"/>
        <w:jc w:val="center"/>
        <w:rPr>
          <w:sz w:val="24"/>
          <w:szCs w:val="24"/>
        </w:rPr>
      </w:pPr>
    </w:p>
    <w:p w:rsidR="00064152" w:rsidRPr="00554ED0" w:rsidRDefault="00064152" w:rsidP="00D923DD">
      <w:pPr>
        <w:pStyle w:val="ConsPlusNormal"/>
        <w:ind w:firstLine="540"/>
        <w:jc w:val="both"/>
        <w:rPr>
          <w:sz w:val="24"/>
          <w:szCs w:val="24"/>
        </w:rPr>
      </w:pPr>
      <w:r w:rsidRPr="00554ED0">
        <w:rPr>
          <w:sz w:val="24"/>
          <w:szCs w:val="24"/>
        </w:rPr>
        <w:t>Муниципальное образование «Баяндай» состоит из одного населенного пункта села Баяндай, который является районным центром Баяндаевского района. Село Баяндай расположено на 125 км</w:t>
      </w:r>
      <w:proofErr w:type="gramStart"/>
      <w:r w:rsidRPr="00554ED0">
        <w:rPr>
          <w:sz w:val="24"/>
          <w:szCs w:val="24"/>
        </w:rPr>
        <w:t>.</w:t>
      </w:r>
      <w:proofErr w:type="gramEnd"/>
      <w:r w:rsidRPr="00554ED0">
        <w:rPr>
          <w:sz w:val="24"/>
          <w:szCs w:val="24"/>
        </w:rPr>
        <w:t xml:space="preserve">  </w:t>
      </w:r>
      <w:proofErr w:type="gramStart"/>
      <w:r w:rsidRPr="00554ED0">
        <w:rPr>
          <w:sz w:val="24"/>
          <w:szCs w:val="24"/>
        </w:rPr>
        <w:t>т</w:t>
      </w:r>
      <w:proofErr w:type="gramEnd"/>
      <w:r w:rsidRPr="00554ED0">
        <w:rPr>
          <w:sz w:val="24"/>
          <w:szCs w:val="24"/>
        </w:rPr>
        <w:t xml:space="preserve">рассы </w:t>
      </w:r>
      <w:proofErr w:type="spellStart"/>
      <w:r w:rsidRPr="00554ED0">
        <w:rPr>
          <w:sz w:val="24"/>
          <w:szCs w:val="24"/>
        </w:rPr>
        <w:t>Иркутск-Качуг</w:t>
      </w:r>
      <w:proofErr w:type="spellEnd"/>
      <w:r w:rsidRPr="00554ED0">
        <w:rPr>
          <w:sz w:val="24"/>
          <w:szCs w:val="24"/>
        </w:rPr>
        <w:t>. Население села Баяндай составляет 3</w:t>
      </w:r>
      <w:r w:rsidR="00554ED0">
        <w:rPr>
          <w:sz w:val="24"/>
          <w:szCs w:val="24"/>
        </w:rPr>
        <w:t>7</w:t>
      </w:r>
      <w:r w:rsidRPr="00554ED0">
        <w:rPr>
          <w:sz w:val="24"/>
          <w:szCs w:val="24"/>
        </w:rPr>
        <w:t xml:space="preserve">00 человек. Площадь МО «Баяндай» составляет – </w:t>
      </w:r>
      <w:r w:rsidR="00554ED0">
        <w:rPr>
          <w:sz w:val="24"/>
          <w:szCs w:val="24"/>
        </w:rPr>
        <w:t>1742,2</w:t>
      </w:r>
      <w:r w:rsidRPr="00554ED0">
        <w:rPr>
          <w:sz w:val="24"/>
          <w:szCs w:val="24"/>
        </w:rPr>
        <w:t xml:space="preserve"> га.   </w:t>
      </w:r>
    </w:p>
    <w:p w:rsidR="00064152" w:rsidRPr="00554ED0" w:rsidRDefault="00064152" w:rsidP="00D923DD">
      <w:pPr>
        <w:jc w:val="both"/>
        <w:rPr>
          <w:rFonts w:ascii="Arial" w:hAnsi="Arial" w:cs="Arial"/>
        </w:rPr>
      </w:pPr>
      <w:r w:rsidRPr="00554ED0">
        <w:rPr>
          <w:rFonts w:ascii="Arial" w:hAnsi="Arial" w:cs="Arial"/>
        </w:rPr>
        <w:t xml:space="preserve">        Село Баяндай расположено  в северо-восточной части  </w:t>
      </w:r>
      <w:proofErr w:type="spellStart"/>
      <w:proofErr w:type="gramStart"/>
      <w:r w:rsidRPr="00554ED0">
        <w:rPr>
          <w:rFonts w:ascii="Arial" w:hAnsi="Arial" w:cs="Arial"/>
        </w:rPr>
        <w:t>Усть</w:t>
      </w:r>
      <w:proofErr w:type="spellEnd"/>
      <w:r w:rsidRPr="00554ED0">
        <w:rPr>
          <w:rFonts w:ascii="Arial" w:hAnsi="Arial" w:cs="Arial"/>
        </w:rPr>
        <w:t xml:space="preserve"> – Ордынского</w:t>
      </w:r>
      <w:proofErr w:type="gramEnd"/>
      <w:r w:rsidRPr="00554ED0">
        <w:rPr>
          <w:rFonts w:ascii="Arial" w:hAnsi="Arial" w:cs="Arial"/>
        </w:rPr>
        <w:t xml:space="preserve"> округа, на самой вершине водораздела Лена – Енисей. Расстояние до окружного центра п. </w:t>
      </w:r>
      <w:proofErr w:type="spellStart"/>
      <w:proofErr w:type="gramStart"/>
      <w:r w:rsidRPr="00554ED0">
        <w:rPr>
          <w:rFonts w:ascii="Arial" w:hAnsi="Arial" w:cs="Arial"/>
        </w:rPr>
        <w:t>Усть</w:t>
      </w:r>
      <w:proofErr w:type="spellEnd"/>
      <w:r w:rsidRPr="00554ED0">
        <w:rPr>
          <w:rFonts w:ascii="Arial" w:hAnsi="Arial" w:cs="Arial"/>
        </w:rPr>
        <w:t xml:space="preserve"> – Ордынский</w:t>
      </w:r>
      <w:proofErr w:type="gramEnd"/>
      <w:r w:rsidRPr="00554ED0">
        <w:rPr>
          <w:rFonts w:ascii="Arial" w:hAnsi="Arial" w:cs="Arial"/>
        </w:rPr>
        <w:t xml:space="preserve"> составляет 62 км, расстояние до областного центра г. Иркутска  – 125 км. </w:t>
      </w:r>
      <w:proofErr w:type="gramStart"/>
      <w:r w:rsidRPr="00554ED0">
        <w:rPr>
          <w:rFonts w:ascii="Arial" w:hAnsi="Arial" w:cs="Arial"/>
        </w:rPr>
        <w:t>Связан  с окружным и областным центрами шоссейной дорогой с асфальтовым покрытием.</w:t>
      </w:r>
      <w:proofErr w:type="gramEnd"/>
    </w:p>
    <w:p w:rsidR="00064152" w:rsidRPr="00554ED0" w:rsidRDefault="00064152" w:rsidP="00D923DD">
      <w:pPr>
        <w:jc w:val="both"/>
        <w:rPr>
          <w:rFonts w:ascii="Arial" w:hAnsi="Arial" w:cs="Arial"/>
        </w:rPr>
      </w:pPr>
      <w:r w:rsidRPr="00554ED0">
        <w:rPr>
          <w:rFonts w:ascii="Arial" w:hAnsi="Arial" w:cs="Arial"/>
        </w:rPr>
        <w:t xml:space="preserve">       Климат резко – континентальный с продолжительной суровой зимой, температура воздуха достигает минус 40-50</w:t>
      </w:r>
      <w:proofErr w:type="gramStart"/>
      <w:r w:rsidRPr="00554ED0">
        <w:rPr>
          <w:rFonts w:ascii="Arial" w:hAnsi="Arial" w:cs="Arial"/>
        </w:rPr>
        <w:t xml:space="preserve"> С</w:t>
      </w:r>
      <w:proofErr w:type="gramEnd"/>
      <w:r w:rsidRPr="00554ED0">
        <w:rPr>
          <w:rFonts w:ascii="Arial" w:hAnsi="Arial" w:cs="Arial"/>
        </w:rPr>
        <w:t xml:space="preserve"> и до плюс 35-40 С летом. Устойчивый снежный покров образуется в конце ноября месяца. Зима малоснежная, масса снегового покрова 70 кг/м</w:t>
      </w:r>
      <w:proofErr w:type="gramStart"/>
      <w:r w:rsidRPr="00554ED0">
        <w:rPr>
          <w:rFonts w:ascii="Arial" w:hAnsi="Arial" w:cs="Arial"/>
        </w:rPr>
        <w:t>2</w:t>
      </w:r>
      <w:proofErr w:type="gramEnd"/>
      <w:r w:rsidRPr="00554ED0">
        <w:rPr>
          <w:rFonts w:ascii="Arial" w:hAnsi="Arial" w:cs="Arial"/>
        </w:rPr>
        <w:t>, нормативный скоростной напор ветра – 38 кг/м2. Промерзание грунтов до 3,0 м. Сейсмичность – 8 баллов. Для данного климата характерны большие суточные колебания температур. Расчетная для проектирования систем теплоснабжения температура наружного воздуха составляет -36°С. Продолжительность отопительного сезона - 240 суток.</w:t>
      </w:r>
    </w:p>
    <w:p w:rsidR="00064152" w:rsidRPr="00554ED0" w:rsidRDefault="00064152" w:rsidP="00D923DD">
      <w:pPr>
        <w:pStyle w:val="ConsPlusNormal"/>
        <w:widowControl/>
        <w:ind w:firstLine="540"/>
        <w:jc w:val="both"/>
        <w:rPr>
          <w:sz w:val="24"/>
          <w:szCs w:val="24"/>
        </w:rPr>
      </w:pPr>
      <w:r w:rsidRPr="00554ED0">
        <w:rPr>
          <w:sz w:val="24"/>
          <w:szCs w:val="24"/>
        </w:rPr>
        <w:lastRenderedPageBreak/>
        <w:t>В селе  Баяндай не имеется благоустроенного жилищного фонда и благоустроенных объектов социальной сферы.</w:t>
      </w:r>
    </w:p>
    <w:p w:rsidR="00064152" w:rsidRPr="00554ED0" w:rsidRDefault="00064152" w:rsidP="00D923DD">
      <w:pPr>
        <w:pStyle w:val="ConsPlusNormal"/>
        <w:widowControl/>
        <w:ind w:firstLine="540"/>
        <w:jc w:val="both"/>
        <w:rPr>
          <w:sz w:val="24"/>
          <w:szCs w:val="24"/>
        </w:rPr>
      </w:pPr>
      <w:r w:rsidRPr="00554ED0">
        <w:rPr>
          <w:sz w:val="24"/>
          <w:szCs w:val="24"/>
        </w:rPr>
        <w:t>Объектами потребления энергоресурсов на территории поселения, которые относятся к ведению МО «Баяндай», являются:</w:t>
      </w:r>
    </w:p>
    <w:p w:rsidR="00064152" w:rsidRPr="00554ED0" w:rsidRDefault="00064152" w:rsidP="00D923DD">
      <w:pPr>
        <w:pStyle w:val="ConsPlusNormal"/>
        <w:widowControl/>
        <w:ind w:firstLine="540"/>
        <w:jc w:val="both"/>
        <w:rPr>
          <w:sz w:val="24"/>
          <w:szCs w:val="24"/>
        </w:rPr>
      </w:pPr>
    </w:p>
    <w:p w:rsidR="00064152" w:rsidRPr="00554ED0" w:rsidRDefault="00064152" w:rsidP="00D923DD">
      <w:pPr>
        <w:pStyle w:val="ConsPlusNormal"/>
        <w:widowControl/>
        <w:numPr>
          <w:ilvl w:val="0"/>
          <w:numId w:val="2"/>
        </w:numPr>
        <w:jc w:val="both"/>
        <w:rPr>
          <w:sz w:val="24"/>
          <w:szCs w:val="24"/>
        </w:rPr>
      </w:pPr>
      <w:r w:rsidRPr="00554ED0">
        <w:rPr>
          <w:sz w:val="24"/>
          <w:szCs w:val="24"/>
        </w:rPr>
        <w:t>Муниципальная баня.</w:t>
      </w:r>
    </w:p>
    <w:p w:rsidR="00064152" w:rsidRPr="00554ED0" w:rsidRDefault="00064152" w:rsidP="00D923DD">
      <w:pPr>
        <w:pStyle w:val="ConsPlusNormal"/>
        <w:widowControl/>
        <w:numPr>
          <w:ilvl w:val="0"/>
          <w:numId w:val="2"/>
        </w:numPr>
        <w:jc w:val="both"/>
        <w:rPr>
          <w:sz w:val="24"/>
          <w:szCs w:val="24"/>
        </w:rPr>
      </w:pPr>
      <w:proofErr w:type="spellStart"/>
      <w:r w:rsidRPr="00554ED0">
        <w:rPr>
          <w:sz w:val="24"/>
          <w:szCs w:val="24"/>
        </w:rPr>
        <w:t>Водоскважины</w:t>
      </w:r>
      <w:proofErr w:type="spellEnd"/>
      <w:r w:rsidRPr="00554ED0">
        <w:rPr>
          <w:sz w:val="24"/>
          <w:szCs w:val="24"/>
        </w:rPr>
        <w:t xml:space="preserve"> с. Баяндай (6 скважин).</w:t>
      </w:r>
    </w:p>
    <w:p w:rsidR="00064152" w:rsidRPr="00554ED0" w:rsidRDefault="00064152" w:rsidP="00D923DD">
      <w:pPr>
        <w:pStyle w:val="ConsPlusNormal"/>
        <w:widowControl/>
        <w:numPr>
          <w:ilvl w:val="0"/>
          <w:numId w:val="2"/>
        </w:numPr>
        <w:jc w:val="both"/>
        <w:rPr>
          <w:sz w:val="24"/>
          <w:szCs w:val="24"/>
        </w:rPr>
      </w:pPr>
      <w:r w:rsidRPr="00554ED0">
        <w:rPr>
          <w:sz w:val="24"/>
          <w:szCs w:val="24"/>
        </w:rPr>
        <w:t>Здание администрации</w:t>
      </w:r>
      <w:r w:rsidR="002A52B3" w:rsidRPr="00554ED0">
        <w:rPr>
          <w:sz w:val="24"/>
          <w:szCs w:val="24"/>
        </w:rPr>
        <w:t xml:space="preserve"> МО «Баяндай»</w:t>
      </w:r>
      <w:r w:rsidRPr="00554ED0">
        <w:rPr>
          <w:sz w:val="24"/>
          <w:szCs w:val="24"/>
        </w:rPr>
        <w:t xml:space="preserve">. </w:t>
      </w:r>
    </w:p>
    <w:p w:rsidR="00064152" w:rsidRPr="00554ED0" w:rsidRDefault="00064152" w:rsidP="00D923DD">
      <w:pPr>
        <w:pStyle w:val="ConsPlusNormal"/>
        <w:widowControl/>
        <w:numPr>
          <w:ilvl w:val="0"/>
          <w:numId w:val="2"/>
        </w:numPr>
        <w:jc w:val="both"/>
        <w:rPr>
          <w:sz w:val="24"/>
          <w:szCs w:val="24"/>
        </w:rPr>
      </w:pPr>
      <w:r w:rsidRPr="00554ED0">
        <w:rPr>
          <w:sz w:val="24"/>
          <w:szCs w:val="24"/>
        </w:rPr>
        <w:t>Уличное освещение.</w:t>
      </w:r>
    </w:p>
    <w:p w:rsidR="00064152" w:rsidRPr="00554ED0" w:rsidRDefault="00064152" w:rsidP="00D923DD">
      <w:pPr>
        <w:pStyle w:val="ConsPlusNormal"/>
        <w:widowControl/>
        <w:ind w:firstLine="540"/>
        <w:jc w:val="both"/>
        <w:rPr>
          <w:sz w:val="24"/>
          <w:szCs w:val="24"/>
        </w:rPr>
      </w:pPr>
    </w:p>
    <w:p w:rsidR="00064152" w:rsidRPr="00554ED0" w:rsidRDefault="00064152" w:rsidP="00D923DD">
      <w:pPr>
        <w:jc w:val="both"/>
        <w:rPr>
          <w:rFonts w:ascii="Arial" w:hAnsi="Arial" w:cs="Arial"/>
        </w:rPr>
      </w:pPr>
    </w:p>
    <w:p w:rsidR="00064152" w:rsidRPr="00554ED0" w:rsidRDefault="00064152" w:rsidP="00D923DD">
      <w:pPr>
        <w:pStyle w:val="ConsPlusNormal"/>
        <w:ind w:firstLine="540"/>
        <w:jc w:val="center"/>
        <w:rPr>
          <w:sz w:val="24"/>
          <w:szCs w:val="24"/>
        </w:rPr>
      </w:pPr>
    </w:p>
    <w:p w:rsidR="00064152" w:rsidRPr="00554ED0" w:rsidRDefault="00064152" w:rsidP="00D923DD">
      <w:pPr>
        <w:pStyle w:val="ConsPlusNormal"/>
        <w:ind w:firstLine="540"/>
        <w:jc w:val="center"/>
        <w:rPr>
          <w:sz w:val="24"/>
          <w:szCs w:val="24"/>
        </w:rPr>
      </w:pPr>
    </w:p>
    <w:p w:rsidR="00A86A23" w:rsidRPr="00554ED0" w:rsidRDefault="00A86A23" w:rsidP="00D923DD">
      <w:pPr>
        <w:pStyle w:val="ConsPlusNormal"/>
        <w:ind w:firstLine="540"/>
        <w:jc w:val="center"/>
        <w:rPr>
          <w:sz w:val="24"/>
          <w:szCs w:val="24"/>
        </w:rPr>
      </w:pPr>
    </w:p>
    <w:p w:rsidR="002A52B3" w:rsidRPr="00554ED0" w:rsidRDefault="002A52B3" w:rsidP="00D923DD">
      <w:pPr>
        <w:pStyle w:val="ConsPlusNormal"/>
        <w:ind w:firstLine="540"/>
        <w:jc w:val="center"/>
        <w:rPr>
          <w:sz w:val="24"/>
          <w:szCs w:val="24"/>
        </w:rPr>
      </w:pPr>
    </w:p>
    <w:p w:rsidR="00064152" w:rsidRPr="00554ED0" w:rsidRDefault="00064152" w:rsidP="00D923DD">
      <w:pPr>
        <w:pStyle w:val="ConsPlusNormal"/>
        <w:ind w:firstLine="540"/>
        <w:jc w:val="center"/>
        <w:rPr>
          <w:sz w:val="24"/>
          <w:szCs w:val="24"/>
        </w:rPr>
      </w:pPr>
    </w:p>
    <w:p w:rsidR="00064152" w:rsidRPr="00554ED0" w:rsidRDefault="00064152" w:rsidP="00D923DD">
      <w:pPr>
        <w:pStyle w:val="ConsPlusNormal"/>
        <w:widowControl/>
        <w:ind w:firstLine="0"/>
        <w:jc w:val="center"/>
        <w:outlineLvl w:val="1"/>
        <w:rPr>
          <w:sz w:val="24"/>
          <w:szCs w:val="24"/>
        </w:rPr>
      </w:pPr>
      <w:r w:rsidRPr="00554ED0">
        <w:rPr>
          <w:sz w:val="24"/>
          <w:szCs w:val="24"/>
        </w:rPr>
        <w:t>3. ОСНОВНЫЕ НАПРАВЛЕНИЯ ЭНЕРГОСБЕРЕЖЕНИЯ</w:t>
      </w:r>
    </w:p>
    <w:p w:rsidR="00064152" w:rsidRPr="00554ED0" w:rsidRDefault="00064152" w:rsidP="00D923DD">
      <w:pPr>
        <w:pStyle w:val="ConsPlusNormal"/>
        <w:widowControl/>
        <w:ind w:firstLine="0"/>
        <w:jc w:val="both"/>
        <w:rPr>
          <w:sz w:val="24"/>
          <w:szCs w:val="24"/>
        </w:rPr>
      </w:pPr>
    </w:p>
    <w:p w:rsidR="00064152" w:rsidRPr="00554ED0" w:rsidRDefault="00064152" w:rsidP="00D923DD">
      <w:pPr>
        <w:pStyle w:val="ConsPlusNormal"/>
        <w:widowControl/>
        <w:ind w:firstLine="0"/>
        <w:jc w:val="center"/>
        <w:outlineLvl w:val="2"/>
        <w:rPr>
          <w:sz w:val="24"/>
          <w:szCs w:val="24"/>
        </w:rPr>
      </w:pPr>
      <w:r w:rsidRPr="00554ED0">
        <w:rPr>
          <w:sz w:val="24"/>
          <w:szCs w:val="24"/>
        </w:rPr>
        <w:t>3.1. Установка приборов учета и</w:t>
      </w:r>
    </w:p>
    <w:p w:rsidR="00064152" w:rsidRPr="00554ED0" w:rsidRDefault="00064152" w:rsidP="00D923DD">
      <w:pPr>
        <w:pStyle w:val="ConsPlusNormal"/>
        <w:widowControl/>
        <w:ind w:firstLine="0"/>
        <w:jc w:val="center"/>
        <w:rPr>
          <w:sz w:val="24"/>
          <w:szCs w:val="24"/>
        </w:rPr>
      </w:pPr>
      <w:r w:rsidRPr="00554ED0">
        <w:rPr>
          <w:sz w:val="24"/>
          <w:szCs w:val="24"/>
        </w:rPr>
        <w:t>регулирования потребления энергоресурсов</w:t>
      </w:r>
    </w:p>
    <w:p w:rsidR="00064152" w:rsidRPr="00554ED0" w:rsidRDefault="00064152" w:rsidP="00D923DD">
      <w:pPr>
        <w:pStyle w:val="ConsPlusNormal"/>
        <w:widowControl/>
        <w:ind w:firstLine="0"/>
        <w:jc w:val="center"/>
        <w:rPr>
          <w:sz w:val="24"/>
          <w:szCs w:val="24"/>
        </w:rPr>
      </w:pPr>
    </w:p>
    <w:p w:rsidR="00064152" w:rsidRPr="00554ED0" w:rsidRDefault="00064152" w:rsidP="00D923DD">
      <w:pPr>
        <w:pStyle w:val="ConsPlusNormal"/>
        <w:widowControl/>
        <w:ind w:firstLine="540"/>
        <w:jc w:val="both"/>
        <w:rPr>
          <w:sz w:val="24"/>
          <w:szCs w:val="24"/>
        </w:rPr>
      </w:pPr>
      <w:r w:rsidRPr="00554ED0">
        <w:rPr>
          <w:sz w:val="24"/>
          <w:szCs w:val="24"/>
        </w:rPr>
        <w:t xml:space="preserve">Обязательное применение приборов учета и регулирования потребления энергоресурсов предусмотрено Федеральным законом </w:t>
      </w:r>
      <w:r w:rsidR="00CC4EA6">
        <w:rPr>
          <w:sz w:val="24"/>
          <w:szCs w:val="24"/>
        </w:rPr>
        <w:t>«</w:t>
      </w:r>
      <w:r w:rsidRPr="00554ED0">
        <w:rPr>
          <w:sz w:val="24"/>
          <w:szCs w:val="24"/>
        </w:rPr>
        <w:t>Об энергосбережении</w:t>
      </w:r>
      <w:r w:rsidR="00CC4EA6">
        <w:rPr>
          <w:sz w:val="24"/>
          <w:szCs w:val="24"/>
        </w:rPr>
        <w:t>»</w:t>
      </w:r>
      <w:r w:rsidRPr="00554ED0">
        <w:rPr>
          <w:sz w:val="24"/>
          <w:szCs w:val="24"/>
        </w:rPr>
        <w:t>, Концепцией реформы жилищно-коммунального хозяйства в Российской Федерации.</w:t>
      </w:r>
    </w:p>
    <w:p w:rsidR="00064152" w:rsidRPr="00554ED0" w:rsidRDefault="00064152" w:rsidP="00D923DD">
      <w:pPr>
        <w:pStyle w:val="ConsPlusNormal"/>
        <w:widowControl/>
        <w:ind w:firstLine="540"/>
        <w:jc w:val="both"/>
        <w:rPr>
          <w:sz w:val="24"/>
          <w:szCs w:val="24"/>
        </w:rPr>
      </w:pPr>
      <w:r w:rsidRPr="00554ED0">
        <w:rPr>
          <w:sz w:val="24"/>
          <w:szCs w:val="24"/>
        </w:rPr>
        <w:t xml:space="preserve">С целью организации рационального потребления электроэнергии на объектах потребления энергоресурсов на сегодняшний день полностью установлены  приборы учета. Необходимо провести с периодичностью </w:t>
      </w:r>
      <w:proofErr w:type="spellStart"/>
      <w:r w:rsidRPr="00554ED0">
        <w:rPr>
          <w:sz w:val="24"/>
          <w:szCs w:val="24"/>
        </w:rPr>
        <w:t>госповерку</w:t>
      </w:r>
      <w:proofErr w:type="spellEnd"/>
      <w:r w:rsidRPr="00554ED0">
        <w:rPr>
          <w:sz w:val="24"/>
          <w:szCs w:val="24"/>
        </w:rPr>
        <w:t>, замену вышедших из строя приборов учета.</w:t>
      </w:r>
    </w:p>
    <w:p w:rsidR="00064152" w:rsidRPr="00554ED0" w:rsidRDefault="00064152" w:rsidP="00D923DD">
      <w:pPr>
        <w:pStyle w:val="ConsPlusNormal"/>
        <w:widowControl/>
        <w:ind w:firstLine="540"/>
        <w:jc w:val="both"/>
        <w:rPr>
          <w:sz w:val="24"/>
          <w:szCs w:val="24"/>
        </w:rPr>
      </w:pPr>
      <w:r w:rsidRPr="00554ED0">
        <w:rPr>
          <w:sz w:val="24"/>
          <w:szCs w:val="24"/>
        </w:rPr>
        <w:t xml:space="preserve">Учитывая особенности расчетов потребления тепловой энергии для потребителей, не имеющих приборов учета (согласно Правилам учета тепловой энергии), каждому такому потребителю невозможно добиться экономии средств, расходуемых на оплату энергоресурсов, какие бы мероприятия по энергосбережению он ни проводил. Объем до распределения тепловой энергии и теплоносителя в случае отсутствия у потребителя приборов учета не зависит от усилий этого потребителя. В данной ситуации к реальной экономии средств может привести лишь установка приборов учета расхода энергоресурсов. При этом установка только прибора учета, как правило, не дает желаемого результата, т.е. не приводит к экономии. Установка </w:t>
      </w:r>
      <w:proofErr w:type="spellStart"/>
      <w:r w:rsidRPr="00554ED0">
        <w:rPr>
          <w:sz w:val="24"/>
          <w:szCs w:val="24"/>
        </w:rPr>
        <w:t>теплосчетчиков</w:t>
      </w:r>
      <w:proofErr w:type="spellEnd"/>
      <w:r w:rsidRPr="00554ED0">
        <w:rPr>
          <w:sz w:val="24"/>
          <w:szCs w:val="24"/>
        </w:rPr>
        <w:t xml:space="preserve"> должна сопровождаться установкой приборов регулирования теплового и гидравлического режима внутренних систем зданий в индивидуальных тепловых пунктах.</w:t>
      </w:r>
    </w:p>
    <w:p w:rsidR="00064152" w:rsidRPr="00554ED0" w:rsidRDefault="00064152" w:rsidP="00D923DD">
      <w:pPr>
        <w:pStyle w:val="ConsPlusNormal"/>
        <w:widowControl/>
        <w:ind w:firstLine="540"/>
        <w:jc w:val="both"/>
        <w:rPr>
          <w:sz w:val="24"/>
          <w:szCs w:val="24"/>
        </w:rPr>
      </w:pPr>
      <w:r w:rsidRPr="00554ED0">
        <w:rPr>
          <w:sz w:val="24"/>
          <w:szCs w:val="24"/>
        </w:rPr>
        <w:t xml:space="preserve">При выборе приборов учета необходимо учитывать, что основную часть затрат на эксплуатацию приборов составляют расходы на периодическую поверку и техническое обслуживание. Монтаж и эксплуатацию приборов должна осуществлять только специализированная организация. </w:t>
      </w:r>
    </w:p>
    <w:p w:rsidR="00064152" w:rsidRPr="00554ED0" w:rsidRDefault="00064152" w:rsidP="00D923DD">
      <w:pPr>
        <w:pStyle w:val="ConsPlusNormal"/>
        <w:widowControl/>
        <w:ind w:firstLine="540"/>
        <w:jc w:val="both"/>
        <w:rPr>
          <w:sz w:val="24"/>
          <w:szCs w:val="24"/>
        </w:rPr>
      </w:pPr>
      <w:r w:rsidRPr="00554ED0">
        <w:rPr>
          <w:sz w:val="24"/>
          <w:szCs w:val="24"/>
        </w:rPr>
        <w:t>Программой предусмотрена работа по охвату потребителей учетом энергоресурсов.</w:t>
      </w:r>
    </w:p>
    <w:p w:rsidR="00064152" w:rsidRPr="00554ED0" w:rsidRDefault="00064152" w:rsidP="00D923DD">
      <w:pPr>
        <w:pStyle w:val="ConsPlusNonformat"/>
        <w:widowControl/>
        <w:jc w:val="both"/>
        <w:rPr>
          <w:rFonts w:ascii="Arial" w:hAnsi="Arial" w:cs="Arial"/>
          <w:sz w:val="24"/>
          <w:szCs w:val="24"/>
        </w:rPr>
      </w:pPr>
    </w:p>
    <w:p w:rsidR="00064152" w:rsidRPr="00554ED0" w:rsidRDefault="00064152" w:rsidP="00D923DD">
      <w:pPr>
        <w:pStyle w:val="ConsPlusNormal"/>
        <w:widowControl/>
        <w:ind w:firstLine="0"/>
        <w:jc w:val="center"/>
        <w:outlineLvl w:val="2"/>
        <w:rPr>
          <w:sz w:val="24"/>
          <w:szCs w:val="24"/>
        </w:rPr>
      </w:pPr>
      <w:r w:rsidRPr="00554ED0">
        <w:rPr>
          <w:sz w:val="24"/>
          <w:szCs w:val="24"/>
        </w:rPr>
        <w:t>3.2. Мероприятия по снижению потерь энергоресурсов</w:t>
      </w:r>
    </w:p>
    <w:p w:rsidR="00064152" w:rsidRPr="00554ED0" w:rsidRDefault="00064152" w:rsidP="00D923DD">
      <w:pPr>
        <w:pStyle w:val="ConsPlusNormal"/>
        <w:widowControl/>
        <w:ind w:firstLine="0"/>
        <w:jc w:val="center"/>
        <w:rPr>
          <w:sz w:val="24"/>
          <w:szCs w:val="24"/>
        </w:rPr>
      </w:pPr>
      <w:r w:rsidRPr="00554ED0">
        <w:rPr>
          <w:sz w:val="24"/>
          <w:szCs w:val="24"/>
        </w:rPr>
        <w:t>на объектах энергопотребления</w:t>
      </w:r>
    </w:p>
    <w:p w:rsidR="00064152" w:rsidRPr="00554ED0" w:rsidRDefault="00064152" w:rsidP="00D923DD">
      <w:pPr>
        <w:pStyle w:val="ConsPlusNormal"/>
        <w:widowControl/>
        <w:ind w:firstLine="0"/>
        <w:jc w:val="center"/>
        <w:rPr>
          <w:sz w:val="24"/>
          <w:szCs w:val="24"/>
        </w:rPr>
      </w:pPr>
    </w:p>
    <w:p w:rsidR="00064152" w:rsidRPr="00554ED0" w:rsidRDefault="00064152" w:rsidP="00D923DD">
      <w:pPr>
        <w:pStyle w:val="ConsPlusNonformat"/>
        <w:widowControl/>
        <w:jc w:val="both"/>
        <w:rPr>
          <w:rFonts w:ascii="Arial" w:hAnsi="Arial" w:cs="Arial"/>
          <w:sz w:val="24"/>
          <w:szCs w:val="24"/>
        </w:rPr>
      </w:pPr>
      <w:r w:rsidRPr="00554ED0">
        <w:rPr>
          <w:rFonts w:ascii="Arial" w:hAnsi="Arial" w:cs="Arial"/>
          <w:sz w:val="24"/>
          <w:szCs w:val="24"/>
        </w:rPr>
        <w:lastRenderedPageBreak/>
        <w:t xml:space="preserve">           Анализ расхода энергоресурсов учреждениями бюджетной сферы показывает, что сокращение энергопотребления может быть достигнуто благодаря проведению таких </w:t>
      </w:r>
      <w:proofErr w:type="spellStart"/>
      <w:r w:rsidRPr="00554ED0">
        <w:rPr>
          <w:rFonts w:ascii="Arial" w:hAnsi="Arial" w:cs="Arial"/>
          <w:sz w:val="24"/>
          <w:szCs w:val="24"/>
        </w:rPr>
        <w:t>малозатратных</w:t>
      </w:r>
      <w:proofErr w:type="spellEnd"/>
      <w:r w:rsidRPr="00554ED0">
        <w:rPr>
          <w:rFonts w:ascii="Arial" w:hAnsi="Arial" w:cs="Arial"/>
          <w:sz w:val="24"/>
          <w:szCs w:val="24"/>
        </w:rPr>
        <w:t xml:space="preserve"> организационных мероприятий, как ежегодное установление лимитов потребления энергоресурсов. Лимиты разрабатываются с учетом обеспечения  энергоресурсами не ниже уровня, обеспечивающего их жизнедеятельность, при этом учитывается проведение мероприятий по энергосбережению. Ежегодный анализ потребления тепло энергоресурсов в сравнении с установленным лимитом показывает тенденцию к снижению их расхода или потребление в пределах лимита. </w:t>
      </w:r>
    </w:p>
    <w:p w:rsidR="00064152" w:rsidRPr="00554ED0" w:rsidRDefault="00064152" w:rsidP="00D923DD">
      <w:pPr>
        <w:pStyle w:val="ConsPlusNormal"/>
        <w:widowControl/>
        <w:ind w:firstLine="540"/>
        <w:jc w:val="both"/>
        <w:rPr>
          <w:sz w:val="24"/>
          <w:szCs w:val="24"/>
        </w:rPr>
      </w:pPr>
      <w:r w:rsidRPr="00554ED0">
        <w:rPr>
          <w:sz w:val="24"/>
          <w:szCs w:val="24"/>
        </w:rPr>
        <w:t>Снижение или увеличение по отдельным потребителям, как правило, было вызвано объективными причинами (изменение численности работающих, присоединение дополнительных объектов и т.д.).</w:t>
      </w:r>
    </w:p>
    <w:p w:rsidR="00064152" w:rsidRPr="00554ED0" w:rsidRDefault="00064152" w:rsidP="00D923DD">
      <w:pPr>
        <w:pStyle w:val="ConsPlusNormal"/>
        <w:widowControl/>
        <w:ind w:firstLine="540"/>
        <w:jc w:val="both"/>
        <w:rPr>
          <w:sz w:val="24"/>
          <w:szCs w:val="24"/>
        </w:rPr>
      </w:pPr>
      <w:r w:rsidRPr="00554ED0">
        <w:rPr>
          <w:sz w:val="24"/>
          <w:szCs w:val="24"/>
        </w:rPr>
        <w:t>Работу в этом направлении в рамках программы планируется продолжить.</w:t>
      </w:r>
    </w:p>
    <w:p w:rsidR="00064152" w:rsidRPr="00554ED0" w:rsidRDefault="00064152" w:rsidP="00D923DD">
      <w:pPr>
        <w:pStyle w:val="ConsPlusNonformat"/>
        <w:widowControl/>
        <w:jc w:val="both"/>
        <w:rPr>
          <w:rFonts w:ascii="Arial" w:hAnsi="Arial" w:cs="Arial"/>
          <w:sz w:val="24"/>
          <w:szCs w:val="24"/>
        </w:rPr>
      </w:pPr>
    </w:p>
    <w:p w:rsidR="00064152" w:rsidRPr="00554ED0" w:rsidRDefault="00064152" w:rsidP="00D923DD">
      <w:pPr>
        <w:pStyle w:val="ConsPlusNonformat"/>
        <w:widowControl/>
        <w:jc w:val="both"/>
        <w:rPr>
          <w:rFonts w:ascii="Arial" w:hAnsi="Arial" w:cs="Arial"/>
          <w:sz w:val="24"/>
          <w:szCs w:val="24"/>
        </w:rPr>
      </w:pPr>
    </w:p>
    <w:p w:rsidR="00064152" w:rsidRPr="00554ED0" w:rsidRDefault="00064152" w:rsidP="00D923DD">
      <w:pPr>
        <w:pStyle w:val="ConsPlusNormal"/>
        <w:widowControl/>
        <w:ind w:firstLine="0"/>
        <w:jc w:val="center"/>
        <w:outlineLvl w:val="1"/>
        <w:rPr>
          <w:sz w:val="24"/>
          <w:szCs w:val="24"/>
        </w:rPr>
      </w:pPr>
      <w:r w:rsidRPr="00554ED0">
        <w:rPr>
          <w:sz w:val="24"/>
          <w:szCs w:val="24"/>
        </w:rPr>
        <w:t>4. МЕРОПРИЯТИЯ ПО ЭНЕРГОРЕСУРСОСБЕРЕЖЕНИЮ НА ТЕРРИТОРИИ</w:t>
      </w:r>
    </w:p>
    <w:p w:rsidR="00064152" w:rsidRPr="00554ED0" w:rsidRDefault="00064152" w:rsidP="00D923DD">
      <w:pPr>
        <w:pStyle w:val="ConsPlusNormal"/>
        <w:widowControl/>
        <w:ind w:firstLine="0"/>
        <w:jc w:val="center"/>
        <w:rPr>
          <w:sz w:val="24"/>
          <w:szCs w:val="24"/>
        </w:rPr>
      </w:pPr>
      <w:r w:rsidRPr="00554ED0">
        <w:rPr>
          <w:sz w:val="24"/>
          <w:szCs w:val="24"/>
        </w:rPr>
        <w:t>МО «БАЯНДАЙ» НА 20</w:t>
      </w:r>
      <w:r w:rsidR="00CC4EA6">
        <w:rPr>
          <w:sz w:val="24"/>
          <w:szCs w:val="24"/>
        </w:rPr>
        <w:t>20</w:t>
      </w:r>
      <w:r w:rsidRPr="00554ED0">
        <w:rPr>
          <w:sz w:val="24"/>
          <w:szCs w:val="24"/>
        </w:rPr>
        <w:t xml:space="preserve"> - 20</w:t>
      </w:r>
      <w:r w:rsidR="00CC4EA6">
        <w:rPr>
          <w:sz w:val="24"/>
          <w:szCs w:val="24"/>
        </w:rPr>
        <w:t>22</w:t>
      </w:r>
      <w:r w:rsidRPr="00554ED0">
        <w:rPr>
          <w:sz w:val="24"/>
          <w:szCs w:val="24"/>
        </w:rPr>
        <w:t xml:space="preserve"> ГГ.</w:t>
      </w:r>
    </w:p>
    <w:p w:rsidR="00064152" w:rsidRPr="00554ED0" w:rsidRDefault="00064152" w:rsidP="00064152">
      <w:pPr>
        <w:pStyle w:val="ConsPlusNonformat"/>
        <w:widowControl/>
        <w:jc w:val="both"/>
        <w:rPr>
          <w:rFonts w:ascii="Arial" w:hAnsi="Arial" w:cs="Arial"/>
          <w:sz w:val="24"/>
          <w:szCs w:val="24"/>
        </w:rPr>
      </w:pPr>
    </w:p>
    <w:p w:rsidR="00064152" w:rsidRPr="00554ED0" w:rsidRDefault="00064152" w:rsidP="00064152">
      <w:pPr>
        <w:pStyle w:val="ConsPlusNonformat"/>
        <w:widowControl/>
        <w:tabs>
          <w:tab w:val="left" w:pos="6096"/>
          <w:tab w:val="left" w:pos="6379"/>
        </w:tabs>
        <w:jc w:val="both"/>
        <w:rPr>
          <w:rFonts w:ascii="Arial" w:hAnsi="Arial" w:cs="Arial"/>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5571"/>
        <w:gridCol w:w="2127"/>
        <w:gridCol w:w="1799"/>
      </w:tblGrid>
      <w:tr w:rsidR="00064152" w:rsidRPr="00D923DD" w:rsidTr="00292EDA">
        <w:tc>
          <w:tcPr>
            <w:tcW w:w="6564" w:type="dxa"/>
            <w:gridSpan w:val="2"/>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rFonts w:ascii="Arial" w:hAnsi="Arial" w:cs="Arial"/>
                <w:sz w:val="24"/>
                <w:szCs w:val="24"/>
                <w:lang w:eastAsia="en-US"/>
              </w:rPr>
            </w:pPr>
            <w:r w:rsidRPr="00D923DD">
              <w:rPr>
                <w:rFonts w:ascii="Arial" w:hAnsi="Arial" w:cs="Arial"/>
                <w:sz w:val="24"/>
                <w:szCs w:val="24"/>
                <w:lang w:eastAsia="en-US"/>
              </w:rPr>
              <w:t xml:space="preserve">                 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rFonts w:ascii="Arial" w:hAnsi="Arial" w:cs="Arial"/>
                <w:sz w:val="24"/>
                <w:szCs w:val="24"/>
                <w:lang w:eastAsia="en-US"/>
              </w:rPr>
            </w:pPr>
            <w:r w:rsidRPr="00D923DD">
              <w:rPr>
                <w:rFonts w:ascii="Arial" w:hAnsi="Arial" w:cs="Arial"/>
                <w:sz w:val="24"/>
                <w:szCs w:val="24"/>
                <w:lang w:eastAsia="en-US"/>
              </w:rPr>
              <w:t>Исполнитель</w:t>
            </w:r>
          </w:p>
        </w:tc>
        <w:tc>
          <w:tcPr>
            <w:tcW w:w="1799"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rFonts w:ascii="Arial" w:hAnsi="Arial" w:cs="Arial"/>
                <w:sz w:val="24"/>
                <w:szCs w:val="24"/>
                <w:lang w:eastAsia="en-US"/>
              </w:rPr>
            </w:pPr>
            <w:r w:rsidRPr="00D923DD">
              <w:rPr>
                <w:rFonts w:ascii="Arial" w:hAnsi="Arial" w:cs="Arial"/>
                <w:sz w:val="24"/>
                <w:szCs w:val="24"/>
                <w:lang w:eastAsia="en-US"/>
              </w:rPr>
              <w:t>Срок</w:t>
            </w:r>
          </w:p>
          <w:p w:rsidR="00064152" w:rsidRPr="00D923DD" w:rsidRDefault="00064152">
            <w:pPr>
              <w:pStyle w:val="ConsPlusNonformat"/>
              <w:widowControl/>
              <w:spacing w:line="276" w:lineRule="auto"/>
              <w:jc w:val="center"/>
              <w:rPr>
                <w:rFonts w:ascii="Arial" w:hAnsi="Arial" w:cs="Arial"/>
                <w:sz w:val="24"/>
                <w:szCs w:val="24"/>
                <w:lang w:eastAsia="en-US"/>
              </w:rPr>
            </w:pPr>
            <w:r w:rsidRPr="00D923DD">
              <w:rPr>
                <w:rFonts w:ascii="Arial" w:hAnsi="Arial" w:cs="Arial"/>
                <w:sz w:val="24"/>
                <w:szCs w:val="24"/>
                <w:lang w:eastAsia="en-US"/>
              </w:rPr>
              <w:t>исполнения</w:t>
            </w:r>
          </w:p>
        </w:tc>
      </w:tr>
      <w:tr w:rsidR="00064152" w:rsidRPr="00D923DD" w:rsidTr="00292EDA">
        <w:tc>
          <w:tcPr>
            <w:tcW w:w="993"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1</w:t>
            </w:r>
          </w:p>
        </w:tc>
        <w:tc>
          <w:tcPr>
            <w:tcW w:w="5571"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Организационные мероприятия</w:t>
            </w:r>
          </w:p>
        </w:tc>
        <w:tc>
          <w:tcPr>
            <w:tcW w:w="2127" w:type="dxa"/>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spacing w:line="276" w:lineRule="auto"/>
              <w:jc w:val="both"/>
              <w:rPr>
                <w:rFonts w:ascii="Arial" w:hAnsi="Arial" w:cs="Arial"/>
                <w:sz w:val="24"/>
                <w:szCs w:val="24"/>
                <w:lang w:eastAsia="en-US"/>
              </w:rPr>
            </w:pPr>
          </w:p>
        </w:tc>
        <w:tc>
          <w:tcPr>
            <w:tcW w:w="1799" w:type="dxa"/>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spacing w:line="276" w:lineRule="auto"/>
              <w:jc w:val="both"/>
              <w:rPr>
                <w:rFonts w:ascii="Arial" w:hAnsi="Arial" w:cs="Arial"/>
                <w:sz w:val="24"/>
                <w:szCs w:val="24"/>
                <w:lang w:eastAsia="en-US"/>
              </w:rPr>
            </w:pPr>
          </w:p>
        </w:tc>
      </w:tr>
      <w:tr w:rsidR="00064152" w:rsidRPr="00D923DD" w:rsidTr="00292EDA">
        <w:tc>
          <w:tcPr>
            <w:tcW w:w="993"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1.1</w:t>
            </w:r>
          </w:p>
        </w:tc>
        <w:tc>
          <w:tcPr>
            <w:tcW w:w="5571"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 xml:space="preserve">Формирование общественного сознания по проблемам энергосбережения путем проведения постоянных компаний в средствах массовой информации и непосредственно среди работников </w:t>
            </w:r>
            <w:r w:rsidR="00292EDA" w:rsidRPr="00D923DD">
              <w:rPr>
                <w:rFonts w:ascii="Arial" w:hAnsi="Arial" w:cs="Arial"/>
                <w:sz w:val="24"/>
                <w:szCs w:val="24"/>
                <w:lang w:eastAsia="en-US"/>
              </w:rPr>
              <w:t>учреждений</w:t>
            </w:r>
            <w:r w:rsidRPr="00D923DD">
              <w:rPr>
                <w:rFonts w:ascii="Arial" w:hAnsi="Arial" w:cs="Arial"/>
                <w:sz w:val="24"/>
                <w:szCs w:val="24"/>
                <w:lang w:eastAsia="en-US"/>
              </w:rPr>
              <w:t xml:space="preserve"> социальной сферы поселения, в т.ч.:</w:t>
            </w:r>
          </w:p>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 статьи в муниципальной газете «Наш Вестник» с пропагандой экономного использования тепла, воды, электроэнергии, преимуществ установки электросчетчиков и расчетов по ним;</w:t>
            </w:r>
          </w:p>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 xml:space="preserve">- проведение разъяснительной работы (через объявления, устные беседы) с работниками учреждений бюджетной сферы о </w:t>
            </w:r>
            <w:proofErr w:type="spellStart"/>
            <w:r w:rsidRPr="00D923DD">
              <w:rPr>
                <w:rFonts w:ascii="Arial" w:hAnsi="Arial" w:cs="Arial"/>
                <w:sz w:val="24"/>
                <w:szCs w:val="24"/>
                <w:lang w:eastAsia="en-US"/>
              </w:rPr>
              <w:t>небходимости</w:t>
            </w:r>
            <w:proofErr w:type="spellEnd"/>
            <w:r w:rsidRPr="00D923DD">
              <w:rPr>
                <w:rFonts w:ascii="Arial" w:hAnsi="Arial" w:cs="Arial"/>
                <w:sz w:val="24"/>
                <w:szCs w:val="24"/>
                <w:lang w:eastAsia="en-US"/>
              </w:rPr>
              <w:t xml:space="preserve"> утепления рабочих помещений; сохранности остекления; своевременное отключение дежурного уличного  освещения при учреждениях.</w:t>
            </w:r>
          </w:p>
        </w:tc>
        <w:tc>
          <w:tcPr>
            <w:tcW w:w="2127" w:type="dxa"/>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Администрация МО «Баяндай»</w:t>
            </w:r>
          </w:p>
          <w:p w:rsidR="00064152" w:rsidRPr="00D923DD" w:rsidRDefault="00064152">
            <w:pPr>
              <w:pStyle w:val="ConsPlusNonformat"/>
              <w:widowControl/>
              <w:spacing w:line="276" w:lineRule="auto"/>
              <w:jc w:val="both"/>
              <w:rPr>
                <w:rFonts w:ascii="Arial" w:hAnsi="Arial" w:cs="Arial"/>
                <w:sz w:val="24"/>
                <w:szCs w:val="24"/>
                <w:lang w:eastAsia="en-US"/>
              </w:rPr>
            </w:pPr>
          </w:p>
        </w:tc>
        <w:tc>
          <w:tcPr>
            <w:tcW w:w="1799" w:type="dxa"/>
            <w:tcBorders>
              <w:top w:val="single" w:sz="4" w:space="0" w:color="auto"/>
              <w:left w:val="single" w:sz="4" w:space="0" w:color="auto"/>
              <w:bottom w:val="single" w:sz="4" w:space="0" w:color="auto"/>
              <w:right w:val="single" w:sz="4" w:space="0" w:color="auto"/>
            </w:tcBorders>
          </w:tcPr>
          <w:p w:rsidR="002A52B3" w:rsidRPr="00D923DD" w:rsidRDefault="002A52B3">
            <w:pPr>
              <w:spacing w:line="276" w:lineRule="auto"/>
              <w:jc w:val="center"/>
              <w:rPr>
                <w:rFonts w:ascii="Arial" w:hAnsi="Arial" w:cs="Arial"/>
                <w:lang w:eastAsia="en-US"/>
              </w:rPr>
            </w:pPr>
          </w:p>
          <w:p w:rsidR="00064152" w:rsidRPr="00D923DD" w:rsidRDefault="00064152">
            <w:pPr>
              <w:spacing w:line="276" w:lineRule="auto"/>
              <w:jc w:val="center"/>
              <w:rPr>
                <w:rFonts w:ascii="Arial" w:hAnsi="Arial" w:cs="Arial"/>
                <w:lang w:eastAsia="en-US"/>
              </w:rPr>
            </w:pPr>
            <w:r w:rsidRPr="00D923DD">
              <w:rPr>
                <w:rFonts w:ascii="Arial" w:hAnsi="Arial" w:cs="Arial"/>
                <w:lang w:eastAsia="en-US"/>
              </w:rPr>
              <w:t>Постоянно</w:t>
            </w:r>
          </w:p>
        </w:tc>
      </w:tr>
      <w:tr w:rsidR="00064152" w:rsidRPr="00D923DD" w:rsidTr="00292EDA">
        <w:tc>
          <w:tcPr>
            <w:tcW w:w="993"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1.2</w:t>
            </w:r>
          </w:p>
        </w:tc>
        <w:tc>
          <w:tcPr>
            <w:tcW w:w="5571"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Изучение опыта использования новых, более эффективных материалов для ремонта инженерных сетей и оборудования с целью увеличения срока их службы и уменьшения издержек при эксплуатации.</w:t>
            </w:r>
          </w:p>
        </w:tc>
        <w:tc>
          <w:tcPr>
            <w:tcW w:w="2127" w:type="dxa"/>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Администрация МО «Баяндай»</w:t>
            </w:r>
          </w:p>
          <w:p w:rsidR="00064152" w:rsidRPr="00D923DD" w:rsidRDefault="00064152">
            <w:pPr>
              <w:pStyle w:val="ConsPlusNonformat"/>
              <w:widowControl/>
              <w:spacing w:line="276" w:lineRule="auto"/>
              <w:jc w:val="both"/>
              <w:rPr>
                <w:rFonts w:ascii="Arial" w:hAnsi="Arial" w:cs="Arial"/>
                <w:sz w:val="24"/>
                <w:szCs w:val="24"/>
                <w:lang w:eastAsia="en-US"/>
              </w:rPr>
            </w:pPr>
          </w:p>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МУП «Бытовик»</w:t>
            </w:r>
          </w:p>
        </w:tc>
        <w:tc>
          <w:tcPr>
            <w:tcW w:w="1799" w:type="dxa"/>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spacing w:line="276" w:lineRule="auto"/>
              <w:jc w:val="both"/>
              <w:rPr>
                <w:rFonts w:ascii="Arial" w:hAnsi="Arial" w:cs="Arial"/>
                <w:sz w:val="24"/>
                <w:szCs w:val="24"/>
                <w:lang w:eastAsia="en-US"/>
              </w:rPr>
            </w:pPr>
          </w:p>
          <w:p w:rsidR="00064152" w:rsidRPr="00D923DD" w:rsidRDefault="00064152">
            <w:pPr>
              <w:spacing w:line="276" w:lineRule="auto"/>
              <w:rPr>
                <w:rFonts w:ascii="Arial" w:hAnsi="Arial" w:cs="Arial"/>
                <w:lang w:eastAsia="en-US"/>
              </w:rPr>
            </w:pPr>
          </w:p>
          <w:p w:rsidR="00064152" w:rsidRPr="00D923DD" w:rsidRDefault="00064152">
            <w:pPr>
              <w:spacing w:line="276" w:lineRule="auto"/>
              <w:jc w:val="center"/>
              <w:rPr>
                <w:rFonts w:ascii="Arial" w:hAnsi="Arial" w:cs="Arial"/>
                <w:lang w:eastAsia="en-US"/>
              </w:rPr>
            </w:pPr>
            <w:r w:rsidRPr="00D923DD">
              <w:rPr>
                <w:rFonts w:ascii="Arial" w:hAnsi="Arial" w:cs="Arial"/>
                <w:lang w:eastAsia="en-US"/>
              </w:rPr>
              <w:t>Постоянно</w:t>
            </w:r>
          </w:p>
        </w:tc>
      </w:tr>
      <w:tr w:rsidR="00064152" w:rsidRPr="00D923DD" w:rsidTr="00292EDA">
        <w:tc>
          <w:tcPr>
            <w:tcW w:w="993"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1.3</w:t>
            </w:r>
          </w:p>
        </w:tc>
        <w:tc>
          <w:tcPr>
            <w:tcW w:w="5571"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 xml:space="preserve">Ежегодное установление лимитов потребления тепловой, электрической энергии и холодной воды для учреждений социальной </w:t>
            </w:r>
            <w:r w:rsidRPr="00D923DD">
              <w:rPr>
                <w:rFonts w:ascii="Arial" w:hAnsi="Arial" w:cs="Arial"/>
                <w:sz w:val="24"/>
                <w:szCs w:val="24"/>
                <w:lang w:eastAsia="en-US"/>
              </w:rPr>
              <w:lastRenderedPageBreak/>
              <w:t xml:space="preserve">сферы и </w:t>
            </w:r>
            <w:proofErr w:type="gramStart"/>
            <w:r w:rsidRPr="00D923DD">
              <w:rPr>
                <w:rFonts w:ascii="Arial" w:hAnsi="Arial" w:cs="Arial"/>
                <w:sz w:val="24"/>
                <w:szCs w:val="24"/>
                <w:lang w:eastAsia="en-US"/>
              </w:rPr>
              <w:t>контроль за</w:t>
            </w:r>
            <w:proofErr w:type="gramEnd"/>
            <w:r w:rsidRPr="00D923DD">
              <w:rPr>
                <w:rFonts w:ascii="Arial" w:hAnsi="Arial" w:cs="Arial"/>
                <w:sz w:val="24"/>
                <w:szCs w:val="24"/>
                <w:lang w:eastAsia="en-US"/>
              </w:rPr>
              <w:t xml:space="preserve"> соблюдением установленных лимитов.</w:t>
            </w:r>
          </w:p>
        </w:tc>
        <w:tc>
          <w:tcPr>
            <w:tcW w:w="2127" w:type="dxa"/>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spacing w:line="276" w:lineRule="auto"/>
              <w:jc w:val="both"/>
              <w:rPr>
                <w:rFonts w:ascii="Arial" w:hAnsi="Arial" w:cs="Arial"/>
                <w:sz w:val="24"/>
                <w:szCs w:val="24"/>
                <w:lang w:eastAsia="en-US"/>
              </w:rPr>
            </w:pPr>
          </w:p>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Администрация МО «Баяндай»</w:t>
            </w:r>
          </w:p>
        </w:tc>
        <w:tc>
          <w:tcPr>
            <w:tcW w:w="1799" w:type="dxa"/>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spacing w:line="276" w:lineRule="auto"/>
              <w:jc w:val="both"/>
              <w:rPr>
                <w:rFonts w:ascii="Arial" w:hAnsi="Arial" w:cs="Arial"/>
                <w:sz w:val="24"/>
                <w:szCs w:val="24"/>
                <w:lang w:eastAsia="en-US"/>
              </w:rPr>
            </w:pPr>
          </w:p>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t>Ежегодно к 1 сентября</w:t>
            </w:r>
          </w:p>
          <w:p w:rsidR="00064152" w:rsidRPr="00D923DD" w:rsidRDefault="00064152">
            <w:pPr>
              <w:pStyle w:val="ConsPlusNonformat"/>
              <w:widowControl/>
              <w:spacing w:line="276" w:lineRule="auto"/>
              <w:jc w:val="both"/>
              <w:rPr>
                <w:rFonts w:ascii="Arial" w:hAnsi="Arial" w:cs="Arial"/>
                <w:sz w:val="24"/>
                <w:szCs w:val="24"/>
                <w:lang w:eastAsia="en-US"/>
              </w:rPr>
            </w:pPr>
          </w:p>
          <w:p w:rsidR="00064152" w:rsidRPr="00D923DD" w:rsidRDefault="00064152">
            <w:pPr>
              <w:pStyle w:val="ConsPlusNonformat"/>
              <w:widowControl/>
              <w:spacing w:line="276" w:lineRule="auto"/>
              <w:jc w:val="both"/>
              <w:rPr>
                <w:rFonts w:ascii="Arial" w:hAnsi="Arial" w:cs="Arial"/>
                <w:sz w:val="24"/>
                <w:szCs w:val="24"/>
                <w:lang w:eastAsia="en-US"/>
              </w:rPr>
            </w:pPr>
          </w:p>
          <w:p w:rsidR="00064152" w:rsidRPr="00D923DD" w:rsidRDefault="00064152">
            <w:pPr>
              <w:pStyle w:val="ConsPlusNonformat"/>
              <w:widowControl/>
              <w:spacing w:line="276" w:lineRule="auto"/>
              <w:jc w:val="both"/>
              <w:rPr>
                <w:rFonts w:ascii="Arial" w:hAnsi="Arial" w:cs="Arial"/>
                <w:sz w:val="24"/>
                <w:szCs w:val="24"/>
                <w:lang w:eastAsia="en-US"/>
              </w:rPr>
            </w:pPr>
          </w:p>
          <w:p w:rsidR="00064152" w:rsidRPr="00D923DD" w:rsidRDefault="00064152">
            <w:pPr>
              <w:pStyle w:val="ConsPlusNonformat"/>
              <w:widowControl/>
              <w:spacing w:line="276" w:lineRule="auto"/>
              <w:jc w:val="both"/>
              <w:rPr>
                <w:rFonts w:ascii="Arial" w:hAnsi="Arial" w:cs="Arial"/>
                <w:sz w:val="24"/>
                <w:szCs w:val="24"/>
                <w:lang w:eastAsia="en-US"/>
              </w:rPr>
            </w:pPr>
          </w:p>
        </w:tc>
      </w:tr>
      <w:tr w:rsidR="00064152" w:rsidRPr="00D923DD" w:rsidTr="00292EDA">
        <w:tc>
          <w:tcPr>
            <w:tcW w:w="993"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both"/>
              <w:rPr>
                <w:rFonts w:ascii="Arial" w:hAnsi="Arial" w:cs="Arial"/>
                <w:sz w:val="24"/>
                <w:szCs w:val="24"/>
                <w:lang w:eastAsia="en-US"/>
              </w:rPr>
            </w:pPr>
            <w:r w:rsidRPr="00D923DD">
              <w:rPr>
                <w:rFonts w:ascii="Arial" w:hAnsi="Arial" w:cs="Arial"/>
                <w:sz w:val="24"/>
                <w:szCs w:val="24"/>
                <w:lang w:eastAsia="en-US"/>
              </w:rPr>
              <w:lastRenderedPageBreak/>
              <w:t>1.4</w:t>
            </w:r>
          </w:p>
        </w:tc>
        <w:tc>
          <w:tcPr>
            <w:tcW w:w="5571" w:type="dxa"/>
            <w:tcBorders>
              <w:top w:val="single" w:sz="4" w:space="0" w:color="auto"/>
              <w:left w:val="single" w:sz="4" w:space="0" w:color="auto"/>
              <w:bottom w:val="single" w:sz="4" w:space="0" w:color="auto"/>
              <w:right w:val="single" w:sz="4" w:space="0" w:color="auto"/>
            </w:tcBorders>
          </w:tcPr>
          <w:p w:rsidR="00064152" w:rsidRPr="00D923DD" w:rsidRDefault="00064152">
            <w:pPr>
              <w:pStyle w:val="ConsPlusNormal"/>
              <w:widowControl/>
              <w:spacing w:line="276" w:lineRule="auto"/>
              <w:ind w:firstLine="0"/>
              <w:jc w:val="both"/>
              <w:rPr>
                <w:sz w:val="24"/>
                <w:szCs w:val="24"/>
                <w:lang w:eastAsia="en-US"/>
              </w:rPr>
            </w:pPr>
            <w:r w:rsidRPr="00D923DD">
              <w:rPr>
                <w:sz w:val="24"/>
                <w:szCs w:val="24"/>
                <w:lang w:eastAsia="en-US"/>
              </w:rPr>
              <w:t>В целях содействия проведению мероприятий по энергосбережению и повышению энергетической эффективности в бюджетном учреждении, должно быть назначено из числа работников бюджетного учреждения лицо, ответственное за проведение таких мероприятий.</w:t>
            </w:r>
          </w:p>
          <w:p w:rsidR="00064152" w:rsidRPr="00D923DD" w:rsidRDefault="00064152">
            <w:pPr>
              <w:pStyle w:val="ConsPlusNonformat"/>
              <w:widowControl/>
              <w:spacing w:line="276" w:lineRule="auto"/>
              <w:jc w:val="both"/>
              <w:rPr>
                <w:rFonts w:ascii="Arial" w:hAnsi="Arial" w:cs="Arial"/>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064152" w:rsidRPr="00D923DD" w:rsidRDefault="00064152">
            <w:pPr>
              <w:spacing w:line="276" w:lineRule="auto"/>
              <w:rPr>
                <w:rFonts w:ascii="Arial" w:hAnsi="Arial" w:cs="Arial"/>
                <w:lang w:eastAsia="en-US"/>
              </w:rPr>
            </w:pPr>
            <w:r w:rsidRPr="00D923DD">
              <w:rPr>
                <w:rFonts w:ascii="Arial" w:hAnsi="Arial" w:cs="Arial"/>
                <w:lang w:eastAsia="en-US"/>
              </w:rPr>
              <w:t>Администрация МО «Баяндай»</w:t>
            </w:r>
          </w:p>
          <w:p w:rsidR="00064152" w:rsidRPr="00D923DD" w:rsidRDefault="00064152">
            <w:pPr>
              <w:spacing w:line="276" w:lineRule="auto"/>
              <w:rPr>
                <w:rFonts w:ascii="Arial" w:hAnsi="Arial" w:cs="Arial"/>
                <w:lang w:eastAsia="en-US"/>
              </w:rPr>
            </w:pPr>
          </w:p>
          <w:p w:rsidR="00064152" w:rsidRPr="00D923DD" w:rsidRDefault="00064152">
            <w:pPr>
              <w:spacing w:line="276" w:lineRule="auto"/>
              <w:rPr>
                <w:rFonts w:ascii="Arial" w:hAnsi="Arial" w:cs="Arial"/>
                <w:lang w:eastAsia="en-US"/>
              </w:rPr>
            </w:pPr>
            <w:r w:rsidRPr="00D923DD">
              <w:rPr>
                <w:rFonts w:ascii="Arial" w:hAnsi="Arial" w:cs="Arial"/>
                <w:lang w:eastAsia="en-US"/>
              </w:rPr>
              <w:t>МУП «Бытовик»</w:t>
            </w:r>
          </w:p>
        </w:tc>
        <w:tc>
          <w:tcPr>
            <w:tcW w:w="1799" w:type="dxa"/>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spacing w:line="276" w:lineRule="auto"/>
              <w:jc w:val="both"/>
              <w:rPr>
                <w:rFonts w:ascii="Arial" w:hAnsi="Arial" w:cs="Arial"/>
                <w:sz w:val="24"/>
                <w:szCs w:val="24"/>
                <w:lang w:eastAsia="en-US"/>
              </w:rPr>
            </w:pPr>
          </w:p>
          <w:p w:rsidR="00064152" w:rsidRPr="00D923DD" w:rsidRDefault="00064152">
            <w:pPr>
              <w:spacing w:line="276" w:lineRule="auto"/>
              <w:rPr>
                <w:rFonts w:ascii="Arial" w:hAnsi="Arial" w:cs="Arial"/>
                <w:lang w:eastAsia="en-US"/>
              </w:rPr>
            </w:pPr>
          </w:p>
          <w:p w:rsidR="00064152" w:rsidRPr="00D923DD" w:rsidRDefault="00064152">
            <w:pPr>
              <w:spacing w:line="276" w:lineRule="auto"/>
              <w:rPr>
                <w:rFonts w:ascii="Arial" w:hAnsi="Arial" w:cs="Arial"/>
                <w:lang w:eastAsia="en-US"/>
              </w:rPr>
            </w:pPr>
          </w:p>
          <w:p w:rsidR="00064152" w:rsidRPr="00D923DD" w:rsidRDefault="00064152">
            <w:pPr>
              <w:spacing w:line="276" w:lineRule="auto"/>
              <w:rPr>
                <w:rFonts w:ascii="Arial" w:hAnsi="Arial" w:cs="Arial"/>
                <w:lang w:eastAsia="en-US"/>
              </w:rPr>
            </w:pPr>
          </w:p>
          <w:p w:rsidR="00064152" w:rsidRPr="00D923DD" w:rsidRDefault="005643E4" w:rsidP="00CC4EA6">
            <w:pPr>
              <w:spacing w:line="276" w:lineRule="auto"/>
              <w:rPr>
                <w:rFonts w:ascii="Arial" w:hAnsi="Arial" w:cs="Arial"/>
                <w:lang w:eastAsia="en-US"/>
              </w:rPr>
            </w:pPr>
            <w:r w:rsidRPr="00D923DD">
              <w:rPr>
                <w:rFonts w:ascii="Arial" w:hAnsi="Arial" w:cs="Arial"/>
                <w:lang w:eastAsia="en-US"/>
              </w:rPr>
              <w:t>Январь    202</w:t>
            </w:r>
            <w:r w:rsidR="00CC4EA6" w:rsidRPr="00D923DD">
              <w:rPr>
                <w:rFonts w:ascii="Arial" w:hAnsi="Arial" w:cs="Arial"/>
                <w:lang w:eastAsia="en-US"/>
              </w:rPr>
              <w:t>2</w:t>
            </w:r>
            <w:r w:rsidRPr="00D923DD">
              <w:rPr>
                <w:rFonts w:ascii="Arial" w:hAnsi="Arial" w:cs="Arial"/>
                <w:lang w:eastAsia="en-US"/>
              </w:rPr>
              <w:t xml:space="preserve"> </w:t>
            </w:r>
            <w:r w:rsidR="00064152" w:rsidRPr="00D923DD">
              <w:rPr>
                <w:rFonts w:ascii="Arial" w:hAnsi="Arial" w:cs="Arial"/>
                <w:lang w:eastAsia="en-US"/>
              </w:rPr>
              <w:t>г.</w:t>
            </w:r>
          </w:p>
        </w:tc>
      </w:tr>
    </w:tbl>
    <w:p w:rsidR="00064152" w:rsidRPr="00554ED0" w:rsidRDefault="00064152" w:rsidP="00064152">
      <w:pPr>
        <w:pStyle w:val="ConsPlusNonformat"/>
        <w:widowControl/>
        <w:ind w:right="-143"/>
        <w:jc w:val="both"/>
        <w:rPr>
          <w:rFonts w:ascii="Arial" w:hAnsi="Arial" w:cs="Arial"/>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3"/>
        <w:gridCol w:w="1559"/>
        <w:gridCol w:w="1134"/>
        <w:gridCol w:w="1276"/>
        <w:gridCol w:w="1275"/>
        <w:gridCol w:w="1134"/>
      </w:tblGrid>
      <w:tr w:rsidR="00064152" w:rsidRPr="00D923DD" w:rsidTr="00D923DD">
        <w:trPr>
          <w:trHeight w:val="491"/>
        </w:trPr>
        <w:tc>
          <w:tcPr>
            <w:tcW w:w="709" w:type="dxa"/>
            <w:vMerge w:val="restart"/>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tabs>
                <w:tab w:val="left" w:pos="601"/>
              </w:tabs>
              <w:spacing w:line="276" w:lineRule="auto"/>
              <w:ind w:right="34"/>
              <w:jc w:val="center"/>
              <w:rPr>
                <w:sz w:val="22"/>
                <w:szCs w:val="22"/>
                <w:lang w:eastAsia="en-US"/>
              </w:rPr>
            </w:pPr>
          </w:p>
          <w:p w:rsidR="00064152" w:rsidRPr="00D923DD" w:rsidRDefault="00064152">
            <w:pPr>
              <w:pStyle w:val="ConsPlusNonformat"/>
              <w:widowControl/>
              <w:tabs>
                <w:tab w:val="left" w:pos="601"/>
              </w:tabs>
              <w:spacing w:line="276" w:lineRule="auto"/>
              <w:ind w:right="34"/>
              <w:jc w:val="center"/>
              <w:rPr>
                <w:sz w:val="22"/>
                <w:szCs w:val="22"/>
                <w:lang w:eastAsia="en-US"/>
              </w:rPr>
            </w:pPr>
          </w:p>
          <w:p w:rsidR="00064152" w:rsidRPr="00D923DD" w:rsidRDefault="00064152">
            <w:pPr>
              <w:pStyle w:val="ConsPlusNonformat"/>
              <w:widowControl/>
              <w:tabs>
                <w:tab w:val="left" w:pos="601"/>
              </w:tabs>
              <w:spacing w:line="276" w:lineRule="auto"/>
              <w:ind w:right="34"/>
              <w:jc w:val="center"/>
              <w:rPr>
                <w:sz w:val="22"/>
                <w:szCs w:val="22"/>
                <w:lang w:eastAsia="en-US"/>
              </w:rPr>
            </w:pPr>
          </w:p>
          <w:p w:rsidR="00064152" w:rsidRPr="00D923DD" w:rsidRDefault="00064152">
            <w:pPr>
              <w:pStyle w:val="ConsPlusNonformat"/>
              <w:widowControl/>
              <w:tabs>
                <w:tab w:val="left" w:pos="601"/>
              </w:tabs>
              <w:spacing w:line="276" w:lineRule="auto"/>
              <w:ind w:right="34"/>
              <w:jc w:val="center"/>
              <w:rPr>
                <w:sz w:val="22"/>
                <w:szCs w:val="22"/>
                <w:lang w:eastAsia="en-US"/>
              </w:rPr>
            </w:pPr>
            <w:r w:rsidRPr="00D923DD">
              <w:rPr>
                <w:sz w:val="22"/>
                <w:szCs w:val="22"/>
                <w:lang w:eastAsia="en-US"/>
              </w:rPr>
              <w:t xml:space="preserve">№ </w:t>
            </w:r>
            <w:proofErr w:type="spellStart"/>
            <w:proofErr w:type="gramStart"/>
            <w:r w:rsidRPr="00D923DD">
              <w:rPr>
                <w:sz w:val="22"/>
                <w:szCs w:val="22"/>
                <w:lang w:eastAsia="en-US"/>
              </w:rPr>
              <w:t>п</w:t>
            </w:r>
            <w:proofErr w:type="spellEnd"/>
            <w:proofErr w:type="gramEnd"/>
            <w:r w:rsidRPr="00D923DD">
              <w:rPr>
                <w:sz w:val="22"/>
                <w:szCs w:val="22"/>
                <w:lang w:eastAsia="en-US"/>
              </w:rPr>
              <w:t>/</w:t>
            </w:r>
            <w:proofErr w:type="spellStart"/>
            <w:r w:rsidRPr="00D923DD">
              <w:rPr>
                <w:sz w:val="22"/>
                <w:szCs w:val="22"/>
                <w:lang w:eastAsia="en-US"/>
              </w:rPr>
              <w:t>п</w:t>
            </w:r>
            <w:proofErr w:type="spellEnd"/>
          </w:p>
        </w:tc>
        <w:tc>
          <w:tcPr>
            <w:tcW w:w="3403" w:type="dxa"/>
            <w:vMerge w:val="restart"/>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064152" w:rsidRPr="00D923DD" w:rsidRDefault="00064152">
            <w:pPr>
              <w:pStyle w:val="ConsPlusNonformat"/>
              <w:widowControl/>
              <w:spacing w:line="276" w:lineRule="auto"/>
              <w:jc w:val="center"/>
              <w:rPr>
                <w:sz w:val="22"/>
                <w:szCs w:val="22"/>
                <w:lang w:eastAsia="en-US"/>
              </w:rPr>
            </w:pPr>
          </w:p>
          <w:p w:rsidR="00064152" w:rsidRPr="00D923DD" w:rsidRDefault="00064152">
            <w:pPr>
              <w:pStyle w:val="ConsPlusNonformat"/>
              <w:widowControl/>
              <w:spacing w:line="276" w:lineRule="auto"/>
              <w:ind w:left="-110"/>
              <w:jc w:val="center"/>
              <w:rPr>
                <w:sz w:val="22"/>
                <w:szCs w:val="22"/>
                <w:lang w:eastAsia="en-US"/>
              </w:rPr>
            </w:pPr>
            <w:r w:rsidRPr="00D923DD">
              <w:rPr>
                <w:sz w:val="22"/>
                <w:szCs w:val="22"/>
                <w:lang w:eastAsia="en-US"/>
              </w:rPr>
              <w:t>Исполнитель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Сроки</w:t>
            </w:r>
          </w:p>
          <w:p w:rsidR="00064152" w:rsidRPr="00D923DD" w:rsidRDefault="00AE079F">
            <w:pPr>
              <w:pStyle w:val="ConsPlusNonformat"/>
              <w:widowControl/>
              <w:spacing w:line="276" w:lineRule="auto"/>
              <w:jc w:val="center"/>
              <w:rPr>
                <w:sz w:val="22"/>
                <w:szCs w:val="22"/>
                <w:lang w:eastAsia="en-US"/>
              </w:rPr>
            </w:pPr>
            <w:proofErr w:type="spellStart"/>
            <w:proofErr w:type="gramStart"/>
            <w:r w:rsidRPr="00D923DD">
              <w:rPr>
                <w:sz w:val="22"/>
                <w:szCs w:val="22"/>
                <w:lang w:eastAsia="en-US"/>
              </w:rPr>
              <w:t>Р</w:t>
            </w:r>
            <w:r w:rsidR="00064152" w:rsidRPr="00D923DD">
              <w:rPr>
                <w:sz w:val="22"/>
                <w:szCs w:val="22"/>
                <w:lang w:eastAsia="en-US"/>
              </w:rPr>
              <w:t>еализа</w:t>
            </w:r>
            <w:proofErr w:type="spellEnd"/>
            <w:r w:rsidRPr="00D923DD">
              <w:rPr>
                <w:sz w:val="22"/>
                <w:szCs w:val="22"/>
                <w:lang w:eastAsia="en-US"/>
              </w:rPr>
              <w:t xml:space="preserve"> </w:t>
            </w:r>
            <w:proofErr w:type="spellStart"/>
            <w:r w:rsidR="00064152" w:rsidRPr="00D923DD">
              <w:rPr>
                <w:sz w:val="22"/>
                <w:szCs w:val="22"/>
                <w:lang w:eastAsia="en-US"/>
              </w:rPr>
              <w:t>ции</w:t>
            </w:r>
            <w:proofErr w:type="spellEnd"/>
            <w:proofErr w:type="gramEnd"/>
            <w:r w:rsidR="00064152" w:rsidRPr="00D923DD">
              <w:rPr>
                <w:sz w:val="22"/>
                <w:szCs w:val="22"/>
                <w:lang w:eastAsia="en-US"/>
              </w:rPr>
              <w:t>,</w:t>
            </w:r>
          </w:p>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гг.</w:t>
            </w:r>
          </w:p>
        </w:tc>
        <w:tc>
          <w:tcPr>
            <w:tcW w:w="3685" w:type="dxa"/>
            <w:gridSpan w:val="3"/>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Финансирование</w:t>
            </w:r>
          </w:p>
          <w:p w:rsidR="00064152" w:rsidRPr="00D923DD" w:rsidRDefault="00064152" w:rsidP="00AE079F">
            <w:pPr>
              <w:pStyle w:val="ConsPlusNonformat"/>
              <w:widowControl/>
              <w:spacing w:line="276" w:lineRule="auto"/>
              <w:jc w:val="center"/>
              <w:rPr>
                <w:sz w:val="22"/>
                <w:szCs w:val="22"/>
                <w:lang w:eastAsia="en-US"/>
              </w:rPr>
            </w:pPr>
            <w:r w:rsidRPr="00D923DD">
              <w:rPr>
                <w:sz w:val="22"/>
                <w:szCs w:val="22"/>
                <w:lang w:eastAsia="en-US"/>
              </w:rPr>
              <w:t>Мероприятия</w:t>
            </w:r>
            <w:r w:rsidR="00AE079F" w:rsidRPr="00D923DD">
              <w:rPr>
                <w:sz w:val="22"/>
                <w:szCs w:val="22"/>
                <w:lang w:eastAsia="en-US"/>
              </w:rPr>
              <w:t xml:space="preserve">: </w:t>
            </w:r>
            <w:r w:rsidRPr="00D923DD">
              <w:rPr>
                <w:sz w:val="22"/>
                <w:szCs w:val="22"/>
                <w:lang w:eastAsia="en-US"/>
              </w:rPr>
              <w:t>р</w:t>
            </w:r>
            <w:r w:rsidR="002A52B3" w:rsidRPr="00D923DD">
              <w:rPr>
                <w:sz w:val="22"/>
                <w:szCs w:val="22"/>
                <w:lang w:eastAsia="en-US"/>
              </w:rPr>
              <w:t>уб</w:t>
            </w:r>
            <w:r w:rsidRPr="00D923DD">
              <w:rPr>
                <w:sz w:val="22"/>
                <w:szCs w:val="22"/>
                <w:lang w:eastAsia="en-US"/>
              </w:rPr>
              <w:t>.</w:t>
            </w:r>
          </w:p>
        </w:tc>
      </w:tr>
      <w:tr w:rsidR="00064152" w:rsidRPr="00D923DD" w:rsidTr="00D923DD">
        <w:trPr>
          <w:trHeight w:val="31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64152" w:rsidRPr="00D923DD" w:rsidRDefault="00064152">
            <w:pPr>
              <w:rPr>
                <w:rFonts w:ascii="Courier New" w:hAnsi="Courier New" w:cs="Courier New"/>
                <w:lang w:eastAsia="en-US"/>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064152" w:rsidRPr="00D923DD" w:rsidRDefault="00064152">
            <w:pPr>
              <w:rPr>
                <w:rFonts w:ascii="Courier New" w:hAnsi="Courier New" w:cs="Courier Ne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4152" w:rsidRPr="00D923DD" w:rsidRDefault="00064152">
            <w:pPr>
              <w:rPr>
                <w:rFonts w:ascii="Courier New" w:hAnsi="Courier New" w:cs="Courier New"/>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4152" w:rsidRPr="00D923DD" w:rsidRDefault="00064152">
            <w:pPr>
              <w:rPr>
                <w:rFonts w:ascii="Courier New" w:hAnsi="Courier New" w:cs="Courier New"/>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064152" w:rsidRPr="00D923DD" w:rsidRDefault="00064152" w:rsidP="00525141">
            <w:pPr>
              <w:pStyle w:val="ConsPlusNonformat"/>
              <w:widowControl/>
              <w:spacing w:line="276" w:lineRule="auto"/>
              <w:rPr>
                <w:sz w:val="22"/>
                <w:szCs w:val="22"/>
                <w:lang w:eastAsia="en-US"/>
              </w:rPr>
            </w:pPr>
            <w:r w:rsidRPr="00D923DD">
              <w:rPr>
                <w:sz w:val="22"/>
                <w:szCs w:val="22"/>
                <w:lang w:eastAsia="en-US"/>
              </w:rPr>
              <w:t>Бюджет МО Баяндай</w:t>
            </w:r>
          </w:p>
        </w:tc>
        <w:tc>
          <w:tcPr>
            <w:tcW w:w="1134" w:type="dxa"/>
            <w:tcBorders>
              <w:top w:val="single" w:sz="4" w:space="0" w:color="auto"/>
              <w:left w:val="single" w:sz="4" w:space="0" w:color="auto"/>
              <w:bottom w:val="single" w:sz="4" w:space="0" w:color="auto"/>
              <w:right w:val="single" w:sz="4" w:space="0" w:color="auto"/>
            </w:tcBorders>
            <w:hideMark/>
          </w:tcPr>
          <w:p w:rsidR="00064152" w:rsidRPr="00D923DD" w:rsidRDefault="00525141">
            <w:pPr>
              <w:pStyle w:val="ConsPlusNonformat"/>
              <w:widowControl/>
              <w:spacing w:line="276" w:lineRule="auto"/>
              <w:rPr>
                <w:sz w:val="22"/>
                <w:szCs w:val="22"/>
                <w:lang w:eastAsia="en-US"/>
              </w:rPr>
            </w:pPr>
            <w:r w:rsidRPr="00D923DD">
              <w:rPr>
                <w:sz w:val="22"/>
                <w:szCs w:val="22"/>
                <w:lang w:eastAsia="en-US"/>
              </w:rPr>
              <w:t>Областной бюджет</w:t>
            </w:r>
          </w:p>
        </w:tc>
      </w:tr>
      <w:tr w:rsidR="00064152" w:rsidRPr="00D923DD" w:rsidTr="00D923DD">
        <w:tc>
          <w:tcPr>
            <w:tcW w:w="709"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7</w:t>
            </w:r>
          </w:p>
        </w:tc>
      </w:tr>
      <w:tr w:rsidR="00AE079F" w:rsidRPr="00D923DD" w:rsidTr="00D923DD">
        <w:tc>
          <w:tcPr>
            <w:tcW w:w="709" w:type="dxa"/>
            <w:tcBorders>
              <w:top w:val="single" w:sz="4" w:space="0" w:color="auto"/>
              <w:left w:val="single" w:sz="4" w:space="0" w:color="auto"/>
              <w:bottom w:val="single" w:sz="4" w:space="0" w:color="auto"/>
              <w:right w:val="single" w:sz="4" w:space="0" w:color="auto"/>
            </w:tcBorders>
            <w:hideMark/>
          </w:tcPr>
          <w:p w:rsidR="00AE079F" w:rsidRPr="00D923DD" w:rsidRDefault="00525141">
            <w:pPr>
              <w:pStyle w:val="ConsPlusNonformat"/>
              <w:widowControl/>
              <w:spacing w:line="276" w:lineRule="auto"/>
              <w:jc w:val="center"/>
              <w:rPr>
                <w:sz w:val="22"/>
                <w:szCs w:val="22"/>
                <w:lang w:eastAsia="en-US"/>
              </w:rPr>
            </w:pPr>
            <w:r w:rsidRPr="00D923DD">
              <w:rPr>
                <w:sz w:val="22"/>
                <w:szCs w:val="22"/>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rsidR="00AE079F" w:rsidRPr="00D923DD" w:rsidRDefault="00AE079F" w:rsidP="002C32A5">
            <w:pPr>
              <w:pStyle w:val="ConsPlusNonformat"/>
              <w:widowControl/>
              <w:spacing w:line="276" w:lineRule="auto"/>
              <w:jc w:val="both"/>
              <w:rPr>
                <w:sz w:val="22"/>
                <w:szCs w:val="22"/>
                <w:lang w:eastAsia="en-US"/>
              </w:rPr>
            </w:pPr>
            <w:proofErr w:type="spellStart"/>
            <w:r w:rsidRPr="00D923DD">
              <w:rPr>
                <w:sz w:val="22"/>
                <w:szCs w:val="22"/>
                <w:lang w:eastAsia="en-US"/>
              </w:rPr>
              <w:t>Водоскважина</w:t>
            </w:r>
            <w:proofErr w:type="spellEnd"/>
            <w:r w:rsidRPr="00D923DD">
              <w:rPr>
                <w:sz w:val="22"/>
                <w:szCs w:val="22"/>
                <w:lang w:eastAsia="en-US"/>
              </w:rPr>
              <w:t xml:space="preserve"> по ул. Комарова, с. Баяндай</w:t>
            </w:r>
          </w:p>
          <w:p w:rsidR="00AE079F" w:rsidRPr="00D923DD" w:rsidRDefault="00AE079F" w:rsidP="002C32A5">
            <w:pPr>
              <w:pStyle w:val="ConsPlusNonformat"/>
              <w:widowControl/>
              <w:spacing w:line="276" w:lineRule="auto"/>
              <w:jc w:val="both"/>
              <w:rPr>
                <w:sz w:val="22"/>
                <w:szCs w:val="22"/>
                <w:lang w:eastAsia="en-US"/>
              </w:rPr>
            </w:pPr>
            <w:r w:rsidRPr="00D923DD">
              <w:rPr>
                <w:sz w:val="22"/>
                <w:szCs w:val="22"/>
                <w:lang w:eastAsia="en-US"/>
              </w:rPr>
              <w:t>Устройство печи на дровах</w:t>
            </w:r>
          </w:p>
        </w:tc>
        <w:tc>
          <w:tcPr>
            <w:tcW w:w="1559" w:type="dxa"/>
            <w:tcBorders>
              <w:top w:val="single" w:sz="4" w:space="0" w:color="auto"/>
              <w:left w:val="single" w:sz="4" w:space="0" w:color="auto"/>
              <w:bottom w:val="single" w:sz="4" w:space="0" w:color="auto"/>
              <w:right w:val="single" w:sz="4" w:space="0" w:color="auto"/>
            </w:tcBorders>
          </w:tcPr>
          <w:p w:rsidR="00AE079F" w:rsidRPr="00D923DD" w:rsidRDefault="00AE079F" w:rsidP="002C32A5">
            <w:pPr>
              <w:pStyle w:val="ConsPlusNonformat"/>
              <w:widowControl/>
              <w:spacing w:line="276" w:lineRule="auto"/>
              <w:jc w:val="both"/>
              <w:rPr>
                <w:sz w:val="22"/>
                <w:szCs w:val="22"/>
                <w:lang w:eastAsia="en-US"/>
              </w:rPr>
            </w:pPr>
            <w:r w:rsidRPr="00D923DD">
              <w:rPr>
                <w:sz w:val="22"/>
                <w:szCs w:val="22"/>
                <w:lang w:eastAsia="en-US"/>
              </w:rPr>
              <w:t>МУП «Бытовик»</w:t>
            </w:r>
          </w:p>
        </w:tc>
        <w:tc>
          <w:tcPr>
            <w:tcW w:w="1134" w:type="dxa"/>
            <w:tcBorders>
              <w:top w:val="single" w:sz="4" w:space="0" w:color="auto"/>
              <w:left w:val="single" w:sz="4" w:space="0" w:color="auto"/>
              <w:bottom w:val="single" w:sz="4" w:space="0" w:color="auto"/>
              <w:right w:val="single" w:sz="4" w:space="0" w:color="auto"/>
            </w:tcBorders>
          </w:tcPr>
          <w:p w:rsidR="00AE079F" w:rsidRPr="00D923DD" w:rsidRDefault="00AE079F" w:rsidP="00292EDA">
            <w:pPr>
              <w:spacing w:line="276" w:lineRule="auto"/>
              <w:rPr>
                <w:rFonts w:ascii="Courier New" w:hAnsi="Courier New" w:cs="Courier New"/>
                <w:lang w:eastAsia="en-US"/>
              </w:rPr>
            </w:pPr>
            <w:r w:rsidRPr="00D923DD">
              <w:rPr>
                <w:rFonts w:ascii="Courier New" w:hAnsi="Courier New" w:cs="Courier New"/>
                <w:sz w:val="22"/>
                <w:szCs w:val="22"/>
                <w:lang w:eastAsia="en-US"/>
              </w:rPr>
              <w:t>20</w:t>
            </w:r>
            <w:r w:rsidR="00292EDA" w:rsidRPr="00D923DD">
              <w:rPr>
                <w:rFonts w:ascii="Courier New" w:hAnsi="Courier New" w:cs="Courier New"/>
                <w:sz w:val="22"/>
                <w:szCs w:val="22"/>
                <w:lang w:eastAsia="en-US"/>
              </w:rPr>
              <w:t>20</w:t>
            </w:r>
            <w:r w:rsidRPr="00D923DD">
              <w:rPr>
                <w:rFonts w:ascii="Courier New" w:hAnsi="Courier New" w:cs="Courier New"/>
                <w:sz w:val="22"/>
                <w:szCs w:val="22"/>
                <w:lang w:eastAsia="en-US"/>
              </w:rPr>
              <w:t>г.</w:t>
            </w:r>
          </w:p>
        </w:tc>
        <w:tc>
          <w:tcPr>
            <w:tcW w:w="1276" w:type="dxa"/>
            <w:tcBorders>
              <w:top w:val="single" w:sz="4" w:space="0" w:color="auto"/>
              <w:left w:val="single" w:sz="4" w:space="0" w:color="auto"/>
              <w:bottom w:val="single" w:sz="4" w:space="0" w:color="auto"/>
              <w:right w:val="single" w:sz="4" w:space="0" w:color="auto"/>
            </w:tcBorders>
          </w:tcPr>
          <w:p w:rsidR="00AE079F" w:rsidRPr="00D923DD" w:rsidRDefault="00AE079F" w:rsidP="00D923DD">
            <w:pPr>
              <w:spacing w:line="276" w:lineRule="auto"/>
              <w:rPr>
                <w:rFonts w:ascii="Courier New" w:hAnsi="Courier New" w:cs="Courier New"/>
                <w:lang w:eastAsia="en-US"/>
              </w:rPr>
            </w:pPr>
            <w:r w:rsidRPr="00D923DD">
              <w:rPr>
                <w:rFonts w:ascii="Courier New" w:hAnsi="Courier New" w:cs="Courier New"/>
                <w:sz w:val="22"/>
                <w:szCs w:val="22"/>
                <w:lang w:eastAsia="en-US"/>
              </w:rPr>
              <w:t xml:space="preserve">  </w:t>
            </w:r>
            <w:r w:rsidR="00D923DD" w:rsidRPr="00D923DD">
              <w:rPr>
                <w:rFonts w:ascii="Courier New" w:hAnsi="Courier New" w:cs="Courier New"/>
                <w:sz w:val="22"/>
                <w:szCs w:val="22"/>
                <w:lang w:eastAsia="en-US"/>
              </w:rPr>
              <w:t>10</w:t>
            </w:r>
            <w:r w:rsidRPr="00D923DD">
              <w:rPr>
                <w:rFonts w:ascii="Courier New" w:hAnsi="Courier New" w:cs="Courier New"/>
                <w:sz w:val="22"/>
                <w:szCs w:val="22"/>
                <w:lang w:eastAsia="en-US"/>
              </w:rPr>
              <w:t xml:space="preserve"> 000</w:t>
            </w:r>
          </w:p>
        </w:tc>
        <w:tc>
          <w:tcPr>
            <w:tcW w:w="1275" w:type="dxa"/>
            <w:tcBorders>
              <w:top w:val="single" w:sz="4" w:space="0" w:color="auto"/>
              <w:left w:val="single" w:sz="4" w:space="0" w:color="auto"/>
              <w:bottom w:val="single" w:sz="4" w:space="0" w:color="auto"/>
              <w:right w:val="single" w:sz="4" w:space="0" w:color="auto"/>
            </w:tcBorders>
          </w:tcPr>
          <w:p w:rsidR="00AE079F" w:rsidRPr="00D923DD" w:rsidRDefault="00AE079F" w:rsidP="00D923DD">
            <w:pPr>
              <w:pStyle w:val="ConsPlusNonformat"/>
              <w:widowControl/>
              <w:spacing w:line="276" w:lineRule="auto"/>
              <w:jc w:val="both"/>
              <w:rPr>
                <w:sz w:val="22"/>
                <w:szCs w:val="22"/>
                <w:lang w:eastAsia="en-US"/>
              </w:rPr>
            </w:pPr>
            <w:r w:rsidRPr="00D923DD">
              <w:rPr>
                <w:sz w:val="22"/>
                <w:szCs w:val="22"/>
                <w:lang w:eastAsia="en-US"/>
              </w:rPr>
              <w:t xml:space="preserve"> </w:t>
            </w:r>
            <w:r w:rsidR="00D923DD">
              <w:rPr>
                <w:sz w:val="22"/>
                <w:szCs w:val="22"/>
                <w:lang w:eastAsia="en-US"/>
              </w:rPr>
              <w:t>10</w:t>
            </w:r>
            <w:r w:rsidRPr="00D923DD">
              <w:rPr>
                <w:sz w:val="22"/>
                <w:szCs w:val="22"/>
                <w:lang w:eastAsia="en-US"/>
              </w:rPr>
              <w:t xml:space="preserve"> 000</w:t>
            </w:r>
          </w:p>
        </w:tc>
        <w:tc>
          <w:tcPr>
            <w:tcW w:w="1134" w:type="dxa"/>
            <w:tcBorders>
              <w:top w:val="single" w:sz="4" w:space="0" w:color="auto"/>
              <w:left w:val="single" w:sz="4" w:space="0" w:color="auto"/>
              <w:bottom w:val="single" w:sz="4" w:space="0" w:color="auto"/>
              <w:right w:val="single" w:sz="4" w:space="0" w:color="auto"/>
            </w:tcBorders>
          </w:tcPr>
          <w:p w:rsidR="00AE079F" w:rsidRPr="00D923DD" w:rsidRDefault="00AE079F" w:rsidP="002C32A5">
            <w:pPr>
              <w:spacing w:line="276" w:lineRule="auto"/>
              <w:rPr>
                <w:rFonts w:ascii="Courier New" w:hAnsi="Courier New" w:cs="Courier New"/>
                <w:b/>
                <w:lang w:eastAsia="en-US"/>
              </w:rPr>
            </w:pPr>
          </w:p>
        </w:tc>
      </w:tr>
      <w:tr w:rsidR="00525141" w:rsidRPr="00D923DD" w:rsidTr="00D923DD">
        <w:tc>
          <w:tcPr>
            <w:tcW w:w="709" w:type="dxa"/>
            <w:tcBorders>
              <w:top w:val="single" w:sz="4" w:space="0" w:color="auto"/>
              <w:left w:val="single" w:sz="4" w:space="0" w:color="auto"/>
              <w:bottom w:val="single" w:sz="4" w:space="0" w:color="auto"/>
              <w:right w:val="single" w:sz="4" w:space="0" w:color="auto"/>
            </w:tcBorders>
            <w:hideMark/>
          </w:tcPr>
          <w:p w:rsidR="00525141" w:rsidRPr="00D923DD" w:rsidRDefault="00525141">
            <w:pPr>
              <w:pStyle w:val="ConsPlusNonformat"/>
              <w:widowControl/>
              <w:spacing w:line="276" w:lineRule="auto"/>
              <w:jc w:val="center"/>
              <w:rPr>
                <w:sz w:val="22"/>
                <w:szCs w:val="22"/>
                <w:lang w:eastAsia="en-US"/>
              </w:rPr>
            </w:pPr>
            <w:r w:rsidRPr="00D923DD">
              <w:rPr>
                <w:sz w:val="22"/>
                <w:szCs w:val="22"/>
                <w:lang w:eastAsia="en-US"/>
              </w:rPr>
              <w:t>2</w:t>
            </w:r>
          </w:p>
        </w:tc>
        <w:tc>
          <w:tcPr>
            <w:tcW w:w="3403" w:type="dxa"/>
            <w:tcBorders>
              <w:top w:val="single" w:sz="4" w:space="0" w:color="auto"/>
              <w:left w:val="single" w:sz="4" w:space="0" w:color="auto"/>
              <w:bottom w:val="single" w:sz="4" w:space="0" w:color="auto"/>
              <w:right w:val="single" w:sz="4" w:space="0" w:color="auto"/>
            </w:tcBorders>
            <w:hideMark/>
          </w:tcPr>
          <w:p w:rsidR="00525141" w:rsidRPr="00D923DD" w:rsidRDefault="00525141" w:rsidP="00E21B50">
            <w:pPr>
              <w:pStyle w:val="ConsPlusNonformat"/>
              <w:widowControl/>
              <w:spacing w:line="276" w:lineRule="auto"/>
              <w:jc w:val="both"/>
              <w:rPr>
                <w:sz w:val="22"/>
                <w:szCs w:val="22"/>
                <w:lang w:eastAsia="en-US"/>
              </w:rPr>
            </w:pPr>
            <w:r w:rsidRPr="00D923DD">
              <w:rPr>
                <w:sz w:val="22"/>
                <w:szCs w:val="22"/>
                <w:lang w:eastAsia="en-US"/>
              </w:rPr>
              <w:t xml:space="preserve">Мероприятия по заготовке дров для отопления </w:t>
            </w:r>
            <w:proofErr w:type="spellStart"/>
            <w:r w:rsidRPr="00D923DD">
              <w:rPr>
                <w:sz w:val="22"/>
                <w:szCs w:val="22"/>
                <w:lang w:eastAsia="en-US"/>
              </w:rPr>
              <w:t>водоскважин</w:t>
            </w:r>
            <w:proofErr w:type="spellEnd"/>
            <w:r w:rsidRPr="00D923DD">
              <w:rPr>
                <w:sz w:val="22"/>
                <w:szCs w:val="22"/>
                <w:lang w:eastAsia="en-US"/>
              </w:rPr>
              <w:t>, муниципальной бани, административного здания МО «Баяндай»</w:t>
            </w:r>
          </w:p>
        </w:tc>
        <w:tc>
          <w:tcPr>
            <w:tcW w:w="1559" w:type="dxa"/>
            <w:tcBorders>
              <w:top w:val="single" w:sz="4" w:space="0" w:color="auto"/>
              <w:left w:val="single" w:sz="4" w:space="0" w:color="auto"/>
              <w:bottom w:val="single" w:sz="4" w:space="0" w:color="auto"/>
              <w:right w:val="single" w:sz="4" w:space="0" w:color="auto"/>
            </w:tcBorders>
          </w:tcPr>
          <w:p w:rsidR="00525141" w:rsidRPr="00D923DD" w:rsidRDefault="00525141" w:rsidP="00E21B50">
            <w:pPr>
              <w:pStyle w:val="ConsPlusNonformat"/>
              <w:widowControl/>
              <w:spacing w:line="276" w:lineRule="auto"/>
              <w:jc w:val="both"/>
              <w:rPr>
                <w:sz w:val="22"/>
                <w:szCs w:val="22"/>
                <w:lang w:eastAsia="en-US"/>
              </w:rPr>
            </w:pPr>
            <w:r w:rsidRPr="00D923DD">
              <w:rPr>
                <w:sz w:val="22"/>
                <w:szCs w:val="22"/>
                <w:lang w:eastAsia="en-US"/>
              </w:rPr>
              <w:t>Администрация МО «Баяндай»</w:t>
            </w:r>
          </w:p>
          <w:p w:rsidR="00525141" w:rsidRPr="00D923DD" w:rsidRDefault="00525141" w:rsidP="00E21B50">
            <w:pPr>
              <w:pStyle w:val="ConsPlusNonformat"/>
              <w:widowControl/>
              <w:spacing w:line="276" w:lineRule="auto"/>
              <w:jc w:val="both"/>
              <w:rPr>
                <w:sz w:val="22"/>
                <w:szCs w:val="22"/>
                <w:lang w:eastAsia="en-US"/>
              </w:rPr>
            </w:pPr>
          </w:p>
          <w:p w:rsidR="00525141" w:rsidRPr="00D923DD" w:rsidRDefault="00525141" w:rsidP="00E21B50">
            <w:pPr>
              <w:pStyle w:val="ConsPlusNonformat"/>
              <w:widowControl/>
              <w:spacing w:line="276" w:lineRule="auto"/>
              <w:jc w:val="both"/>
              <w:rPr>
                <w:sz w:val="22"/>
                <w:szCs w:val="22"/>
                <w:lang w:eastAsia="en-US"/>
              </w:rPr>
            </w:pPr>
            <w:r w:rsidRPr="00D923DD">
              <w:rPr>
                <w:sz w:val="22"/>
                <w:szCs w:val="22"/>
                <w:lang w:eastAsia="en-US"/>
              </w:rPr>
              <w:t>МУП «Бытовик»</w:t>
            </w:r>
          </w:p>
        </w:tc>
        <w:tc>
          <w:tcPr>
            <w:tcW w:w="1134" w:type="dxa"/>
            <w:tcBorders>
              <w:top w:val="single" w:sz="4" w:space="0" w:color="auto"/>
              <w:left w:val="single" w:sz="4" w:space="0" w:color="auto"/>
              <w:bottom w:val="single" w:sz="4" w:space="0" w:color="auto"/>
              <w:right w:val="single" w:sz="4" w:space="0" w:color="auto"/>
            </w:tcBorders>
          </w:tcPr>
          <w:p w:rsidR="00525141" w:rsidRPr="00D923DD" w:rsidRDefault="00525141" w:rsidP="00E21B50">
            <w:pPr>
              <w:pStyle w:val="ConsPlusNonformat"/>
              <w:widowControl/>
              <w:spacing w:line="276" w:lineRule="auto"/>
              <w:jc w:val="both"/>
              <w:rPr>
                <w:sz w:val="22"/>
                <w:szCs w:val="22"/>
                <w:lang w:eastAsia="en-US"/>
              </w:rPr>
            </w:pPr>
            <w:r w:rsidRPr="00D923DD">
              <w:rPr>
                <w:sz w:val="22"/>
                <w:szCs w:val="22"/>
                <w:lang w:eastAsia="en-US"/>
              </w:rPr>
              <w:t>20</w:t>
            </w:r>
            <w:r w:rsidR="005643E4" w:rsidRPr="00D923DD">
              <w:rPr>
                <w:sz w:val="22"/>
                <w:szCs w:val="22"/>
                <w:lang w:eastAsia="en-US"/>
              </w:rPr>
              <w:t>20</w:t>
            </w:r>
            <w:r w:rsidRPr="00D923DD">
              <w:rPr>
                <w:sz w:val="22"/>
                <w:szCs w:val="22"/>
                <w:lang w:eastAsia="en-US"/>
              </w:rPr>
              <w:t>-20</w:t>
            </w:r>
            <w:r w:rsidR="005643E4" w:rsidRPr="00D923DD">
              <w:rPr>
                <w:sz w:val="22"/>
                <w:szCs w:val="22"/>
                <w:lang w:eastAsia="en-US"/>
              </w:rPr>
              <w:t>22</w:t>
            </w:r>
            <w:r w:rsidRPr="00D923DD">
              <w:rPr>
                <w:sz w:val="22"/>
                <w:szCs w:val="22"/>
                <w:lang w:eastAsia="en-US"/>
              </w:rPr>
              <w:t>г.</w:t>
            </w:r>
          </w:p>
          <w:p w:rsidR="00525141" w:rsidRPr="00D923DD" w:rsidRDefault="00525141" w:rsidP="00E21B50">
            <w:pPr>
              <w:spacing w:line="276" w:lineRule="auto"/>
              <w:rPr>
                <w:rFonts w:ascii="Courier New" w:hAnsi="Courier New" w:cs="Courier New"/>
                <w:lang w:eastAsia="en-US"/>
              </w:rPr>
            </w:pPr>
          </w:p>
          <w:p w:rsidR="00525141" w:rsidRPr="00D923DD" w:rsidRDefault="00525141" w:rsidP="00E21B50">
            <w:pPr>
              <w:spacing w:line="276" w:lineRule="auto"/>
              <w:rPr>
                <w:rFonts w:ascii="Courier New" w:hAnsi="Courier New" w:cs="Courier New"/>
                <w:lang w:eastAsia="en-US"/>
              </w:rPr>
            </w:pPr>
          </w:p>
          <w:p w:rsidR="00525141" w:rsidRPr="00D923DD" w:rsidRDefault="00525141" w:rsidP="00E21B50">
            <w:pPr>
              <w:spacing w:line="276" w:lineRule="auto"/>
              <w:rPr>
                <w:rFonts w:ascii="Courier New" w:hAnsi="Courier New" w:cs="Courier New"/>
                <w:lang w:eastAsia="en-US"/>
              </w:rPr>
            </w:pPr>
          </w:p>
          <w:p w:rsidR="00525141" w:rsidRPr="00D923DD" w:rsidRDefault="00525141" w:rsidP="00E21B50">
            <w:pPr>
              <w:spacing w:line="276" w:lineRule="auto"/>
              <w:rPr>
                <w:rFonts w:ascii="Courier New" w:hAnsi="Courier New" w:cs="Courier New"/>
                <w:lang w:eastAsia="en-US"/>
              </w:rPr>
            </w:pPr>
          </w:p>
          <w:p w:rsidR="00525141" w:rsidRPr="00D923DD" w:rsidRDefault="00525141" w:rsidP="00E21B50">
            <w:pPr>
              <w:spacing w:line="276" w:lineRule="auto"/>
              <w:jc w:val="center"/>
              <w:rPr>
                <w:rFonts w:ascii="Courier New" w:hAnsi="Courier New" w:cs="Courier New"/>
                <w:lang w:eastAsia="en-US"/>
              </w:rPr>
            </w:pPr>
          </w:p>
        </w:tc>
        <w:tc>
          <w:tcPr>
            <w:tcW w:w="1276" w:type="dxa"/>
            <w:tcBorders>
              <w:top w:val="single" w:sz="4" w:space="0" w:color="auto"/>
              <w:left w:val="single" w:sz="4" w:space="0" w:color="auto"/>
              <w:bottom w:val="single" w:sz="4" w:space="0" w:color="auto"/>
              <w:right w:val="single" w:sz="4" w:space="0" w:color="auto"/>
            </w:tcBorders>
          </w:tcPr>
          <w:p w:rsidR="00525141" w:rsidRPr="00D923DD" w:rsidRDefault="00525141" w:rsidP="00E21B50">
            <w:pPr>
              <w:pStyle w:val="ConsPlusNonformat"/>
              <w:widowControl/>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525141" w:rsidRPr="00D923DD" w:rsidRDefault="00525141" w:rsidP="00E21B50">
            <w:pPr>
              <w:pStyle w:val="ConsPlusNonformat"/>
              <w:widowControl/>
              <w:spacing w:line="27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525141" w:rsidRPr="00D923DD" w:rsidRDefault="00525141" w:rsidP="00E21B50">
            <w:pPr>
              <w:pStyle w:val="ConsPlusNonformat"/>
              <w:widowControl/>
              <w:spacing w:line="276" w:lineRule="auto"/>
              <w:jc w:val="both"/>
              <w:rPr>
                <w:sz w:val="22"/>
                <w:szCs w:val="22"/>
                <w:lang w:eastAsia="en-US"/>
              </w:rPr>
            </w:pPr>
          </w:p>
          <w:p w:rsidR="00525141" w:rsidRPr="00D923DD" w:rsidRDefault="00525141" w:rsidP="00E21B50">
            <w:pPr>
              <w:spacing w:line="276" w:lineRule="auto"/>
              <w:rPr>
                <w:rFonts w:ascii="Courier New" w:hAnsi="Courier New" w:cs="Courier New"/>
                <w:lang w:eastAsia="en-US"/>
              </w:rPr>
            </w:pPr>
          </w:p>
          <w:p w:rsidR="00525141" w:rsidRPr="00D923DD" w:rsidRDefault="00525141" w:rsidP="00E21B50">
            <w:pPr>
              <w:spacing w:line="276" w:lineRule="auto"/>
              <w:rPr>
                <w:rFonts w:ascii="Courier New" w:hAnsi="Courier New" w:cs="Courier New"/>
                <w:lang w:eastAsia="en-US"/>
              </w:rPr>
            </w:pPr>
          </w:p>
          <w:p w:rsidR="00525141" w:rsidRPr="00D923DD" w:rsidRDefault="00525141" w:rsidP="00E21B50">
            <w:pPr>
              <w:spacing w:line="276" w:lineRule="auto"/>
              <w:rPr>
                <w:rFonts w:ascii="Courier New" w:hAnsi="Courier New" w:cs="Courier New"/>
                <w:lang w:eastAsia="en-US"/>
              </w:rPr>
            </w:pPr>
          </w:p>
          <w:p w:rsidR="00525141" w:rsidRPr="00D923DD" w:rsidRDefault="00525141" w:rsidP="00E21B50">
            <w:pPr>
              <w:spacing w:line="276" w:lineRule="auto"/>
              <w:rPr>
                <w:rFonts w:ascii="Courier New" w:hAnsi="Courier New" w:cs="Courier New"/>
                <w:lang w:eastAsia="en-US"/>
              </w:rPr>
            </w:pPr>
          </w:p>
          <w:p w:rsidR="00525141" w:rsidRPr="00D923DD" w:rsidRDefault="00525141" w:rsidP="00E21B50">
            <w:pPr>
              <w:spacing w:line="276" w:lineRule="auto"/>
              <w:jc w:val="center"/>
              <w:rPr>
                <w:rFonts w:ascii="Courier New" w:hAnsi="Courier New" w:cs="Courier New"/>
                <w:lang w:eastAsia="en-US"/>
              </w:rPr>
            </w:pPr>
          </w:p>
        </w:tc>
      </w:tr>
      <w:tr w:rsidR="00525141" w:rsidRPr="00D923DD" w:rsidTr="00D923DD">
        <w:tc>
          <w:tcPr>
            <w:tcW w:w="709" w:type="dxa"/>
            <w:tcBorders>
              <w:top w:val="single" w:sz="4" w:space="0" w:color="auto"/>
              <w:left w:val="single" w:sz="4" w:space="0" w:color="auto"/>
              <w:bottom w:val="single" w:sz="4" w:space="0" w:color="auto"/>
              <w:right w:val="single" w:sz="4" w:space="0" w:color="auto"/>
            </w:tcBorders>
            <w:hideMark/>
          </w:tcPr>
          <w:p w:rsidR="00525141" w:rsidRPr="00D923DD" w:rsidRDefault="00525141">
            <w:pPr>
              <w:pStyle w:val="ConsPlusNonformat"/>
              <w:widowControl/>
              <w:spacing w:line="276" w:lineRule="auto"/>
              <w:jc w:val="center"/>
              <w:rPr>
                <w:sz w:val="22"/>
                <w:szCs w:val="22"/>
                <w:lang w:eastAsia="en-US"/>
              </w:rPr>
            </w:pPr>
            <w:r w:rsidRPr="00D923DD">
              <w:rPr>
                <w:sz w:val="22"/>
                <w:szCs w:val="22"/>
                <w:lang w:eastAsia="en-US"/>
              </w:rPr>
              <w:t>3</w:t>
            </w:r>
          </w:p>
        </w:tc>
        <w:tc>
          <w:tcPr>
            <w:tcW w:w="3403" w:type="dxa"/>
            <w:tcBorders>
              <w:top w:val="single" w:sz="4" w:space="0" w:color="auto"/>
              <w:left w:val="single" w:sz="4" w:space="0" w:color="auto"/>
              <w:bottom w:val="single" w:sz="4" w:space="0" w:color="auto"/>
              <w:right w:val="single" w:sz="4" w:space="0" w:color="auto"/>
            </w:tcBorders>
            <w:hideMark/>
          </w:tcPr>
          <w:p w:rsidR="00525141" w:rsidRPr="00D923DD" w:rsidRDefault="00292EDA" w:rsidP="00292EDA">
            <w:pPr>
              <w:pStyle w:val="ConsPlusNonformat"/>
              <w:widowControl/>
              <w:spacing w:line="276" w:lineRule="auto"/>
              <w:jc w:val="both"/>
              <w:rPr>
                <w:sz w:val="22"/>
                <w:szCs w:val="22"/>
                <w:lang w:eastAsia="en-US"/>
              </w:rPr>
            </w:pPr>
            <w:r w:rsidRPr="00D923DD">
              <w:rPr>
                <w:sz w:val="22"/>
                <w:szCs w:val="22"/>
                <w:lang w:eastAsia="en-US"/>
              </w:rPr>
              <w:t xml:space="preserve">Приобретение кафельной плитки для </w:t>
            </w:r>
            <w:r w:rsidR="00525141" w:rsidRPr="00D923DD">
              <w:rPr>
                <w:sz w:val="22"/>
                <w:szCs w:val="22"/>
                <w:lang w:eastAsia="en-US"/>
              </w:rPr>
              <w:t>общественной бани</w:t>
            </w:r>
          </w:p>
        </w:tc>
        <w:tc>
          <w:tcPr>
            <w:tcW w:w="1559" w:type="dxa"/>
            <w:tcBorders>
              <w:top w:val="single" w:sz="4" w:space="0" w:color="auto"/>
              <w:left w:val="single" w:sz="4" w:space="0" w:color="auto"/>
              <w:bottom w:val="single" w:sz="4" w:space="0" w:color="auto"/>
              <w:right w:val="single" w:sz="4" w:space="0" w:color="auto"/>
            </w:tcBorders>
          </w:tcPr>
          <w:p w:rsidR="00525141" w:rsidRPr="00D923DD" w:rsidRDefault="00292EDA" w:rsidP="00292EDA">
            <w:pPr>
              <w:pStyle w:val="ConsPlusNonformat"/>
              <w:widowControl/>
              <w:spacing w:line="276" w:lineRule="auto"/>
              <w:jc w:val="both"/>
              <w:rPr>
                <w:sz w:val="22"/>
                <w:szCs w:val="22"/>
                <w:lang w:eastAsia="en-US"/>
              </w:rPr>
            </w:pPr>
            <w:r w:rsidRPr="00D923DD">
              <w:rPr>
                <w:sz w:val="22"/>
                <w:szCs w:val="22"/>
                <w:lang w:eastAsia="en-US"/>
              </w:rPr>
              <w:t>Администрация МО «Баяндай»</w:t>
            </w:r>
          </w:p>
        </w:tc>
        <w:tc>
          <w:tcPr>
            <w:tcW w:w="1134" w:type="dxa"/>
            <w:tcBorders>
              <w:top w:val="single" w:sz="4" w:space="0" w:color="auto"/>
              <w:left w:val="single" w:sz="4" w:space="0" w:color="auto"/>
              <w:bottom w:val="single" w:sz="4" w:space="0" w:color="auto"/>
              <w:right w:val="single" w:sz="4" w:space="0" w:color="auto"/>
            </w:tcBorders>
          </w:tcPr>
          <w:p w:rsidR="00525141" w:rsidRPr="00D923DD" w:rsidRDefault="00525141" w:rsidP="00292EDA">
            <w:pPr>
              <w:spacing w:line="276" w:lineRule="auto"/>
              <w:rPr>
                <w:rFonts w:ascii="Courier New" w:hAnsi="Courier New" w:cs="Courier New"/>
                <w:lang w:eastAsia="en-US"/>
              </w:rPr>
            </w:pPr>
            <w:r w:rsidRPr="00D923DD">
              <w:rPr>
                <w:rFonts w:ascii="Courier New" w:hAnsi="Courier New" w:cs="Courier New"/>
                <w:sz w:val="22"/>
                <w:szCs w:val="22"/>
                <w:lang w:eastAsia="en-US"/>
              </w:rPr>
              <w:t>20</w:t>
            </w:r>
            <w:r w:rsidR="00292EDA" w:rsidRPr="00D923DD">
              <w:rPr>
                <w:rFonts w:ascii="Courier New" w:hAnsi="Courier New" w:cs="Courier New"/>
                <w:sz w:val="22"/>
                <w:szCs w:val="22"/>
                <w:lang w:eastAsia="en-US"/>
              </w:rPr>
              <w:t>20</w:t>
            </w:r>
            <w:r w:rsidRPr="00D923DD">
              <w:rPr>
                <w:rFonts w:ascii="Courier New" w:hAnsi="Courier New" w:cs="Courier New"/>
                <w:sz w:val="22"/>
                <w:szCs w:val="22"/>
                <w:lang w:eastAsia="en-US"/>
              </w:rPr>
              <w:t>г.</w:t>
            </w:r>
          </w:p>
        </w:tc>
        <w:tc>
          <w:tcPr>
            <w:tcW w:w="1276" w:type="dxa"/>
            <w:tcBorders>
              <w:top w:val="single" w:sz="4" w:space="0" w:color="auto"/>
              <w:left w:val="single" w:sz="4" w:space="0" w:color="auto"/>
              <w:bottom w:val="single" w:sz="4" w:space="0" w:color="auto"/>
              <w:right w:val="single" w:sz="4" w:space="0" w:color="auto"/>
            </w:tcBorders>
          </w:tcPr>
          <w:p w:rsidR="00525141" w:rsidRPr="00D923DD" w:rsidRDefault="00292EDA" w:rsidP="000302EE">
            <w:pPr>
              <w:pStyle w:val="ConsPlusNonformat"/>
              <w:widowControl/>
              <w:spacing w:line="276" w:lineRule="auto"/>
              <w:jc w:val="center"/>
              <w:rPr>
                <w:sz w:val="22"/>
                <w:szCs w:val="22"/>
                <w:lang w:eastAsia="en-US"/>
              </w:rPr>
            </w:pPr>
            <w:r w:rsidRPr="00D923DD">
              <w:rPr>
                <w:sz w:val="22"/>
                <w:szCs w:val="22"/>
                <w:lang w:eastAsia="en-US"/>
              </w:rPr>
              <w:t>10</w:t>
            </w:r>
            <w:r w:rsidR="00525141" w:rsidRPr="00D923DD">
              <w:rPr>
                <w:sz w:val="22"/>
                <w:szCs w:val="22"/>
                <w:lang w:eastAsia="en-US"/>
              </w:rPr>
              <w:t xml:space="preserve"> 000</w:t>
            </w:r>
          </w:p>
        </w:tc>
        <w:tc>
          <w:tcPr>
            <w:tcW w:w="1275" w:type="dxa"/>
            <w:tcBorders>
              <w:top w:val="single" w:sz="4" w:space="0" w:color="auto"/>
              <w:left w:val="single" w:sz="4" w:space="0" w:color="auto"/>
              <w:bottom w:val="single" w:sz="4" w:space="0" w:color="auto"/>
              <w:right w:val="single" w:sz="4" w:space="0" w:color="auto"/>
            </w:tcBorders>
          </w:tcPr>
          <w:p w:rsidR="00525141" w:rsidRPr="00D923DD" w:rsidRDefault="00292EDA" w:rsidP="000302EE">
            <w:pPr>
              <w:pStyle w:val="ConsPlusNonformat"/>
              <w:widowControl/>
              <w:spacing w:line="276" w:lineRule="auto"/>
              <w:jc w:val="both"/>
              <w:rPr>
                <w:sz w:val="22"/>
                <w:szCs w:val="22"/>
                <w:lang w:eastAsia="en-US"/>
              </w:rPr>
            </w:pPr>
            <w:r w:rsidRPr="00D923DD">
              <w:rPr>
                <w:sz w:val="22"/>
                <w:szCs w:val="22"/>
                <w:lang w:eastAsia="en-US"/>
              </w:rPr>
              <w:t>10</w:t>
            </w:r>
            <w:r w:rsidR="00525141" w:rsidRPr="00D923DD">
              <w:rPr>
                <w:sz w:val="22"/>
                <w:szCs w:val="22"/>
                <w:lang w:eastAsia="en-US"/>
              </w:rPr>
              <w:t xml:space="preserve"> 000</w:t>
            </w:r>
          </w:p>
        </w:tc>
        <w:tc>
          <w:tcPr>
            <w:tcW w:w="1134" w:type="dxa"/>
            <w:tcBorders>
              <w:top w:val="single" w:sz="4" w:space="0" w:color="auto"/>
              <w:left w:val="single" w:sz="4" w:space="0" w:color="auto"/>
              <w:bottom w:val="single" w:sz="4" w:space="0" w:color="auto"/>
              <w:right w:val="single" w:sz="4" w:space="0" w:color="auto"/>
            </w:tcBorders>
          </w:tcPr>
          <w:p w:rsidR="00525141" w:rsidRPr="00D923DD" w:rsidRDefault="00525141" w:rsidP="000302EE">
            <w:pPr>
              <w:pStyle w:val="ConsPlusNonformat"/>
              <w:widowControl/>
              <w:spacing w:line="276" w:lineRule="auto"/>
              <w:jc w:val="both"/>
              <w:rPr>
                <w:sz w:val="22"/>
                <w:szCs w:val="22"/>
                <w:lang w:eastAsia="en-US"/>
              </w:rPr>
            </w:pPr>
          </w:p>
          <w:p w:rsidR="00525141" w:rsidRPr="00D923DD" w:rsidRDefault="00525141" w:rsidP="000302EE">
            <w:pPr>
              <w:spacing w:line="276" w:lineRule="auto"/>
              <w:rPr>
                <w:rFonts w:ascii="Courier New" w:hAnsi="Courier New" w:cs="Courier New"/>
                <w:lang w:eastAsia="en-US"/>
              </w:rPr>
            </w:pPr>
          </w:p>
          <w:p w:rsidR="00525141" w:rsidRPr="00D923DD" w:rsidRDefault="00525141" w:rsidP="000302EE">
            <w:pPr>
              <w:spacing w:line="276" w:lineRule="auto"/>
              <w:rPr>
                <w:rFonts w:ascii="Courier New" w:hAnsi="Courier New" w:cs="Courier New"/>
                <w:lang w:eastAsia="en-US"/>
              </w:rPr>
            </w:pPr>
          </w:p>
        </w:tc>
      </w:tr>
      <w:tr w:rsidR="00525141" w:rsidRPr="00D923DD" w:rsidTr="00D923DD">
        <w:tc>
          <w:tcPr>
            <w:tcW w:w="709" w:type="dxa"/>
            <w:tcBorders>
              <w:top w:val="single" w:sz="4" w:space="0" w:color="auto"/>
              <w:left w:val="single" w:sz="4" w:space="0" w:color="auto"/>
              <w:bottom w:val="single" w:sz="4" w:space="0" w:color="auto"/>
              <w:right w:val="single" w:sz="4" w:space="0" w:color="auto"/>
            </w:tcBorders>
            <w:hideMark/>
          </w:tcPr>
          <w:p w:rsidR="00525141" w:rsidRPr="00D923DD" w:rsidRDefault="00525141">
            <w:pPr>
              <w:pStyle w:val="ConsPlusNonformat"/>
              <w:widowControl/>
              <w:spacing w:line="276" w:lineRule="auto"/>
              <w:jc w:val="center"/>
              <w:rPr>
                <w:sz w:val="22"/>
                <w:szCs w:val="22"/>
                <w:lang w:eastAsia="en-US"/>
              </w:rPr>
            </w:pPr>
            <w:r w:rsidRPr="00D923DD">
              <w:rPr>
                <w:sz w:val="22"/>
                <w:szCs w:val="22"/>
                <w:lang w:eastAsia="en-US"/>
              </w:rPr>
              <w:t>4</w:t>
            </w:r>
          </w:p>
        </w:tc>
        <w:tc>
          <w:tcPr>
            <w:tcW w:w="3403" w:type="dxa"/>
            <w:tcBorders>
              <w:top w:val="single" w:sz="4" w:space="0" w:color="auto"/>
              <w:left w:val="single" w:sz="4" w:space="0" w:color="auto"/>
              <w:bottom w:val="single" w:sz="4" w:space="0" w:color="auto"/>
              <w:right w:val="single" w:sz="4" w:space="0" w:color="auto"/>
            </w:tcBorders>
            <w:hideMark/>
          </w:tcPr>
          <w:p w:rsidR="00525141" w:rsidRPr="00D923DD" w:rsidRDefault="00292EDA" w:rsidP="00EB25A8">
            <w:pPr>
              <w:pStyle w:val="ConsPlusNonformat"/>
              <w:widowControl/>
              <w:spacing w:line="276" w:lineRule="auto"/>
              <w:jc w:val="both"/>
              <w:rPr>
                <w:sz w:val="22"/>
                <w:szCs w:val="22"/>
                <w:lang w:eastAsia="en-US"/>
              </w:rPr>
            </w:pPr>
            <w:r w:rsidRPr="00D923DD">
              <w:rPr>
                <w:sz w:val="22"/>
                <w:szCs w:val="22"/>
                <w:lang w:eastAsia="en-US"/>
              </w:rPr>
              <w:t>Приобретение водяного насоса (2 шт.)</w:t>
            </w:r>
          </w:p>
        </w:tc>
        <w:tc>
          <w:tcPr>
            <w:tcW w:w="1559" w:type="dxa"/>
            <w:tcBorders>
              <w:top w:val="single" w:sz="4" w:space="0" w:color="auto"/>
              <w:left w:val="single" w:sz="4" w:space="0" w:color="auto"/>
              <w:bottom w:val="single" w:sz="4" w:space="0" w:color="auto"/>
              <w:right w:val="single" w:sz="4" w:space="0" w:color="auto"/>
            </w:tcBorders>
            <w:hideMark/>
          </w:tcPr>
          <w:p w:rsidR="00525141" w:rsidRPr="00D923DD" w:rsidRDefault="00525141" w:rsidP="00EB25A8">
            <w:pPr>
              <w:pStyle w:val="ConsPlusNonformat"/>
              <w:widowControl/>
              <w:spacing w:line="276" w:lineRule="auto"/>
              <w:jc w:val="both"/>
              <w:rPr>
                <w:sz w:val="22"/>
                <w:szCs w:val="22"/>
                <w:lang w:eastAsia="en-US"/>
              </w:rPr>
            </w:pPr>
            <w:r w:rsidRPr="00D923DD">
              <w:rPr>
                <w:sz w:val="22"/>
                <w:szCs w:val="22"/>
                <w:lang w:eastAsia="en-US"/>
              </w:rPr>
              <w:t>Администрация МО «Баяндай»</w:t>
            </w:r>
          </w:p>
        </w:tc>
        <w:tc>
          <w:tcPr>
            <w:tcW w:w="1134" w:type="dxa"/>
            <w:tcBorders>
              <w:top w:val="single" w:sz="4" w:space="0" w:color="auto"/>
              <w:left w:val="single" w:sz="4" w:space="0" w:color="auto"/>
              <w:bottom w:val="single" w:sz="4" w:space="0" w:color="auto"/>
              <w:right w:val="single" w:sz="4" w:space="0" w:color="auto"/>
            </w:tcBorders>
            <w:hideMark/>
          </w:tcPr>
          <w:p w:rsidR="00525141" w:rsidRPr="00D923DD" w:rsidRDefault="00525141" w:rsidP="00292EDA">
            <w:pPr>
              <w:spacing w:line="276" w:lineRule="auto"/>
              <w:rPr>
                <w:rFonts w:ascii="Courier New" w:hAnsi="Courier New" w:cs="Courier New"/>
                <w:lang w:eastAsia="en-US"/>
              </w:rPr>
            </w:pPr>
            <w:r w:rsidRPr="00D923DD">
              <w:rPr>
                <w:rFonts w:ascii="Courier New" w:hAnsi="Courier New" w:cs="Courier New"/>
                <w:sz w:val="22"/>
                <w:szCs w:val="22"/>
                <w:lang w:eastAsia="en-US"/>
              </w:rPr>
              <w:t>20</w:t>
            </w:r>
            <w:r w:rsidR="00292EDA" w:rsidRPr="00D923DD">
              <w:rPr>
                <w:rFonts w:ascii="Courier New" w:hAnsi="Courier New" w:cs="Courier New"/>
                <w:sz w:val="22"/>
                <w:szCs w:val="22"/>
                <w:lang w:eastAsia="en-US"/>
              </w:rPr>
              <w:t>20</w:t>
            </w:r>
            <w:r w:rsidRPr="00D923DD">
              <w:rPr>
                <w:rFonts w:ascii="Courier New" w:hAnsi="Courier New" w:cs="Courier New"/>
                <w:sz w:val="22"/>
                <w:szCs w:val="22"/>
                <w:lang w:eastAsia="en-US"/>
              </w:rPr>
              <w:t>г.</w:t>
            </w:r>
          </w:p>
        </w:tc>
        <w:tc>
          <w:tcPr>
            <w:tcW w:w="1276" w:type="dxa"/>
            <w:tcBorders>
              <w:top w:val="single" w:sz="4" w:space="0" w:color="auto"/>
              <w:left w:val="single" w:sz="4" w:space="0" w:color="auto"/>
              <w:bottom w:val="single" w:sz="4" w:space="0" w:color="auto"/>
              <w:right w:val="single" w:sz="4" w:space="0" w:color="auto"/>
            </w:tcBorders>
            <w:hideMark/>
          </w:tcPr>
          <w:p w:rsidR="00525141" w:rsidRPr="00D923DD" w:rsidRDefault="00525141" w:rsidP="00292EDA">
            <w:pPr>
              <w:spacing w:line="276" w:lineRule="auto"/>
              <w:jc w:val="center"/>
              <w:rPr>
                <w:rFonts w:ascii="Courier New" w:hAnsi="Courier New" w:cs="Courier New"/>
                <w:lang w:eastAsia="en-US"/>
              </w:rPr>
            </w:pPr>
            <w:r w:rsidRPr="00D923DD">
              <w:rPr>
                <w:rFonts w:ascii="Courier New" w:hAnsi="Courier New" w:cs="Courier New"/>
                <w:sz w:val="22"/>
                <w:szCs w:val="22"/>
                <w:lang w:eastAsia="en-US"/>
              </w:rPr>
              <w:t>1</w:t>
            </w:r>
            <w:r w:rsidR="00292EDA" w:rsidRPr="00D923DD">
              <w:rPr>
                <w:rFonts w:ascii="Courier New" w:hAnsi="Courier New" w:cs="Courier New"/>
                <w:sz w:val="22"/>
                <w:szCs w:val="22"/>
                <w:lang w:eastAsia="en-US"/>
              </w:rPr>
              <w:t>2</w:t>
            </w:r>
            <w:r w:rsidRPr="00D923DD">
              <w:rPr>
                <w:rFonts w:ascii="Courier New" w:hAnsi="Courier New" w:cs="Courier New"/>
                <w:sz w:val="22"/>
                <w:szCs w:val="22"/>
                <w:lang w:eastAsia="en-US"/>
              </w:rPr>
              <w:t xml:space="preserve"> 000</w:t>
            </w:r>
          </w:p>
        </w:tc>
        <w:tc>
          <w:tcPr>
            <w:tcW w:w="1275" w:type="dxa"/>
            <w:tcBorders>
              <w:top w:val="single" w:sz="4" w:space="0" w:color="auto"/>
              <w:left w:val="single" w:sz="4" w:space="0" w:color="auto"/>
              <w:bottom w:val="single" w:sz="4" w:space="0" w:color="auto"/>
              <w:right w:val="single" w:sz="4" w:space="0" w:color="auto"/>
            </w:tcBorders>
            <w:hideMark/>
          </w:tcPr>
          <w:p w:rsidR="00525141" w:rsidRPr="00D923DD" w:rsidRDefault="00525141" w:rsidP="00292EDA">
            <w:pPr>
              <w:pStyle w:val="ConsPlusNonformat"/>
              <w:widowControl/>
              <w:spacing w:line="276" w:lineRule="auto"/>
              <w:jc w:val="both"/>
              <w:rPr>
                <w:sz w:val="22"/>
                <w:szCs w:val="22"/>
                <w:lang w:eastAsia="en-US"/>
              </w:rPr>
            </w:pPr>
            <w:r w:rsidRPr="00D923DD">
              <w:rPr>
                <w:sz w:val="22"/>
                <w:szCs w:val="22"/>
                <w:lang w:eastAsia="en-US"/>
              </w:rPr>
              <w:t>1</w:t>
            </w:r>
            <w:r w:rsidR="00292EDA" w:rsidRPr="00D923DD">
              <w:rPr>
                <w:sz w:val="22"/>
                <w:szCs w:val="22"/>
                <w:lang w:eastAsia="en-US"/>
              </w:rPr>
              <w:t>2</w:t>
            </w:r>
            <w:r w:rsidRPr="00D923DD">
              <w:rPr>
                <w:sz w:val="22"/>
                <w:szCs w:val="22"/>
                <w:lang w:eastAsia="en-US"/>
              </w:rPr>
              <w:t xml:space="preserve"> 000</w:t>
            </w:r>
          </w:p>
        </w:tc>
        <w:tc>
          <w:tcPr>
            <w:tcW w:w="1134" w:type="dxa"/>
            <w:tcBorders>
              <w:top w:val="single" w:sz="4" w:space="0" w:color="auto"/>
              <w:left w:val="single" w:sz="4" w:space="0" w:color="auto"/>
              <w:bottom w:val="single" w:sz="4" w:space="0" w:color="auto"/>
              <w:right w:val="single" w:sz="4" w:space="0" w:color="auto"/>
            </w:tcBorders>
          </w:tcPr>
          <w:p w:rsidR="00525141" w:rsidRPr="00D923DD" w:rsidRDefault="00525141" w:rsidP="00EB25A8">
            <w:pPr>
              <w:spacing w:line="276" w:lineRule="auto"/>
              <w:jc w:val="center"/>
              <w:rPr>
                <w:rFonts w:ascii="Courier New" w:hAnsi="Courier New" w:cs="Courier New"/>
                <w:lang w:eastAsia="en-US"/>
              </w:rPr>
            </w:pPr>
          </w:p>
        </w:tc>
      </w:tr>
      <w:tr w:rsidR="00525141" w:rsidRPr="00D923DD" w:rsidTr="00D923DD">
        <w:tc>
          <w:tcPr>
            <w:tcW w:w="709" w:type="dxa"/>
            <w:tcBorders>
              <w:top w:val="single" w:sz="4" w:space="0" w:color="auto"/>
              <w:left w:val="single" w:sz="4" w:space="0" w:color="auto"/>
              <w:bottom w:val="single" w:sz="4" w:space="0" w:color="auto"/>
              <w:right w:val="single" w:sz="4" w:space="0" w:color="auto"/>
            </w:tcBorders>
            <w:hideMark/>
          </w:tcPr>
          <w:p w:rsidR="00525141" w:rsidRPr="00D923DD" w:rsidRDefault="00525141" w:rsidP="00525141">
            <w:pPr>
              <w:pStyle w:val="ConsPlusNonformat"/>
              <w:widowControl/>
              <w:spacing w:line="276" w:lineRule="auto"/>
              <w:jc w:val="center"/>
              <w:rPr>
                <w:sz w:val="22"/>
                <w:szCs w:val="22"/>
                <w:lang w:eastAsia="en-US"/>
              </w:rPr>
            </w:pPr>
            <w:r w:rsidRPr="00D923DD">
              <w:rPr>
                <w:sz w:val="22"/>
                <w:szCs w:val="22"/>
                <w:lang w:eastAsia="en-US"/>
              </w:rPr>
              <w:t>5</w:t>
            </w:r>
          </w:p>
        </w:tc>
        <w:tc>
          <w:tcPr>
            <w:tcW w:w="3403" w:type="dxa"/>
            <w:tcBorders>
              <w:top w:val="single" w:sz="4" w:space="0" w:color="auto"/>
              <w:left w:val="single" w:sz="4" w:space="0" w:color="auto"/>
              <w:bottom w:val="single" w:sz="4" w:space="0" w:color="auto"/>
              <w:right w:val="single" w:sz="4" w:space="0" w:color="auto"/>
            </w:tcBorders>
            <w:hideMark/>
          </w:tcPr>
          <w:p w:rsidR="00525141" w:rsidRPr="00D923DD" w:rsidRDefault="00292EDA" w:rsidP="002E1F96">
            <w:pPr>
              <w:pStyle w:val="ConsPlusNonformat"/>
              <w:widowControl/>
              <w:spacing w:line="276" w:lineRule="auto"/>
              <w:rPr>
                <w:sz w:val="22"/>
                <w:szCs w:val="22"/>
                <w:lang w:eastAsia="en-US"/>
              </w:rPr>
            </w:pPr>
            <w:r w:rsidRPr="00D923DD">
              <w:rPr>
                <w:sz w:val="22"/>
                <w:szCs w:val="22"/>
                <w:lang w:eastAsia="en-US"/>
              </w:rPr>
              <w:t>Приобретение электропроводки для общественной бани</w:t>
            </w:r>
          </w:p>
        </w:tc>
        <w:tc>
          <w:tcPr>
            <w:tcW w:w="1559" w:type="dxa"/>
            <w:tcBorders>
              <w:top w:val="single" w:sz="4" w:space="0" w:color="auto"/>
              <w:left w:val="single" w:sz="4" w:space="0" w:color="auto"/>
              <w:bottom w:val="single" w:sz="4" w:space="0" w:color="auto"/>
              <w:right w:val="single" w:sz="4" w:space="0" w:color="auto"/>
            </w:tcBorders>
          </w:tcPr>
          <w:p w:rsidR="00525141" w:rsidRPr="00D923DD" w:rsidRDefault="00292EDA" w:rsidP="002E1F96">
            <w:pPr>
              <w:spacing w:line="276" w:lineRule="auto"/>
              <w:rPr>
                <w:rFonts w:ascii="Courier New" w:hAnsi="Courier New" w:cs="Courier New"/>
                <w:lang w:eastAsia="en-US"/>
              </w:rPr>
            </w:pPr>
            <w:r w:rsidRPr="00D923DD">
              <w:rPr>
                <w:rFonts w:ascii="Courier New" w:hAnsi="Courier New" w:cs="Courier New"/>
                <w:sz w:val="22"/>
                <w:szCs w:val="22"/>
                <w:lang w:eastAsia="en-US"/>
              </w:rPr>
              <w:t>Администрация МО «Баяндай»</w:t>
            </w:r>
          </w:p>
        </w:tc>
        <w:tc>
          <w:tcPr>
            <w:tcW w:w="1134" w:type="dxa"/>
            <w:tcBorders>
              <w:top w:val="single" w:sz="4" w:space="0" w:color="auto"/>
              <w:left w:val="single" w:sz="4" w:space="0" w:color="auto"/>
              <w:bottom w:val="single" w:sz="4" w:space="0" w:color="auto"/>
              <w:right w:val="single" w:sz="4" w:space="0" w:color="auto"/>
            </w:tcBorders>
            <w:hideMark/>
          </w:tcPr>
          <w:p w:rsidR="00525141" w:rsidRPr="00D923DD" w:rsidRDefault="00D923DD" w:rsidP="005643E4">
            <w:pPr>
              <w:spacing w:line="276" w:lineRule="auto"/>
              <w:rPr>
                <w:rFonts w:ascii="Courier New" w:hAnsi="Courier New" w:cs="Courier New"/>
                <w:lang w:eastAsia="en-US"/>
              </w:rPr>
            </w:pPr>
            <w:r>
              <w:rPr>
                <w:rFonts w:ascii="Courier New" w:hAnsi="Courier New" w:cs="Courier New"/>
                <w:sz w:val="22"/>
                <w:szCs w:val="22"/>
                <w:lang w:eastAsia="en-US"/>
              </w:rPr>
              <w:t>2020</w:t>
            </w:r>
            <w:r w:rsidRPr="00D923DD">
              <w:rPr>
                <w:rFonts w:ascii="Courier New" w:hAnsi="Courier New" w:cs="Courier New"/>
                <w:sz w:val="22"/>
                <w:szCs w:val="22"/>
                <w:lang w:eastAsia="en-US"/>
              </w:rPr>
              <w:t>г.</w:t>
            </w:r>
          </w:p>
        </w:tc>
        <w:tc>
          <w:tcPr>
            <w:tcW w:w="1276" w:type="dxa"/>
            <w:tcBorders>
              <w:top w:val="single" w:sz="4" w:space="0" w:color="auto"/>
              <w:left w:val="single" w:sz="4" w:space="0" w:color="auto"/>
              <w:bottom w:val="single" w:sz="4" w:space="0" w:color="auto"/>
              <w:right w:val="single" w:sz="4" w:space="0" w:color="auto"/>
            </w:tcBorders>
            <w:hideMark/>
          </w:tcPr>
          <w:p w:rsidR="00525141" w:rsidRPr="00D923DD" w:rsidRDefault="00D923DD" w:rsidP="002E1F96">
            <w:pPr>
              <w:spacing w:line="276" w:lineRule="auto"/>
              <w:jc w:val="center"/>
              <w:rPr>
                <w:rFonts w:ascii="Courier New" w:hAnsi="Courier New" w:cs="Courier New"/>
                <w:lang w:eastAsia="en-US"/>
              </w:rPr>
            </w:pPr>
            <w:r w:rsidRPr="00D923DD">
              <w:rPr>
                <w:rFonts w:ascii="Courier New" w:hAnsi="Courier New" w:cs="Courier New"/>
                <w:sz w:val="22"/>
                <w:szCs w:val="22"/>
                <w:lang w:eastAsia="en-US"/>
              </w:rPr>
              <w:t>10 000</w:t>
            </w:r>
          </w:p>
        </w:tc>
        <w:tc>
          <w:tcPr>
            <w:tcW w:w="1275" w:type="dxa"/>
            <w:tcBorders>
              <w:top w:val="single" w:sz="4" w:space="0" w:color="auto"/>
              <w:left w:val="single" w:sz="4" w:space="0" w:color="auto"/>
              <w:bottom w:val="single" w:sz="4" w:space="0" w:color="auto"/>
              <w:right w:val="single" w:sz="4" w:space="0" w:color="auto"/>
            </w:tcBorders>
            <w:hideMark/>
          </w:tcPr>
          <w:p w:rsidR="005643E4" w:rsidRPr="00D923DD" w:rsidRDefault="00D923DD" w:rsidP="002E1F96">
            <w:pPr>
              <w:spacing w:line="276" w:lineRule="auto"/>
              <w:jc w:val="center"/>
              <w:rPr>
                <w:rFonts w:ascii="Courier New" w:hAnsi="Courier New" w:cs="Courier New"/>
                <w:lang w:eastAsia="en-US"/>
              </w:rPr>
            </w:pPr>
            <w:r w:rsidRPr="00D923DD">
              <w:rPr>
                <w:rFonts w:ascii="Courier New" w:hAnsi="Courier New" w:cs="Courier New"/>
                <w:sz w:val="22"/>
                <w:szCs w:val="22"/>
                <w:lang w:eastAsia="en-US"/>
              </w:rPr>
              <w:t>10 000</w:t>
            </w:r>
          </w:p>
        </w:tc>
        <w:tc>
          <w:tcPr>
            <w:tcW w:w="1134" w:type="dxa"/>
            <w:tcBorders>
              <w:top w:val="single" w:sz="4" w:space="0" w:color="auto"/>
              <w:left w:val="single" w:sz="4" w:space="0" w:color="auto"/>
              <w:bottom w:val="single" w:sz="4" w:space="0" w:color="auto"/>
              <w:right w:val="single" w:sz="4" w:space="0" w:color="auto"/>
            </w:tcBorders>
          </w:tcPr>
          <w:p w:rsidR="00525141" w:rsidRPr="00D923DD" w:rsidRDefault="00525141" w:rsidP="002E1F96">
            <w:pPr>
              <w:spacing w:line="276" w:lineRule="auto"/>
              <w:jc w:val="center"/>
              <w:rPr>
                <w:rFonts w:ascii="Courier New" w:hAnsi="Courier New" w:cs="Courier New"/>
                <w:lang w:eastAsia="en-US"/>
              </w:rPr>
            </w:pPr>
          </w:p>
          <w:p w:rsidR="005643E4" w:rsidRPr="00D923DD" w:rsidRDefault="005643E4" w:rsidP="002E1F96">
            <w:pPr>
              <w:spacing w:line="276" w:lineRule="auto"/>
              <w:jc w:val="center"/>
              <w:rPr>
                <w:rFonts w:ascii="Courier New" w:hAnsi="Courier New" w:cs="Courier New"/>
                <w:lang w:eastAsia="en-US"/>
              </w:rPr>
            </w:pPr>
          </w:p>
          <w:p w:rsidR="005643E4" w:rsidRPr="00D923DD" w:rsidRDefault="005643E4" w:rsidP="002E1F96">
            <w:pPr>
              <w:spacing w:line="276" w:lineRule="auto"/>
              <w:jc w:val="center"/>
              <w:rPr>
                <w:rFonts w:ascii="Courier New" w:hAnsi="Courier New" w:cs="Courier New"/>
                <w:lang w:eastAsia="en-US"/>
              </w:rPr>
            </w:pPr>
          </w:p>
        </w:tc>
      </w:tr>
      <w:tr w:rsidR="00D923DD" w:rsidRPr="00D923DD" w:rsidTr="00D923DD">
        <w:tc>
          <w:tcPr>
            <w:tcW w:w="709" w:type="dxa"/>
            <w:tcBorders>
              <w:top w:val="single" w:sz="4" w:space="0" w:color="auto"/>
              <w:left w:val="single" w:sz="4" w:space="0" w:color="auto"/>
              <w:bottom w:val="single" w:sz="4" w:space="0" w:color="auto"/>
              <w:right w:val="single" w:sz="4" w:space="0" w:color="auto"/>
            </w:tcBorders>
            <w:hideMark/>
          </w:tcPr>
          <w:p w:rsidR="00D923DD" w:rsidRPr="00D923DD" w:rsidRDefault="00D923DD" w:rsidP="00525141">
            <w:pPr>
              <w:pStyle w:val="ConsPlusNonformat"/>
              <w:widowControl/>
              <w:spacing w:line="276" w:lineRule="auto"/>
              <w:jc w:val="center"/>
              <w:rPr>
                <w:sz w:val="22"/>
                <w:szCs w:val="22"/>
                <w:lang w:eastAsia="en-US"/>
              </w:rPr>
            </w:pPr>
            <w:r w:rsidRPr="00D923DD">
              <w:rPr>
                <w:sz w:val="22"/>
                <w:szCs w:val="22"/>
                <w:lang w:eastAsia="en-US"/>
              </w:rPr>
              <w:t>6</w:t>
            </w:r>
          </w:p>
        </w:tc>
        <w:tc>
          <w:tcPr>
            <w:tcW w:w="3403" w:type="dxa"/>
            <w:tcBorders>
              <w:top w:val="single" w:sz="4" w:space="0" w:color="auto"/>
              <w:left w:val="single" w:sz="4" w:space="0" w:color="auto"/>
              <w:bottom w:val="single" w:sz="4" w:space="0" w:color="auto"/>
              <w:right w:val="single" w:sz="4" w:space="0" w:color="auto"/>
            </w:tcBorders>
            <w:hideMark/>
          </w:tcPr>
          <w:p w:rsidR="00D923DD" w:rsidRPr="00D923DD" w:rsidRDefault="00D923DD" w:rsidP="002E1F96">
            <w:pPr>
              <w:pStyle w:val="ConsPlusNonformat"/>
              <w:widowControl/>
              <w:spacing w:line="276" w:lineRule="auto"/>
              <w:rPr>
                <w:sz w:val="22"/>
                <w:szCs w:val="22"/>
                <w:lang w:eastAsia="en-US"/>
              </w:rPr>
            </w:pPr>
            <w:r w:rsidRPr="00D923DD">
              <w:rPr>
                <w:sz w:val="22"/>
                <w:szCs w:val="22"/>
                <w:lang w:eastAsia="en-US"/>
              </w:rPr>
              <w:t>Замена электропроводки в здании общественной бани</w:t>
            </w:r>
          </w:p>
        </w:tc>
        <w:tc>
          <w:tcPr>
            <w:tcW w:w="1559" w:type="dxa"/>
            <w:tcBorders>
              <w:top w:val="single" w:sz="4" w:space="0" w:color="auto"/>
              <w:left w:val="single" w:sz="4" w:space="0" w:color="auto"/>
              <w:bottom w:val="single" w:sz="4" w:space="0" w:color="auto"/>
              <w:right w:val="single" w:sz="4" w:space="0" w:color="auto"/>
            </w:tcBorders>
          </w:tcPr>
          <w:p w:rsidR="00D923DD" w:rsidRPr="00D923DD" w:rsidRDefault="00D923DD" w:rsidP="002E1F96">
            <w:pPr>
              <w:spacing w:line="276" w:lineRule="auto"/>
              <w:rPr>
                <w:rFonts w:ascii="Courier New" w:hAnsi="Courier New" w:cs="Courier New"/>
                <w:lang w:eastAsia="en-US"/>
              </w:rPr>
            </w:pPr>
            <w:r w:rsidRPr="00D923DD">
              <w:rPr>
                <w:rFonts w:ascii="Courier New" w:hAnsi="Courier New" w:cs="Courier New"/>
                <w:sz w:val="22"/>
                <w:szCs w:val="22"/>
                <w:lang w:eastAsia="en-US"/>
              </w:rPr>
              <w:t>Администрация МО «Баяндай»</w:t>
            </w:r>
          </w:p>
        </w:tc>
        <w:tc>
          <w:tcPr>
            <w:tcW w:w="1134" w:type="dxa"/>
            <w:tcBorders>
              <w:top w:val="single" w:sz="4" w:space="0" w:color="auto"/>
              <w:left w:val="single" w:sz="4" w:space="0" w:color="auto"/>
              <w:bottom w:val="single" w:sz="4" w:space="0" w:color="auto"/>
              <w:right w:val="single" w:sz="4" w:space="0" w:color="auto"/>
            </w:tcBorders>
            <w:hideMark/>
          </w:tcPr>
          <w:p w:rsidR="00D923DD" w:rsidRPr="00D923DD" w:rsidRDefault="00D923DD" w:rsidP="005643E4">
            <w:pPr>
              <w:spacing w:line="276" w:lineRule="auto"/>
              <w:rPr>
                <w:rFonts w:ascii="Courier New" w:hAnsi="Courier New" w:cs="Courier New"/>
                <w:lang w:eastAsia="en-US"/>
              </w:rPr>
            </w:pPr>
            <w:r>
              <w:rPr>
                <w:rFonts w:ascii="Courier New" w:hAnsi="Courier New" w:cs="Courier New"/>
                <w:sz w:val="22"/>
                <w:szCs w:val="22"/>
                <w:lang w:eastAsia="en-US"/>
              </w:rPr>
              <w:t>2021</w:t>
            </w:r>
            <w:r w:rsidRPr="00D923DD">
              <w:rPr>
                <w:rFonts w:ascii="Courier New" w:hAnsi="Courier New" w:cs="Courier New"/>
                <w:sz w:val="22"/>
                <w:szCs w:val="22"/>
                <w:lang w:eastAsia="en-US"/>
              </w:rPr>
              <w:t>г.</w:t>
            </w:r>
          </w:p>
        </w:tc>
        <w:tc>
          <w:tcPr>
            <w:tcW w:w="1276" w:type="dxa"/>
            <w:tcBorders>
              <w:top w:val="single" w:sz="4" w:space="0" w:color="auto"/>
              <w:left w:val="single" w:sz="4" w:space="0" w:color="auto"/>
              <w:bottom w:val="single" w:sz="4" w:space="0" w:color="auto"/>
              <w:right w:val="single" w:sz="4" w:space="0" w:color="auto"/>
            </w:tcBorders>
            <w:hideMark/>
          </w:tcPr>
          <w:p w:rsidR="00D923DD" w:rsidRPr="00D923DD" w:rsidRDefault="00D923DD" w:rsidP="002E1F96">
            <w:pPr>
              <w:spacing w:line="276" w:lineRule="auto"/>
              <w:jc w:val="center"/>
              <w:rPr>
                <w:rFonts w:ascii="Courier New" w:hAnsi="Courier New" w:cs="Courier New"/>
                <w:lang w:eastAsia="en-US"/>
              </w:rPr>
            </w:pPr>
            <w:r w:rsidRPr="00D923DD">
              <w:rPr>
                <w:rFonts w:ascii="Courier New" w:hAnsi="Courier New" w:cs="Courier New"/>
                <w:sz w:val="22"/>
                <w:szCs w:val="22"/>
                <w:lang w:eastAsia="en-US"/>
              </w:rPr>
              <w:t>10 000</w:t>
            </w:r>
          </w:p>
        </w:tc>
        <w:tc>
          <w:tcPr>
            <w:tcW w:w="1275" w:type="dxa"/>
            <w:tcBorders>
              <w:top w:val="single" w:sz="4" w:space="0" w:color="auto"/>
              <w:left w:val="single" w:sz="4" w:space="0" w:color="auto"/>
              <w:bottom w:val="single" w:sz="4" w:space="0" w:color="auto"/>
              <w:right w:val="single" w:sz="4" w:space="0" w:color="auto"/>
            </w:tcBorders>
            <w:hideMark/>
          </w:tcPr>
          <w:p w:rsidR="00D923DD" w:rsidRPr="00D923DD" w:rsidRDefault="00D923DD" w:rsidP="002E1F96">
            <w:pPr>
              <w:spacing w:line="276" w:lineRule="auto"/>
              <w:jc w:val="center"/>
              <w:rPr>
                <w:rFonts w:ascii="Courier New" w:hAnsi="Courier New" w:cs="Courier New"/>
                <w:lang w:eastAsia="en-US"/>
              </w:rPr>
            </w:pPr>
            <w:r w:rsidRPr="00D923DD">
              <w:rPr>
                <w:rFonts w:ascii="Courier New" w:hAnsi="Courier New" w:cs="Courier New"/>
                <w:sz w:val="22"/>
                <w:szCs w:val="22"/>
                <w:lang w:eastAsia="en-US"/>
              </w:rPr>
              <w:t>10 000</w:t>
            </w:r>
          </w:p>
        </w:tc>
        <w:tc>
          <w:tcPr>
            <w:tcW w:w="1134" w:type="dxa"/>
            <w:tcBorders>
              <w:top w:val="single" w:sz="4" w:space="0" w:color="auto"/>
              <w:left w:val="single" w:sz="4" w:space="0" w:color="auto"/>
              <w:bottom w:val="single" w:sz="4" w:space="0" w:color="auto"/>
              <w:right w:val="single" w:sz="4" w:space="0" w:color="auto"/>
            </w:tcBorders>
          </w:tcPr>
          <w:p w:rsidR="00D923DD" w:rsidRPr="00D923DD" w:rsidRDefault="00D923DD" w:rsidP="002E1F96">
            <w:pPr>
              <w:spacing w:line="276" w:lineRule="auto"/>
              <w:jc w:val="center"/>
              <w:rPr>
                <w:rFonts w:ascii="Courier New" w:hAnsi="Courier New" w:cs="Courier New"/>
                <w:lang w:eastAsia="en-US"/>
              </w:rPr>
            </w:pPr>
          </w:p>
        </w:tc>
      </w:tr>
      <w:tr w:rsidR="00292EDA" w:rsidRPr="00D923DD" w:rsidTr="00D923DD">
        <w:tc>
          <w:tcPr>
            <w:tcW w:w="709" w:type="dxa"/>
            <w:tcBorders>
              <w:top w:val="single" w:sz="4" w:space="0" w:color="auto"/>
              <w:left w:val="single" w:sz="4" w:space="0" w:color="auto"/>
              <w:bottom w:val="single" w:sz="4" w:space="0" w:color="auto"/>
              <w:right w:val="single" w:sz="4" w:space="0" w:color="auto"/>
            </w:tcBorders>
            <w:hideMark/>
          </w:tcPr>
          <w:p w:rsidR="00292EDA" w:rsidRPr="00D923DD" w:rsidRDefault="00D923DD">
            <w:pPr>
              <w:pStyle w:val="ConsPlusNonformat"/>
              <w:widowControl/>
              <w:spacing w:line="276" w:lineRule="auto"/>
              <w:jc w:val="center"/>
              <w:rPr>
                <w:sz w:val="22"/>
                <w:szCs w:val="22"/>
                <w:lang w:eastAsia="en-US"/>
              </w:rPr>
            </w:pPr>
            <w:r>
              <w:rPr>
                <w:sz w:val="22"/>
                <w:szCs w:val="22"/>
                <w:lang w:eastAsia="en-US"/>
              </w:rPr>
              <w:t>7</w:t>
            </w:r>
          </w:p>
        </w:tc>
        <w:tc>
          <w:tcPr>
            <w:tcW w:w="3403" w:type="dxa"/>
            <w:tcBorders>
              <w:top w:val="single" w:sz="4" w:space="0" w:color="auto"/>
              <w:left w:val="single" w:sz="4" w:space="0" w:color="auto"/>
              <w:bottom w:val="single" w:sz="4" w:space="0" w:color="auto"/>
              <w:right w:val="single" w:sz="4" w:space="0" w:color="auto"/>
            </w:tcBorders>
            <w:hideMark/>
          </w:tcPr>
          <w:p w:rsidR="00292EDA" w:rsidRPr="00D923DD" w:rsidRDefault="00292EDA" w:rsidP="00BB03C2">
            <w:pPr>
              <w:pStyle w:val="ConsPlusNonformat"/>
              <w:widowControl/>
              <w:spacing w:line="276" w:lineRule="auto"/>
              <w:rPr>
                <w:sz w:val="22"/>
                <w:szCs w:val="22"/>
                <w:lang w:eastAsia="en-US"/>
              </w:rPr>
            </w:pPr>
            <w:r w:rsidRPr="00D923DD">
              <w:rPr>
                <w:sz w:val="22"/>
                <w:szCs w:val="22"/>
                <w:lang w:eastAsia="en-US"/>
              </w:rPr>
              <w:t>Оформление права собственности на муниципальные объекты недвижимого имущества, используемые для водоснабжения</w:t>
            </w:r>
          </w:p>
        </w:tc>
        <w:tc>
          <w:tcPr>
            <w:tcW w:w="1559" w:type="dxa"/>
            <w:tcBorders>
              <w:top w:val="single" w:sz="4" w:space="0" w:color="auto"/>
              <w:left w:val="single" w:sz="4" w:space="0" w:color="auto"/>
              <w:bottom w:val="single" w:sz="4" w:space="0" w:color="auto"/>
              <w:right w:val="single" w:sz="4" w:space="0" w:color="auto"/>
            </w:tcBorders>
          </w:tcPr>
          <w:p w:rsidR="00292EDA" w:rsidRPr="00D923DD" w:rsidRDefault="00292EDA" w:rsidP="00BB03C2">
            <w:pPr>
              <w:pStyle w:val="ConsPlusNonformat"/>
              <w:widowControl/>
              <w:spacing w:line="276" w:lineRule="auto"/>
              <w:jc w:val="both"/>
              <w:rPr>
                <w:sz w:val="22"/>
                <w:szCs w:val="22"/>
                <w:lang w:eastAsia="en-US"/>
              </w:rPr>
            </w:pPr>
          </w:p>
          <w:p w:rsidR="00292EDA" w:rsidRPr="00D923DD" w:rsidRDefault="00292EDA" w:rsidP="00BB03C2">
            <w:pPr>
              <w:spacing w:line="276" w:lineRule="auto"/>
              <w:rPr>
                <w:rFonts w:ascii="Courier New" w:hAnsi="Courier New" w:cs="Courier New"/>
                <w:lang w:eastAsia="en-US"/>
              </w:rPr>
            </w:pPr>
            <w:r w:rsidRPr="00D923DD">
              <w:rPr>
                <w:rFonts w:ascii="Courier New" w:hAnsi="Courier New" w:cs="Courier New"/>
                <w:sz w:val="22"/>
                <w:szCs w:val="22"/>
                <w:lang w:eastAsia="en-US"/>
              </w:rPr>
              <w:t>Администрация МО «Баяндай»</w:t>
            </w:r>
          </w:p>
          <w:p w:rsidR="00292EDA" w:rsidRPr="00D923DD" w:rsidRDefault="00292EDA" w:rsidP="00BB03C2">
            <w:pPr>
              <w:spacing w:line="276" w:lineRule="auto"/>
              <w:rPr>
                <w:rFonts w:ascii="Courier New" w:hAnsi="Courier New" w:cs="Courier New"/>
                <w:lang w:eastAsia="en-US"/>
              </w:rPr>
            </w:pPr>
          </w:p>
          <w:p w:rsidR="00292EDA" w:rsidRPr="00D923DD" w:rsidRDefault="00292EDA" w:rsidP="00BB03C2">
            <w:pPr>
              <w:spacing w:line="276" w:lineRule="auto"/>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292EDA" w:rsidRPr="00D923DD" w:rsidRDefault="00292EDA" w:rsidP="00BB03C2">
            <w:pPr>
              <w:pStyle w:val="ConsPlusNonformat"/>
              <w:widowControl/>
              <w:spacing w:line="276" w:lineRule="auto"/>
              <w:jc w:val="both"/>
              <w:rPr>
                <w:sz w:val="22"/>
                <w:szCs w:val="22"/>
                <w:lang w:eastAsia="en-US"/>
              </w:rPr>
            </w:pPr>
          </w:p>
          <w:p w:rsidR="00292EDA" w:rsidRPr="00D923DD" w:rsidRDefault="00292EDA" w:rsidP="00BB03C2">
            <w:pPr>
              <w:spacing w:line="276" w:lineRule="auto"/>
              <w:rPr>
                <w:rFonts w:ascii="Courier New" w:hAnsi="Courier New" w:cs="Courier New"/>
                <w:lang w:eastAsia="en-US"/>
              </w:rPr>
            </w:pPr>
          </w:p>
          <w:p w:rsidR="00292EDA" w:rsidRPr="00D923DD" w:rsidRDefault="00292EDA" w:rsidP="00BB03C2">
            <w:pPr>
              <w:spacing w:line="276" w:lineRule="auto"/>
              <w:rPr>
                <w:rFonts w:ascii="Courier New" w:hAnsi="Courier New" w:cs="Courier New"/>
                <w:lang w:eastAsia="en-US"/>
              </w:rPr>
            </w:pPr>
            <w:r w:rsidRPr="00D923DD">
              <w:rPr>
                <w:rFonts w:ascii="Courier New" w:hAnsi="Courier New" w:cs="Courier New"/>
                <w:sz w:val="22"/>
                <w:szCs w:val="22"/>
                <w:lang w:eastAsia="en-US"/>
              </w:rPr>
              <w:t>20</w:t>
            </w:r>
            <w:r w:rsidR="00D923DD">
              <w:rPr>
                <w:rFonts w:ascii="Courier New" w:hAnsi="Courier New" w:cs="Courier New"/>
                <w:sz w:val="22"/>
                <w:szCs w:val="22"/>
                <w:lang w:eastAsia="en-US"/>
              </w:rPr>
              <w:t>20</w:t>
            </w:r>
            <w:r w:rsidRPr="00D923DD">
              <w:rPr>
                <w:rFonts w:ascii="Courier New" w:hAnsi="Courier New" w:cs="Courier New"/>
                <w:sz w:val="22"/>
                <w:szCs w:val="22"/>
                <w:lang w:eastAsia="en-US"/>
              </w:rPr>
              <w:t>г.</w:t>
            </w:r>
          </w:p>
        </w:tc>
        <w:tc>
          <w:tcPr>
            <w:tcW w:w="1276" w:type="dxa"/>
            <w:tcBorders>
              <w:top w:val="single" w:sz="4" w:space="0" w:color="auto"/>
              <w:left w:val="single" w:sz="4" w:space="0" w:color="auto"/>
              <w:bottom w:val="single" w:sz="4" w:space="0" w:color="auto"/>
              <w:right w:val="single" w:sz="4" w:space="0" w:color="auto"/>
            </w:tcBorders>
          </w:tcPr>
          <w:p w:rsidR="00292EDA" w:rsidRPr="00D923DD" w:rsidRDefault="00292EDA" w:rsidP="00BB03C2">
            <w:pPr>
              <w:pStyle w:val="ConsPlusNonformat"/>
              <w:widowControl/>
              <w:spacing w:line="276" w:lineRule="auto"/>
              <w:jc w:val="both"/>
              <w:rPr>
                <w:sz w:val="22"/>
                <w:szCs w:val="22"/>
                <w:lang w:eastAsia="en-US"/>
              </w:rPr>
            </w:pPr>
          </w:p>
          <w:p w:rsidR="00292EDA" w:rsidRPr="00D923DD" w:rsidRDefault="00292EDA" w:rsidP="00BB03C2">
            <w:pPr>
              <w:spacing w:line="276" w:lineRule="auto"/>
              <w:rPr>
                <w:rFonts w:ascii="Courier New" w:hAnsi="Courier New" w:cs="Courier New"/>
                <w:lang w:eastAsia="en-US"/>
              </w:rPr>
            </w:pPr>
          </w:p>
          <w:p w:rsidR="00292EDA" w:rsidRPr="00D923DD" w:rsidRDefault="00292EDA" w:rsidP="00BB03C2">
            <w:pPr>
              <w:spacing w:line="276" w:lineRule="auto"/>
              <w:jc w:val="center"/>
              <w:rPr>
                <w:rFonts w:ascii="Courier New" w:hAnsi="Courier New" w:cs="Courier New"/>
                <w:lang w:eastAsia="en-US"/>
              </w:rPr>
            </w:pPr>
            <w:r w:rsidRPr="00D923DD">
              <w:rPr>
                <w:rFonts w:ascii="Courier New" w:hAnsi="Courier New" w:cs="Courier New"/>
                <w:sz w:val="22"/>
                <w:szCs w:val="22"/>
                <w:lang w:eastAsia="en-US"/>
              </w:rPr>
              <w:t>8 000</w:t>
            </w:r>
          </w:p>
        </w:tc>
        <w:tc>
          <w:tcPr>
            <w:tcW w:w="1275" w:type="dxa"/>
            <w:tcBorders>
              <w:top w:val="single" w:sz="4" w:space="0" w:color="auto"/>
              <w:left w:val="single" w:sz="4" w:space="0" w:color="auto"/>
              <w:bottom w:val="single" w:sz="4" w:space="0" w:color="auto"/>
              <w:right w:val="single" w:sz="4" w:space="0" w:color="auto"/>
            </w:tcBorders>
            <w:hideMark/>
          </w:tcPr>
          <w:p w:rsidR="00292EDA" w:rsidRPr="00D923DD" w:rsidRDefault="00292EDA" w:rsidP="00BB03C2">
            <w:pPr>
              <w:spacing w:line="276" w:lineRule="auto"/>
              <w:jc w:val="center"/>
              <w:rPr>
                <w:rFonts w:ascii="Courier New" w:hAnsi="Courier New" w:cs="Courier New"/>
                <w:lang w:eastAsia="en-US"/>
              </w:rPr>
            </w:pPr>
          </w:p>
          <w:p w:rsidR="00292EDA" w:rsidRPr="00D923DD" w:rsidRDefault="00292EDA" w:rsidP="00BB03C2">
            <w:pPr>
              <w:spacing w:line="276" w:lineRule="auto"/>
              <w:jc w:val="center"/>
              <w:rPr>
                <w:rFonts w:ascii="Courier New" w:hAnsi="Courier New" w:cs="Courier New"/>
                <w:lang w:eastAsia="en-US"/>
              </w:rPr>
            </w:pPr>
          </w:p>
          <w:p w:rsidR="00292EDA" w:rsidRPr="00D923DD" w:rsidRDefault="00292EDA" w:rsidP="00BB03C2">
            <w:pPr>
              <w:spacing w:line="276" w:lineRule="auto"/>
              <w:jc w:val="center"/>
              <w:rPr>
                <w:rFonts w:ascii="Courier New" w:hAnsi="Courier New" w:cs="Courier New"/>
                <w:lang w:eastAsia="en-US"/>
              </w:rPr>
            </w:pPr>
            <w:r w:rsidRPr="00D923DD">
              <w:rPr>
                <w:rFonts w:ascii="Courier New" w:hAnsi="Courier New" w:cs="Courier New"/>
                <w:sz w:val="22"/>
                <w:szCs w:val="22"/>
                <w:lang w:eastAsia="en-US"/>
              </w:rPr>
              <w:t>8 000</w:t>
            </w:r>
          </w:p>
        </w:tc>
        <w:tc>
          <w:tcPr>
            <w:tcW w:w="1134" w:type="dxa"/>
            <w:tcBorders>
              <w:top w:val="single" w:sz="4" w:space="0" w:color="auto"/>
              <w:left w:val="single" w:sz="4" w:space="0" w:color="auto"/>
              <w:bottom w:val="single" w:sz="4" w:space="0" w:color="auto"/>
              <w:right w:val="single" w:sz="4" w:space="0" w:color="auto"/>
            </w:tcBorders>
          </w:tcPr>
          <w:p w:rsidR="00292EDA" w:rsidRPr="00D923DD" w:rsidRDefault="00292EDA" w:rsidP="00943E0A">
            <w:pPr>
              <w:spacing w:line="276" w:lineRule="auto"/>
              <w:jc w:val="center"/>
              <w:rPr>
                <w:rFonts w:ascii="Courier New" w:hAnsi="Courier New" w:cs="Courier New"/>
                <w:b/>
                <w:lang w:eastAsia="en-US"/>
              </w:rPr>
            </w:pPr>
          </w:p>
        </w:tc>
      </w:tr>
      <w:tr w:rsidR="00D923DD" w:rsidRPr="00D923DD" w:rsidTr="00D923DD">
        <w:tc>
          <w:tcPr>
            <w:tcW w:w="709" w:type="dxa"/>
            <w:tcBorders>
              <w:top w:val="single" w:sz="4" w:space="0" w:color="auto"/>
              <w:left w:val="single" w:sz="4" w:space="0" w:color="auto"/>
              <w:bottom w:val="single" w:sz="4" w:space="0" w:color="auto"/>
              <w:right w:val="single" w:sz="4" w:space="0" w:color="auto"/>
            </w:tcBorders>
            <w:hideMark/>
          </w:tcPr>
          <w:p w:rsidR="00D923DD" w:rsidRDefault="00D923DD">
            <w:pPr>
              <w:pStyle w:val="ConsPlusNonformat"/>
              <w:widowControl/>
              <w:spacing w:line="276" w:lineRule="auto"/>
              <w:jc w:val="center"/>
              <w:rPr>
                <w:sz w:val="22"/>
                <w:szCs w:val="22"/>
                <w:lang w:eastAsia="en-US"/>
              </w:rPr>
            </w:pPr>
            <w:r>
              <w:rPr>
                <w:sz w:val="22"/>
                <w:szCs w:val="22"/>
                <w:lang w:eastAsia="en-US"/>
              </w:rPr>
              <w:lastRenderedPageBreak/>
              <w:t>8</w:t>
            </w:r>
          </w:p>
        </w:tc>
        <w:tc>
          <w:tcPr>
            <w:tcW w:w="3403" w:type="dxa"/>
            <w:tcBorders>
              <w:top w:val="single" w:sz="4" w:space="0" w:color="auto"/>
              <w:left w:val="single" w:sz="4" w:space="0" w:color="auto"/>
              <w:bottom w:val="single" w:sz="4" w:space="0" w:color="auto"/>
              <w:right w:val="single" w:sz="4" w:space="0" w:color="auto"/>
            </w:tcBorders>
            <w:hideMark/>
          </w:tcPr>
          <w:p w:rsidR="00D923DD" w:rsidRPr="00D923DD" w:rsidRDefault="00D923DD" w:rsidP="00BB03C2">
            <w:pPr>
              <w:pStyle w:val="ConsPlusNonformat"/>
              <w:widowControl/>
              <w:spacing w:line="276" w:lineRule="auto"/>
              <w:rPr>
                <w:sz w:val="22"/>
                <w:szCs w:val="22"/>
                <w:lang w:eastAsia="en-US"/>
              </w:rPr>
            </w:pPr>
            <w:r>
              <w:rPr>
                <w:sz w:val="22"/>
                <w:szCs w:val="22"/>
                <w:lang w:eastAsia="en-US"/>
              </w:rPr>
              <w:t>Проведение отопления в муниципальный гараж</w:t>
            </w:r>
          </w:p>
        </w:tc>
        <w:tc>
          <w:tcPr>
            <w:tcW w:w="1559" w:type="dxa"/>
            <w:tcBorders>
              <w:top w:val="single" w:sz="4" w:space="0" w:color="auto"/>
              <w:left w:val="single" w:sz="4" w:space="0" w:color="auto"/>
              <w:bottom w:val="single" w:sz="4" w:space="0" w:color="auto"/>
              <w:right w:val="single" w:sz="4" w:space="0" w:color="auto"/>
            </w:tcBorders>
          </w:tcPr>
          <w:p w:rsidR="00D923DD" w:rsidRPr="00D923DD" w:rsidRDefault="00D923DD" w:rsidP="004E3EA8">
            <w:pPr>
              <w:pStyle w:val="ConsPlusNonformat"/>
              <w:widowControl/>
              <w:spacing w:line="276" w:lineRule="auto"/>
              <w:jc w:val="both"/>
              <w:rPr>
                <w:sz w:val="22"/>
                <w:szCs w:val="22"/>
                <w:lang w:eastAsia="en-US"/>
              </w:rPr>
            </w:pPr>
          </w:p>
          <w:p w:rsidR="00D923DD" w:rsidRPr="00D923DD" w:rsidRDefault="00D923DD" w:rsidP="004E3EA8">
            <w:pPr>
              <w:spacing w:line="276" w:lineRule="auto"/>
              <w:rPr>
                <w:rFonts w:ascii="Courier New" w:hAnsi="Courier New" w:cs="Courier New"/>
                <w:lang w:eastAsia="en-US"/>
              </w:rPr>
            </w:pPr>
            <w:r w:rsidRPr="00D923DD">
              <w:rPr>
                <w:rFonts w:ascii="Courier New" w:hAnsi="Courier New" w:cs="Courier New"/>
                <w:sz w:val="22"/>
                <w:szCs w:val="22"/>
                <w:lang w:eastAsia="en-US"/>
              </w:rPr>
              <w:t>Администрация МО «Баяндай»</w:t>
            </w:r>
          </w:p>
          <w:p w:rsidR="00D923DD" w:rsidRPr="00D923DD" w:rsidRDefault="00D923DD" w:rsidP="004E3EA8">
            <w:pPr>
              <w:spacing w:line="276" w:lineRule="auto"/>
              <w:rPr>
                <w:rFonts w:ascii="Courier New" w:hAnsi="Courier New" w:cs="Courier New"/>
                <w:lang w:eastAsia="en-US"/>
              </w:rPr>
            </w:pPr>
          </w:p>
          <w:p w:rsidR="00D923DD" w:rsidRPr="00D923DD" w:rsidRDefault="00D923DD" w:rsidP="004E3EA8">
            <w:pPr>
              <w:spacing w:line="276" w:lineRule="auto"/>
              <w:rPr>
                <w:rFonts w:ascii="Courier New" w:hAnsi="Courier New" w:cs="Courier New"/>
                <w:lang w:eastAsia="en-US"/>
              </w:rPr>
            </w:pPr>
          </w:p>
        </w:tc>
        <w:tc>
          <w:tcPr>
            <w:tcW w:w="1134" w:type="dxa"/>
            <w:tcBorders>
              <w:top w:val="single" w:sz="4" w:space="0" w:color="auto"/>
              <w:left w:val="single" w:sz="4" w:space="0" w:color="auto"/>
              <w:bottom w:val="single" w:sz="4" w:space="0" w:color="auto"/>
              <w:right w:val="single" w:sz="4" w:space="0" w:color="auto"/>
            </w:tcBorders>
          </w:tcPr>
          <w:p w:rsidR="00D923DD" w:rsidRPr="00D923DD" w:rsidRDefault="00D923DD" w:rsidP="004E3EA8">
            <w:pPr>
              <w:pStyle w:val="ConsPlusNonformat"/>
              <w:widowControl/>
              <w:spacing w:line="276" w:lineRule="auto"/>
              <w:jc w:val="both"/>
              <w:rPr>
                <w:sz w:val="22"/>
                <w:szCs w:val="22"/>
                <w:lang w:eastAsia="en-US"/>
              </w:rPr>
            </w:pPr>
          </w:p>
          <w:p w:rsidR="00D923DD" w:rsidRPr="00D923DD" w:rsidRDefault="00D923DD" w:rsidP="004E3EA8">
            <w:pPr>
              <w:spacing w:line="276" w:lineRule="auto"/>
              <w:rPr>
                <w:rFonts w:ascii="Courier New" w:hAnsi="Courier New" w:cs="Courier New"/>
                <w:lang w:eastAsia="en-US"/>
              </w:rPr>
            </w:pPr>
          </w:p>
          <w:p w:rsidR="00D923DD" w:rsidRPr="00D923DD" w:rsidRDefault="00D923DD" w:rsidP="00D923DD">
            <w:pPr>
              <w:spacing w:line="276" w:lineRule="auto"/>
              <w:rPr>
                <w:rFonts w:ascii="Courier New" w:hAnsi="Courier New" w:cs="Courier New"/>
                <w:lang w:eastAsia="en-US"/>
              </w:rPr>
            </w:pPr>
            <w:r w:rsidRPr="00D923DD">
              <w:rPr>
                <w:rFonts w:ascii="Courier New" w:hAnsi="Courier New" w:cs="Courier New"/>
                <w:sz w:val="22"/>
                <w:szCs w:val="22"/>
                <w:lang w:eastAsia="en-US"/>
              </w:rPr>
              <w:t>20</w:t>
            </w:r>
            <w:r>
              <w:rPr>
                <w:rFonts w:ascii="Courier New" w:hAnsi="Courier New" w:cs="Courier New"/>
                <w:sz w:val="22"/>
                <w:szCs w:val="22"/>
                <w:lang w:eastAsia="en-US"/>
              </w:rPr>
              <w:t>23</w:t>
            </w:r>
            <w:r w:rsidRPr="00D923DD">
              <w:rPr>
                <w:rFonts w:ascii="Courier New" w:hAnsi="Courier New" w:cs="Courier New"/>
                <w:sz w:val="22"/>
                <w:szCs w:val="22"/>
                <w:lang w:eastAsia="en-US"/>
              </w:rPr>
              <w:t>г.</w:t>
            </w:r>
          </w:p>
        </w:tc>
        <w:tc>
          <w:tcPr>
            <w:tcW w:w="1276" w:type="dxa"/>
            <w:tcBorders>
              <w:top w:val="single" w:sz="4" w:space="0" w:color="auto"/>
              <w:left w:val="single" w:sz="4" w:space="0" w:color="auto"/>
              <w:bottom w:val="single" w:sz="4" w:space="0" w:color="auto"/>
              <w:right w:val="single" w:sz="4" w:space="0" w:color="auto"/>
            </w:tcBorders>
          </w:tcPr>
          <w:p w:rsidR="00D923DD" w:rsidRDefault="00D923DD" w:rsidP="00BB03C2">
            <w:pPr>
              <w:pStyle w:val="ConsPlusNonformat"/>
              <w:widowControl/>
              <w:spacing w:line="276" w:lineRule="auto"/>
              <w:jc w:val="both"/>
              <w:rPr>
                <w:sz w:val="22"/>
                <w:szCs w:val="22"/>
                <w:lang w:eastAsia="en-US"/>
              </w:rPr>
            </w:pPr>
          </w:p>
          <w:p w:rsidR="00D923DD" w:rsidRDefault="00D923DD" w:rsidP="00BB03C2">
            <w:pPr>
              <w:pStyle w:val="ConsPlusNonformat"/>
              <w:widowControl/>
              <w:spacing w:line="276" w:lineRule="auto"/>
              <w:jc w:val="both"/>
              <w:rPr>
                <w:sz w:val="22"/>
                <w:szCs w:val="22"/>
                <w:lang w:eastAsia="en-US"/>
              </w:rPr>
            </w:pPr>
          </w:p>
          <w:p w:rsidR="00D923DD" w:rsidRPr="00D923DD" w:rsidRDefault="00D923DD" w:rsidP="00BB03C2">
            <w:pPr>
              <w:pStyle w:val="ConsPlusNonformat"/>
              <w:widowControl/>
              <w:spacing w:line="276" w:lineRule="auto"/>
              <w:jc w:val="both"/>
              <w:rPr>
                <w:sz w:val="22"/>
                <w:szCs w:val="22"/>
                <w:lang w:eastAsia="en-US"/>
              </w:rPr>
            </w:pPr>
            <w:r>
              <w:rPr>
                <w:sz w:val="22"/>
                <w:szCs w:val="22"/>
                <w:lang w:eastAsia="en-US"/>
              </w:rPr>
              <w:t>100 000</w:t>
            </w:r>
          </w:p>
        </w:tc>
        <w:tc>
          <w:tcPr>
            <w:tcW w:w="1275" w:type="dxa"/>
            <w:tcBorders>
              <w:top w:val="single" w:sz="4" w:space="0" w:color="auto"/>
              <w:left w:val="single" w:sz="4" w:space="0" w:color="auto"/>
              <w:bottom w:val="single" w:sz="4" w:space="0" w:color="auto"/>
              <w:right w:val="single" w:sz="4" w:space="0" w:color="auto"/>
            </w:tcBorders>
            <w:hideMark/>
          </w:tcPr>
          <w:p w:rsidR="00D923DD" w:rsidRDefault="00D923DD" w:rsidP="00BB03C2">
            <w:pPr>
              <w:spacing w:line="276" w:lineRule="auto"/>
              <w:jc w:val="center"/>
              <w:rPr>
                <w:rFonts w:ascii="Courier New" w:hAnsi="Courier New" w:cs="Courier New"/>
                <w:lang w:eastAsia="en-US"/>
              </w:rPr>
            </w:pPr>
          </w:p>
          <w:p w:rsidR="00D923DD" w:rsidRDefault="00D923DD" w:rsidP="00BB03C2">
            <w:pPr>
              <w:spacing w:line="276" w:lineRule="auto"/>
              <w:jc w:val="center"/>
              <w:rPr>
                <w:rFonts w:ascii="Courier New" w:hAnsi="Courier New" w:cs="Courier New"/>
                <w:lang w:eastAsia="en-US"/>
              </w:rPr>
            </w:pPr>
          </w:p>
          <w:p w:rsidR="00D923DD" w:rsidRPr="00D923DD" w:rsidRDefault="00D923DD" w:rsidP="00BB03C2">
            <w:pPr>
              <w:spacing w:line="276" w:lineRule="auto"/>
              <w:jc w:val="center"/>
              <w:rPr>
                <w:rFonts w:ascii="Courier New" w:hAnsi="Courier New" w:cs="Courier New"/>
                <w:lang w:eastAsia="en-US"/>
              </w:rPr>
            </w:pPr>
            <w:r>
              <w:rPr>
                <w:rFonts w:ascii="Courier New" w:hAnsi="Courier New" w:cs="Courier New"/>
                <w:sz w:val="22"/>
                <w:szCs w:val="22"/>
                <w:lang w:eastAsia="en-US"/>
              </w:rPr>
              <w:t>100 000</w:t>
            </w:r>
          </w:p>
        </w:tc>
        <w:tc>
          <w:tcPr>
            <w:tcW w:w="1134" w:type="dxa"/>
            <w:tcBorders>
              <w:top w:val="single" w:sz="4" w:space="0" w:color="auto"/>
              <w:left w:val="single" w:sz="4" w:space="0" w:color="auto"/>
              <w:bottom w:val="single" w:sz="4" w:space="0" w:color="auto"/>
              <w:right w:val="single" w:sz="4" w:space="0" w:color="auto"/>
            </w:tcBorders>
          </w:tcPr>
          <w:p w:rsidR="00D923DD" w:rsidRPr="00D923DD" w:rsidRDefault="00D923DD" w:rsidP="00943E0A">
            <w:pPr>
              <w:spacing w:line="276" w:lineRule="auto"/>
              <w:jc w:val="center"/>
              <w:rPr>
                <w:rFonts w:ascii="Courier New" w:hAnsi="Courier New" w:cs="Courier New"/>
                <w:b/>
                <w:lang w:eastAsia="en-US"/>
              </w:rPr>
            </w:pPr>
          </w:p>
        </w:tc>
      </w:tr>
    </w:tbl>
    <w:p w:rsidR="00064152" w:rsidRPr="00554ED0" w:rsidRDefault="00064152" w:rsidP="00064152">
      <w:pPr>
        <w:pStyle w:val="ConsPlusNonformat"/>
        <w:widowControl/>
        <w:jc w:val="both"/>
        <w:rPr>
          <w:rFonts w:ascii="Arial" w:hAnsi="Arial" w:cs="Arial"/>
          <w:sz w:val="24"/>
          <w:szCs w:val="24"/>
        </w:rPr>
      </w:pPr>
    </w:p>
    <w:p w:rsidR="00064152" w:rsidRPr="00554ED0" w:rsidRDefault="00064152" w:rsidP="00064152">
      <w:pPr>
        <w:pStyle w:val="ConsPlusNonformat"/>
        <w:widowControl/>
        <w:jc w:val="both"/>
        <w:rPr>
          <w:rFonts w:ascii="Arial" w:hAnsi="Arial" w:cs="Arial"/>
          <w:sz w:val="24"/>
          <w:szCs w:val="24"/>
        </w:rPr>
      </w:pPr>
      <w:r w:rsidRPr="00554ED0">
        <w:rPr>
          <w:rFonts w:ascii="Arial" w:hAnsi="Arial" w:cs="Arial"/>
          <w:sz w:val="24"/>
          <w:szCs w:val="24"/>
        </w:rPr>
        <w:t>Примечание: Указанные данные финансовые средства являются ориентировочными и ежегодно могут корректироваться в зависимости от бюджета МО «Баяндай» на очередной финансовый год.</w:t>
      </w:r>
    </w:p>
    <w:p w:rsidR="00292EDA" w:rsidRDefault="00292EDA" w:rsidP="00064152">
      <w:pPr>
        <w:pStyle w:val="ConsPlusNonformat"/>
        <w:widowControl/>
        <w:jc w:val="both"/>
        <w:rPr>
          <w:rFonts w:ascii="Arial" w:hAnsi="Arial" w:cs="Arial"/>
          <w:sz w:val="24"/>
          <w:szCs w:val="24"/>
        </w:rPr>
      </w:pPr>
    </w:p>
    <w:p w:rsidR="00292EDA" w:rsidRPr="00554ED0" w:rsidRDefault="00292EDA" w:rsidP="00064152">
      <w:pPr>
        <w:pStyle w:val="ConsPlusNonformat"/>
        <w:widowControl/>
        <w:jc w:val="both"/>
        <w:rPr>
          <w:rFonts w:ascii="Arial" w:hAnsi="Arial" w:cs="Arial"/>
          <w:sz w:val="24"/>
          <w:szCs w:val="24"/>
        </w:rPr>
      </w:pPr>
    </w:p>
    <w:p w:rsidR="00064152" w:rsidRPr="00554ED0" w:rsidRDefault="00064152" w:rsidP="00064152">
      <w:pPr>
        <w:pStyle w:val="ConsPlusNonformat"/>
        <w:widowControl/>
        <w:jc w:val="center"/>
        <w:rPr>
          <w:rFonts w:ascii="Arial" w:hAnsi="Arial" w:cs="Arial"/>
          <w:sz w:val="24"/>
          <w:szCs w:val="24"/>
        </w:rPr>
      </w:pPr>
      <w:r w:rsidRPr="00554ED0">
        <w:rPr>
          <w:rFonts w:ascii="Arial" w:hAnsi="Arial" w:cs="Arial"/>
          <w:sz w:val="24"/>
          <w:szCs w:val="24"/>
        </w:rPr>
        <w:t>СТОИМОСТЬ МЕРОПРЕЯТИЙ ПРОГРАММЫ</w:t>
      </w:r>
    </w:p>
    <w:p w:rsidR="00064152" w:rsidRPr="00554ED0" w:rsidRDefault="00064152" w:rsidP="00064152">
      <w:pPr>
        <w:pStyle w:val="ConsPlusNonformat"/>
        <w:widowControl/>
        <w:jc w:val="center"/>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1"/>
        <w:gridCol w:w="1801"/>
        <w:gridCol w:w="1801"/>
        <w:gridCol w:w="1801"/>
        <w:gridCol w:w="2543"/>
      </w:tblGrid>
      <w:tr w:rsidR="00064152" w:rsidRPr="00D923DD" w:rsidTr="00064152">
        <w:tc>
          <w:tcPr>
            <w:tcW w:w="1801" w:type="dxa"/>
            <w:vMerge w:val="restart"/>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Год</w:t>
            </w:r>
          </w:p>
        </w:tc>
        <w:tc>
          <w:tcPr>
            <w:tcW w:w="7946" w:type="dxa"/>
            <w:gridSpan w:val="4"/>
            <w:tcBorders>
              <w:top w:val="single" w:sz="4" w:space="0" w:color="auto"/>
              <w:left w:val="single" w:sz="4" w:space="0" w:color="auto"/>
              <w:bottom w:val="single" w:sz="4" w:space="0" w:color="auto"/>
              <w:right w:val="single" w:sz="4" w:space="0" w:color="auto"/>
            </w:tcBorders>
            <w:hideMark/>
          </w:tcPr>
          <w:p w:rsidR="00064152" w:rsidRPr="00D923DD" w:rsidRDefault="00064152" w:rsidP="00AE079F">
            <w:pPr>
              <w:pStyle w:val="ConsPlusNonformat"/>
              <w:widowControl/>
              <w:tabs>
                <w:tab w:val="left" w:pos="7980"/>
              </w:tabs>
              <w:spacing w:line="276" w:lineRule="auto"/>
              <w:jc w:val="center"/>
              <w:rPr>
                <w:sz w:val="22"/>
                <w:szCs w:val="22"/>
                <w:lang w:eastAsia="en-US"/>
              </w:rPr>
            </w:pPr>
            <w:r w:rsidRPr="00D923DD">
              <w:rPr>
                <w:sz w:val="22"/>
                <w:szCs w:val="22"/>
                <w:lang w:eastAsia="en-US"/>
              </w:rPr>
              <w:t xml:space="preserve">Стоимость </w:t>
            </w:r>
            <w:r w:rsidR="00AE079F" w:rsidRPr="00D923DD">
              <w:rPr>
                <w:sz w:val="22"/>
                <w:szCs w:val="22"/>
                <w:lang w:eastAsia="en-US"/>
              </w:rPr>
              <w:t>мероприятий</w:t>
            </w:r>
            <w:r w:rsidRPr="00D923DD">
              <w:rPr>
                <w:sz w:val="22"/>
                <w:szCs w:val="22"/>
                <w:lang w:eastAsia="en-US"/>
              </w:rPr>
              <w:t xml:space="preserve"> программы</w:t>
            </w:r>
            <w:proofErr w:type="gramStart"/>
            <w:r w:rsidR="00AE079F" w:rsidRPr="00D923DD">
              <w:rPr>
                <w:sz w:val="22"/>
                <w:szCs w:val="22"/>
                <w:lang w:eastAsia="en-US"/>
              </w:rPr>
              <w:t>.</w:t>
            </w:r>
            <w:proofErr w:type="gramEnd"/>
            <w:r w:rsidR="00AE079F" w:rsidRPr="00D923DD">
              <w:rPr>
                <w:sz w:val="22"/>
                <w:szCs w:val="22"/>
                <w:lang w:eastAsia="en-US"/>
              </w:rPr>
              <w:t xml:space="preserve"> </w:t>
            </w:r>
            <w:proofErr w:type="spellStart"/>
            <w:proofErr w:type="gramStart"/>
            <w:r w:rsidRPr="00D923DD">
              <w:rPr>
                <w:sz w:val="22"/>
                <w:szCs w:val="22"/>
                <w:lang w:eastAsia="en-US"/>
              </w:rPr>
              <w:t>р</w:t>
            </w:r>
            <w:proofErr w:type="gramEnd"/>
            <w:r w:rsidRPr="00D923DD">
              <w:rPr>
                <w:sz w:val="22"/>
                <w:szCs w:val="22"/>
                <w:lang w:eastAsia="en-US"/>
              </w:rPr>
              <w:t>уб</w:t>
            </w:r>
            <w:proofErr w:type="spellEnd"/>
          </w:p>
        </w:tc>
      </w:tr>
      <w:tr w:rsidR="00064152" w:rsidRPr="00D923DD" w:rsidTr="00064152">
        <w:tc>
          <w:tcPr>
            <w:tcW w:w="0" w:type="auto"/>
            <w:vMerge/>
            <w:tcBorders>
              <w:top w:val="single" w:sz="4" w:space="0" w:color="auto"/>
              <w:left w:val="single" w:sz="4" w:space="0" w:color="auto"/>
              <w:bottom w:val="single" w:sz="4" w:space="0" w:color="auto"/>
              <w:right w:val="single" w:sz="4" w:space="0" w:color="auto"/>
            </w:tcBorders>
            <w:vAlign w:val="center"/>
            <w:hideMark/>
          </w:tcPr>
          <w:p w:rsidR="00064152" w:rsidRPr="00D923DD" w:rsidRDefault="00064152">
            <w:pPr>
              <w:rPr>
                <w:rFonts w:ascii="Courier New" w:hAnsi="Courier New" w:cs="Courier New"/>
                <w:lang w:eastAsia="en-US"/>
              </w:rPr>
            </w:pPr>
          </w:p>
        </w:tc>
        <w:tc>
          <w:tcPr>
            <w:tcW w:w="1801"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Всего:</w:t>
            </w:r>
          </w:p>
        </w:tc>
        <w:tc>
          <w:tcPr>
            <w:tcW w:w="1801"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 xml:space="preserve">В т.ч. </w:t>
            </w:r>
          </w:p>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 xml:space="preserve"> бюджет МО «Баяндай»</w:t>
            </w:r>
          </w:p>
        </w:tc>
        <w:tc>
          <w:tcPr>
            <w:tcW w:w="1801"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 xml:space="preserve">В т.ч. </w:t>
            </w:r>
          </w:p>
          <w:p w:rsidR="00064152" w:rsidRPr="00D923DD" w:rsidRDefault="00AE079F">
            <w:pPr>
              <w:pStyle w:val="ConsPlusNonformat"/>
              <w:widowControl/>
              <w:spacing w:line="276" w:lineRule="auto"/>
              <w:jc w:val="center"/>
              <w:rPr>
                <w:sz w:val="22"/>
                <w:szCs w:val="22"/>
                <w:lang w:eastAsia="en-US"/>
              </w:rPr>
            </w:pPr>
            <w:r w:rsidRPr="00D923DD">
              <w:rPr>
                <w:sz w:val="22"/>
                <w:szCs w:val="22"/>
                <w:lang w:eastAsia="en-US"/>
              </w:rPr>
              <w:t>Областной бюджет</w:t>
            </w:r>
          </w:p>
        </w:tc>
        <w:tc>
          <w:tcPr>
            <w:tcW w:w="2543" w:type="dxa"/>
            <w:tcBorders>
              <w:top w:val="single" w:sz="4" w:space="0" w:color="auto"/>
              <w:left w:val="single" w:sz="4" w:space="0" w:color="auto"/>
              <w:bottom w:val="single" w:sz="4" w:space="0" w:color="auto"/>
              <w:right w:val="single" w:sz="4" w:space="0" w:color="auto"/>
            </w:tcBorders>
            <w:hideMark/>
          </w:tcPr>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 xml:space="preserve">В т.ч. </w:t>
            </w:r>
          </w:p>
          <w:p w:rsidR="00064152" w:rsidRPr="00D923DD" w:rsidRDefault="00064152">
            <w:pPr>
              <w:pStyle w:val="ConsPlusNonformat"/>
              <w:widowControl/>
              <w:spacing w:line="276" w:lineRule="auto"/>
              <w:jc w:val="center"/>
              <w:rPr>
                <w:sz w:val="22"/>
                <w:szCs w:val="22"/>
                <w:lang w:eastAsia="en-US"/>
              </w:rPr>
            </w:pPr>
            <w:r w:rsidRPr="00D923DD">
              <w:rPr>
                <w:sz w:val="22"/>
                <w:szCs w:val="22"/>
                <w:lang w:eastAsia="en-US"/>
              </w:rPr>
              <w:t>иные источники</w:t>
            </w:r>
          </w:p>
        </w:tc>
      </w:tr>
      <w:tr w:rsidR="00D923DD" w:rsidRPr="00D923DD" w:rsidTr="00064152">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rsidP="005643E4">
            <w:pPr>
              <w:pStyle w:val="ConsPlusNonformat"/>
              <w:widowControl/>
              <w:spacing w:line="276" w:lineRule="auto"/>
              <w:jc w:val="center"/>
              <w:rPr>
                <w:sz w:val="22"/>
                <w:szCs w:val="22"/>
                <w:lang w:eastAsia="en-US"/>
              </w:rPr>
            </w:pPr>
            <w:r w:rsidRPr="00D923DD">
              <w:rPr>
                <w:sz w:val="22"/>
                <w:szCs w:val="22"/>
                <w:lang w:eastAsia="en-US"/>
              </w:rPr>
              <w:t>2020 год</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Pr>
                <w:sz w:val="22"/>
                <w:szCs w:val="22"/>
                <w:lang w:eastAsia="en-US"/>
              </w:rPr>
              <w:t>40 000</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rsidP="004E3EA8">
            <w:pPr>
              <w:pStyle w:val="ConsPlusNonformat"/>
              <w:widowControl/>
              <w:spacing w:line="276" w:lineRule="auto"/>
              <w:jc w:val="center"/>
              <w:rPr>
                <w:sz w:val="22"/>
                <w:szCs w:val="22"/>
                <w:lang w:eastAsia="en-US"/>
              </w:rPr>
            </w:pPr>
            <w:r>
              <w:rPr>
                <w:sz w:val="22"/>
                <w:szCs w:val="22"/>
                <w:lang w:eastAsia="en-US"/>
              </w:rPr>
              <w:t>40 000</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Pr>
                <w:sz w:val="22"/>
                <w:szCs w:val="22"/>
                <w:lang w:eastAsia="en-US"/>
              </w:rPr>
              <w:t>-</w:t>
            </w:r>
          </w:p>
        </w:tc>
        <w:tc>
          <w:tcPr>
            <w:tcW w:w="2543"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sidRPr="00D923DD">
              <w:rPr>
                <w:sz w:val="22"/>
                <w:szCs w:val="22"/>
                <w:lang w:eastAsia="en-US"/>
              </w:rPr>
              <w:t>-</w:t>
            </w:r>
          </w:p>
        </w:tc>
      </w:tr>
      <w:tr w:rsidR="00D923DD" w:rsidRPr="00D923DD" w:rsidTr="00064152">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rsidP="005643E4">
            <w:pPr>
              <w:pStyle w:val="ConsPlusNonformat"/>
              <w:widowControl/>
              <w:spacing w:line="276" w:lineRule="auto"/>
              <w:jc w:val="center"/>
              <w:rPr>
                <w:sz w:val="22"/>
                <w:szCs w:val="22"/>
                <w:lang w:eastAsia="en-US"/>
              </w:rPr>
            </w:pPr>
            <w:r w:rsidRPr="00D923DD">
              <w:rPr>
                <w:sz w:val="22"/>
                <w:szCs w:val="22"/>
                <w:lang w:eastAsia="en-US"/>
              </w:rPr>
              <w:t>2021 год</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Pr>
                <w:sz w:val="22"/>
                <w:szCs w:val="22"/>
                <w:lang w:eastAsia="en-US"/>
              </w:rPr>
              <w:t>10 000</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rsidP="004E3EA8">
            <w:pPr>
              <w:pStyle w:val="ConsPlusNonformat"/>
              <w:widowControl/>
              <w:spacing w:line="276" w:lineRule="auto"/>
              <w:jc w:val="center"/>
              <w:rPr>
                <w:sz w:val="22"/>
                <w:szCs w:val="22"/>
                <w:lang w:eastAsia="en-US"/>
              </w:rPr>
            </w:pPr>
            <w:r>
              <w:rPr>
                <w:sz w:val="22"/>
                <w:szCs w:val="22"/>
                <w:lang w:eastAsia="en-US"/>
              </w:rPr>
              <w:t>10 000</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Pr>
                <w:sz w:val="22"/>
                <w:szCs w:val="22"/>
                <w:lang w:eastAsia="en-US"/>
              </w:rPr>
              <w:t>-</w:t>
            </w:r>
          </w:p>
        </w:tc>
        <w:tc>
          <w:tcPr>
            <w:tcW w:w="2543"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sidRPr="00D923DD">
              <w:rPr>
                <w:sz w:val="22"/>
                <w:szCs w:val="22"/>
                <w:lang w:eastAsia="en-US"/>
              </w:rPr>
              <w:t>-</w:t>
            </w:r>
          </w:p>
        </w:tc>
      </w:tr>
      <w:tr w:rsidR="00D923DD" w:rsidRPr="00D923DD" w:rsidTr="00064152">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rsidP="005643E4">
            <w:pPr>
              <w:pStyle w:val="ConsPlusNonformat"/>
              <w:widowControl/>
              <w:spacing w:line="276" w:lineRule="auto"/>
              <w:jc w:val="center"/>
              <w:rPr>
                <w:sz w:val="22"/>
                <w:szCs w:val="22"/>
                <w:lang w:eastAsia="en-US"/>
              </w:rPr>
            </w:pPr>
            <w:r w:rsidRPr="00D923DD">
              <w:rPr>
                <w:sz w:val="22"/>
                <w:szCs w:val="22"/>
                <w:lang w:eastAsia="en-US"/>
              </w:rPr>
              <w:t>2022 год</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Pr>
                <w:sz w:val="22"/>
                <w:szCs w:val="22"/>
                <w:lang w:eastAsia="en-US"/>
              </w:rPr>
              <w:t>100 000</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rsidP="004E3EA8">
            <w:pPr>
              <w:pStyle w:val="ConsPlusNonformat"/>
              <w:widowControl/>
              <w:spacing w:line="276" w:lineRule="auto"/>
              <w:jc w:val="center"/>
              <w:rPr>
                <w:sz w:val="22"/>
                <w:szCs w:val="22"/>
                <w:lang w:eastAsia="en-US"/>
              </w:rPr>
            </w:pPr>
            <w:r>
              <w:rPr>
                <w:sz w:val="22"/>
                <w:szCs w:val="22"/>
                <w:lang w:eastAsia="en-US"/>
              </w:rPr>
              <w:t>100 000</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Pr>
                <w:sz w:val="22"/>
                <w:szCs w:val="22"/>
                <w:lang w:eastAsia="en-US"/>
              </w:rPr>
              <w:t>-</w:t>
            </w:r>
          </w:p>
        </w:tc>
        <w:tc>
          <w:tcPr>
            <w:tcW w:w="2543"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sidRPr="00D923DD">
              <w:rPr>
                <w:sz w:val="22"/>
                <w:szCs w:val="22"/>
                <w:lang w:eastAsia="en-US"/>
              </w:rPr>
              <w:t>-</w:t>
            </w:r>
          </w:p>
        </w:tc>
      </w:tr>
      <w:tr w:rsidR="00D923DD" w:rsidRPr="00D923DD" w:rsidTr="00064152">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sidRPr="00D923DD">
              <w:rPr>
                <w:sz w:val="22"/>
                <w:szCs w:val="22"/>
                <w:lang w:eastAsia="en-US"/>
              </w:rPr>
              <w:t xml:space="preserve">ИТОГО по </w:t>
            </w:r>
          </w:p>
          <w:p w:rsidR="00D923DD" w:rsidRPr="00D923DD" w:rsidRDefault="00D923DD">
            <w:pPr>
              <w:pStyle w:val="ConsPlusNonformat"/>
              <w:widowControl/>
              <w:spacing w:line="276" w:lineRule="auto"/>
              <w:jc w:val="center"/>
              <w:rPr>
                <w:sz w:val="22"/>
                <w:szCs w:val="22"/>
                <w:lang w:eastAsia="en-US"/>
              </w:rPr>
            </w:pPr>
            <w:r w:rsidRPr="00D923DD">
              <w:rPr>
                <w:sz w:val="22"/>
                <w:szCs w:val="22"/>
                <w:lang w:eastAsia="en-US"/>
              </w:rPr>
              <w:t>программе:</w:t>
            </w: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rsidP="00525141">
            <w:pPr>
              <w:pStyle w:val="ConsPlusNonformat"/>
              <w:widowControl/>
              <w:spacing w:line="276" w:lineRule="auto"/>
              <w:jc w:val="center"/>
              <w:rPr>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rsidP="00525141">
            <w:pPr>
              <w:pStyle w:val="ConsPlusNonformat"/>
              <w:widowControl/>
              <w:spacing w:line="276" w:lineRule="auto"/>
              <w:jc w:val="center"/>
              <w:rPr>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Pr>
                <w:sz w:val="22"/>
                <w:szCs w:val="22"/>
                <w:lang w:eastAsia="en-US"/>
              </w:rPr>
              <w:t>-</w:t>
            </w:r>
          </w:p>
        </w:tc>
        <w:tc>
          <w:tcPr>
            <w:tcW w:w="2543" w:type="dxa"/>
            <w:tcBorders>
              <w:top w:val="single" w:sz="4" w:space="0" w:color="auto"/>
              <w:left w:val="single" w:sz="4" w:space="0" w:color="auto"/>
              <w:bottom w:val="single" w:sz="4" w:space="0" w:color="auto"/>
              <w:right w:val="single" w:sz="4" w:space="0" w:color="auto"/>
            </w:tcBorders>
            <w:hideMark/>
          </w:tcPr>
          <w:p w:rsidR="00D923DD" w:rsidRPr="00D923DD" w:rsidRDefault="00D923DD">
            <w:pPr>
              <w:pStyle w:val="ConsPlusNonformat"/>
              <w:widowControl/>
              <w:spacing w:line="276" w:lineRule="auto"/>
              <w:jc w:val="center"/>
              <w:rPr>
                <w:sz w:val="22"/>
                <w:szCs w:val="22"/>
                <w:lang w:eastAsia="en-US"/>
              </w:rPr>
            </w:pPr>
            <w:r w:rsidRPr="00D923DD">
              <w:rPr>
                <w:sz w:val="22"/>
                <w:szCs w:val="22"/>
                <w:lang w:eastAsia="en-US"/>
              </w:rPr>
              <w:t>-</w:t>
            </w:r>
          </w:p>
        </w:tc>
      </w:tr>
    </w:tbl>
    <w:p w:rsidR="00064152" w:rsidRPr="00554ED0" w:rsidRDefault="00064152" w:rsidP="00064152">
      <w:pPr>
        <w:rPr>
          <w:rFonts w:ascii="Arial" w:hAnsi="Arial" w:cs="Arial"/>
        </w:rPr>
      </w:pPr>
    </w:p>
    <w:p w:rsidR="00064152" w:rsidRPr="00554ED0" w:rsidRDefault="00064152" w:rsidP="00064152">
      <w:pPr>
        <w:rPr>
          <w:rFonts w:ascii="Arial" w:hAnsi="Arial" w:cs="Arial"/>
        </w:rPr>
      </w:pPr>
    </w:p>
    <w:p w:rsidR="00064152" w:rsidRPr="00554ED0" w:rsidRDefault="00064152" w:rsidP="00064152">
      <w:pPr>
        <w:jc w:val="center"/>
        <w:rPr>
          <w:rFonts w:ascii="Arial" w:hAnsi="Arial" w:cs="Arial"/>
        </w:rPr>
      </w:pPr>
      <w:r w:rsidRPr="00554ED0">
        <w:rPr>
          <w:rFonts w:ascii="Arial" w:hAnsi="Arial" w:cs="Arial"/>
        </w:rPr>
        <w:t>Оценка эффективности реализации Программы</w:t>
      </w:r>
    </w:p>
    <w:p w:rsidR="00064152" w:rsidRPr="00554ED0" w:rsidRDefault="00064152" w:rsidP="00064152">
      <w:pPr>
        <w:jc w:val="both"/>
        <w:rPr>
          <w:rFonts w:ascii="Arial" w:hAnsi="Arial" w:cs="Arial"/>
        </w:rPr>
      </w:pPr>
    </w:p>
    <w:p w:rsidR="00064152" w:rsidRPr="00554ED0" w:rsidRDefault="00525141" w:rsidP="00064152">
      <w:pPr>
        <w:jc w:val="both"/>
        <w:rPr>
          <w:rFonts w:ascii="Arial" w:hAnsi="Arial" w:cs="Arial"/>
        </w:rPr>
      </w:pPr>
      <w:r w:rsidRPr="00554ED0">
        <w:rPr>
          <w:rFonts w:ascii="Arial" w:hAnsi="Arial" w:cs="Arial"/>
        </w:rPr>
        <w:tab/>
      </w:r>
      <w:r w:rsidR="00064152" w:rsidRPr="00554ED0">
        <w:rPr>
          <w:rFonts w:ascii="Arial" w:hAnsi="Arial" w:cs="Arial"/>
        </w:rPr>
        <w:t>Оценка эффективности реализации Программы осуществляется на основе целевых показателей в области энергосбережения и повышения энергетической эффективности (далее – целевой показатель), определяется путем сравнения базовых значений целевых показателей с текущими показателями (на этапе реализации) и завершающими (по окончании реализации Программы). Оценка эффективности реализации Программы производится ежегодно на основе использования целевых показателей, которые обеспечивают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 утвержденным Программой. Корректировка планируемых значений целевых показателей в области энергосбережения и повышения энергетической эффективности проводится ежегодно с учетом фактически достигнутых результатов реализации Программы и изменения социально-экономической ситуации.</w:t>
      </w:r>
    </w:p>
    <w:p w:rsidR="00903BC8" w:rsidRPr="00554ED0" w:rsidRDefault="00903BC8">
      <w:pPr>
        <w:rPr>
          <w:rFonts w:ascii="Arial" w:hAnsi="Arial" w:cs="Arial"/>
        </w:rPr>
      </w:pPr>
    </w:p>
    <w:sectPr w:rsidR="00903BC8" w:rsidRPr="00554ED0" w:rsidSect="00903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845EC"/>
    <w:multiLevelType w:val="hybridMultilevel"/>
    <w:tmpl w:val="8B2E0696"/>
    <w:lvl w:ilvl="0" w:tplc="3172287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9B447C"/>
    <w:multiLevelType w:val="hybridMultilevel"/>
    <w:tmpl w:val="6F9AE4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152"/>
    <w:rsid w:val="00022ED9"/>
    <w:rsid w:val="00064152"/>
    <w:rsid w:val="00233EF9"/>
    <w:rsid w:val="002429D1"/>
    <w:rsid w:val="00292EDA"/>
    <w:rsid w:val="002A52B3"/>
    <w:rsid w:val="00333EEC"/>
    <w:rsid w:val="005151EC"/>
    <w:rsid w:val="00525141"/>
    <w:rsid w:val="00554ED0"/>
    <w:rsid w:val="005643E4"/>
    <w:rsid w:val="00586D75"/>
    <w:rsid w:val="0058711E"/>
    <w:rsid w:val="007C2CD2"/>
    <w:rsid w:val="0088095F"/>
    <w:rsid w:val="00903BC8"/>
    <w:rsid w:val="009736D1"/>
    <w:rsid w:val="009B25AA"/>
    <w:rsid w:val="009C6332"/>
    <w:rsid w:val="00A05DB6"/>
    <w:rsid w:val="00A86A23"/>
    <w:rsid w:val="00AA6C48"/>
    <w:rsid w:val="00AB7461"/>
    <w:rsid w:val="00AE079F"/>
    <w:rsid w:val="00B0774F"/>
    <w:rsid w:val="00C86112"/>
    <w:rsid w:val="00CC4EA6"/>
    <w:rsid w:val="00D52669"/>
    <w:rsid w:val="00D5533C"/>
    <w:rsid w:val="00D923DD"/>
    <w:rsid w:val="00DD79BF"/>
    <w:rsid w:val="00E46C0E"/>
    <w:rsid w:val="00F058A3"/>
    <w:rsid w:val="00F81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64152"/>
    <w:pPr>
      <w:spacing w:before="100" w:beforeAutospacing="1" w:after="100" w:afterAutospacing="1"/>
    </w:pPr>
  </w:style>
  <w:style w:type="paragraph" w:customStyle="1" w:styleId="ConsPlusNormal">
    <w:name w:val="ConsPlusNormal"/>
    <w:link w:val="ConsPlusNormal0"/>
    <w:rsid w:val="000641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0641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33EF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33EF9"/>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118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8131A-FF7D-4511-BF3D-D0E72DB8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14</cp:revision>
  <cp:lastPrinted>2019-12-03T12:22:00Z</cp:lastPrinted>
  <dcterms:created xsi:type="dcterms:W3CDTF">2017-01-10T09:13:00Z</dcterms:created>
  <dcterms:modified xsi:type="dcterms:W3CDTF">2019-12-03T12:23:00Z</dcterms:modified>
</cp:coreProperties>
</file>