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D" w:rsidRDefault="0066348D" w:rsidP="0066348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                                                                                                                                   </w:t>
      </w:r>
    </w:p>
    <w:p w:rsidR="0066348D" w:rsidRDefault="0066348D" w:rsidP="0066348D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66348D" w:rsidRDefault="0066348D" w:rsidP="0066348D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БАЯНДАЕВСКИЙ РАЙОН</w:t>
      </w:r>
    </w:p>
    <w:p w:rsidR="0066348D" w:rsidRDefault="0066348D" w:rsidP="0066348D">
      <w:pPr>
        <w:pBdr>
          <w:bottom w:val="single" w:sz="12" w:space="1" w:color="auto"/>
        </w:pBd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«БАЯНДАЙ»</w:t>
      </w:r>
    </w:p>
    <w:p w:rsidR="0066348D" w:rsidRDefault="0066348D" w:rsidP="0066348D">
      <w:pPr>
        <w:pBdr>
          <w:bottom w:val="single" w:sz="12" w:space="1" w:color="auto"/>
        </w:pBdr>
        <w:tabs>
          <w:tab w:val="left" w:pos="3705"/>
        </w:tabs>
        <w:jc w:val="center"/>
        <w:rPr>
          <w:sz w:val="28"/>
          <w:szCs w:val="28"/>
        </w:rPr>
      </w:pPr>
    </w:p>
    <w:p w:rsidR="0066348D" w:rsidRDefault="0066348D" w:rsidP="0066348D">
      <w:pPr>
        <w:pBdr>
          <w:bottom w:val="single" w:sz="12" w:space="1" w:color="auto"/>
        </w:pBd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348D" w:rsidRDefault="0066348D" w:rsidP="0066348D">
      <w:pPr>
        <w:pBdr>
          <w:bottom w:val="single" w:sz="12" w:space="1" w:color="auto"/>
        </w:pBdr>
        <w:tabs>
          <w:tab w:val="left" w:pos="3705"/>
        </w:tabs>
        <w:jc w:val="center"/>
        <w:rPr>
          <w:sz w:val="28"/>
          <w:szCs w:val="28"/>
        </w:rPr>
      </w:pPr>
    </w:p>
    <w:p w:rsidR="0066348D" w:rsidRDefault="0066348D" w:rsidP="0066348D">
      <w:pPr>
        <w:tabs>
          <w:tab w:val="left" w:pos="3705"/>
        </w:tabs>
        <w:jc w:val="center"/>
        <w:rPr>
          <w:sz w:val="28"/>
          <w:szCs w:val="28"/>
        </w:rPr>
      </w:pPr>
    </w:p>
    <w:p w:rsidR="0066348D" w:rsidRDefault="0066348D" w:rsidP="0066348D">
      <w:pPr>
        <w:tabs>
          <w:tab w:val="left" w:pos="3705"/>
        </w:tabs>
        <w:jc w:val="right"/>
      </w:pPr>
      <w:r>
        <w:t>с. Баяндай</w:t>
      </w:r>
    </w:p>
    <w:p w:rsidR="0066348D" w:rsidRDefault="0066348D" w:rsidP="0066348D">
      <w:r>
        <w:t xml:space="preserve">От «27» декабря 2012  года                     № 237                                     </w:t>
      </w:r>
    </w:p>
    <w:p w:rsidR="0066348D" w:rsidRDefault="0066348D" w:rsidP="0066348D">
      <w:pPr>
        <w:jc w:val="both"/>
      </w:pPr>
    </w:p>
    <w:p w:rsidR="0066348D" w:rsidRDefault="0066348D" w:rsidP="0066348D">
      <w:pPr>
        <w:rPr>
          <w:sz w:val="32"/>
          <w:szCs w:val="32"/>
        </w:rPr>
      </w:pPr>
    </w:p>
    <w:p w:rsidR="0066348D" w:rsidRDefault="0066348D" w:rsidP="0066348D">
      <w:r>
        <w:t>«Об утверждении Положения о порядке</w:t>
      </w:r>
    </w:p>
    <w:p w:rsidR="0066348D" w:rsidRDefault="0066348D" w:rsidP="0066348D">
      <w:r>
        <w:t>расходования средств Резервного фонда</w:t>
      </w:r>
    </w:p>
    <w:p w:rsidR="0066348D" w:rsidRDefault="0066348D" w:rsidP="0066348D">
      <w:r>
        <w:t> администрации МО «Баяндай»</w:t>
      </w:r>
    </w:p>
    <w:p w:rsidR="0066348D" w:rsidRDefault="0066348D" w:rsidP="0066348D">
      <w:r>
        <w:t> </w:t>
      </w:r>
    </w:p>
    <w:p w:rsidR="0066348D" w:rsidRDefault="0066348D" w:rsidP="0066348D">
      <w:pPr>
        <w:jc w:val="both"/>
      </w:pPr>
      <w:r>
        <w:t>В соответствии со статьей 81 Бюджетного кодекса Российской Федерации,</w:t>
      </w:r>
    </w:p>
    <w:p w:rsidR="0066348D" w:rsidRDefault="0066348D" w:rsidP="0066348D">
      <w:pPr>
        <w:jc w:val="both"/>
      </w:pPr>
      <w:r>
        <w:t>ПОСТАНОВЛЯЮ:</w:t>
      </w:r>
    </w:p>
    <w:p w:rsidR="0066348D" w:rsidRDefault="0066348D" w:rsidP="0066348D">
      <w:pPr>
        <w:jc w:val="both"/>
      </w:pPr>
      <w:r>
        <w:t>1. Утвердить «Положение о порядке расходования средств Резервного фонда  администрации МО «Баяндай».</w:t>
      </w:r>
    </w:p>
    <w:p w:rsidR="0066348D" w:rsidRDefault="0066348D" w:rsidP="0066348D">
      <w:pPr>
        <w:jc w:val="both"/>
      </w:pPr>
      <w:r>
        <w:t>2.  Главному специалисту по учету Администрации МО «Баяндай» обеспечить финансирование расходов из Резервного фонда   в соответствии с Положением, утвержденным настоящим постановлением, и решениями администрации МО «Баяндай» о выделении средств из Резервного фонда.</w:t>
      </w:r>
    </w:p>
    <w:p w:rsidR="0066348D" w:rsidRDefault="0066348D" w:rsidP="0066348D">
      <w:pPr>
        <w:jc w:val="both"/>
      </w:pPr>
      <w:r>
        <w:t>3. Признать утратившим силу постановление администрации МО «Баяндай»  №  82 от 29.12.2009 года  «Об утверждении положения о порядке расходования средств резервного фонда администрации МО «Баяндай»;</w:t>
      </w:r>
    </w:p>
    <w:p w:rsidR="0066348D" w:rsidRDefault="0066348D" w:rsidP="0066348D">
      <w:pPr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МО «Баяндаевский район» и опубликовать в газете «Вестник МО «Баяндай»</w:t>
      </w:r>
    </w:p>
    <w:p w:rsidR="0066348D" w:rsidRDefault="0066348D" w:rsidP="0066348D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6348D" w:rsidRDefault="0066348D" w:rsidP="0066348D">
      <w:pPr>
        <w:jc w:val="both"/>
      </w:pPr>
      <w:r>
        <w:rPr>
          <w:rStyle w:val="a3"/>
          <w:color w:val="244066"/>
        </w:rPr>
        <w:t>               </w:t>
      </w:r>
    </w:p>
    <w:p w:rsidR="0066348D" w:rsidRPr="00EC2625" w:rsidRDefault="0066348D" w:rsidP="0066348D">
      <w:pPr>
        <w:jc w:val="right"/>
        <w:rPr>
          <w:rStyle w:val="a4"/>
          <w:b w:val="0"/>
        </w:rPr>
      </w:pPr>
      <w:r w:rsidRPr="00EC2625">
        <w:rPr>
          <w:rStyle w:val="a4"/>
          <w:b w:val="0"/>
        </w:rPr>
        <w:t> Глава администрации МО «Баяндай»</w:t>
      </w:r>
    </w:p>
    <w:p w:rsidR="0066348D" w:rsidRPr="00EC2625" w:rsidRDefault="0066348D" w:rsidP="0066348D">
      <w:pPr>
        <w:jc w:val="right"/>
      </w:pPr>
      <w:r w:rsidRPr="00EC2625">
        <w:rPr>
          <w:rStyle w:val="a4"/>
          <w:b w:val="0"/>
        </w:rPr>
        <w:t>Асалханов А.Ф.</w:t>
      </w:r>
    </w:p>
    <w:p w:rsidR="0066348D" w:rsidRPr="0066348D" w:rsidRDefault="0066348D" w:rsidP="0066348D">
      <w:pPr>
        <w:jc w:val="right"/>
      </w:pPr>
      <w:r w:rsidRPr="0066348D">
        <w:rPr>
          <w:rStyle w:val="a4"/>
          <w:b w:val="0"/>
          <w:color w:val="244066"/>
        </w:rPr>
        <w:t> </w:t>
      </w:r>
    </w:p>
    <w:p w:rsidR="0066348D" w:rsidRDefault="0066348D" w:rsidP="0066348D">
      <w:pPr>
        <w:jc w:val="right"/>
      </w:pPr>
      <w:r w:rsidRPr="0066348D">
        <w:rPr>
          <w:color w:val="244066"/>
        </w:rPr>
        <w:br w:type="textWrapping" w:clear="all"/>
      </w:r>
    </w:p>
    <w:p w:rsidR="0066348D" w:rsidRDefault="0066348D" w:rsidP="0066348D">
      <w:r>
        <w:t> </w:t>
      </w:r>
    </w:p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66348D"/>
    <w:p w:rsidR="0066348D" w:rsidRDefault="0066348D" w:rsidP="00EC2625">
      <w:pPr>
        <w:tabs>
          <w:tab w:val="left" w:pos="5670"/>
        </w:tabs>
        <w:jc w:val="right"/>
      </w:pPr>
      <w:r>
        <w:t>                                                                                                                                   </w:t>
      </w:r>
      <w:r w:rsidR="00EC2625">
        <w:t xml:space="preserve">          </w:t>
      </w:r>
      <w:r>
        <w:t xml:space="preserve">Приложение                                                </w:t>
      </w:r>
    </w:p>
    <w:p w:rsidR="0066348D" w:rsidRDefault="0066348D" w:rsidP="00EC2625">
      <w:pPr>
        <w:tabs>
          <w:tab w:val="left" w:pos="5529"/>
        </w:tabs>
        <w:jc w:val="right"/>
      </w:pPr>
      <w:r>
        <w:t>                                           </w:t>
      </w:r>
      <w:r w:rsidR="00EC2625">
        <w:t>                            </w:t>
      </w:r>
      <w:r>
        <w:t>к Постановлению  администрации    </w:t>
      </w:r>
    </w:p>
    <w:p w:rsidR="0066348D" w:rsidRDefault="0066348D" w:rsidP="0066348D">
      <w:pPr>
        <w:jc w:val="right"/>
      </w:pPr>
      <w:r>
        <w:t xml:space="preserve"> МО «Баяндай» от 27.12.2012 г. № 237 </w:t>
      </w:r>
    </w:p>
    <w:p w:rsidR="0066348D" w:rsidRDefault="0066348D" w:rsidP="0066348D">
      <w: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6348D" w:rsidRDefault="0066348D" w:rsidP="0066348D">
      <w:r>
        <w:t> </w:t>
      </w:r>
    </w:p>
    <w:p w:rsidR="0066348D" w:rsidRPr="00EC2625" w:rsidRDefault="0066348D" w:rsidP="0066348D">
      <w:r w:rsidRPr="00EC2625">
        <w:rPr>
          <w:rStyle w:val="a4"/>
        </w:rPr>
        <w:t>Положение о порядке расходования средств</w:t>
      </w:r>
    </w:p>
    <w:p w:rsidR="0066348D" w:rsidRPr="00EC2625" w:rsidRDefault="0066348D" w:rsidP="0066348D">
      <w:r w:rsidRPr="00EC2625">
        <w:rPr>
          <w:rStyle w:val="a4"/>
        </w:rPr>
        <w:t>Резервного фонда  администрации МО «Баяндай»</w:t>
      </w:r>
    </w:p>
    <w:p w:rsidR="0066348D" w:rsidRDefault="0066348D" w:rsidP="0066348D">
      <w:r>
        <w:t> </w:t>
      </w:r>
    </w:p>
    <w:p w:rsidR="0066348D" w:rsidRDefault="0066348D" w:rsidP="0066348D">
      <w:pPr>
        <w:jc w:val="both"/>
      </w:pPr>
      <w:r>
        <w:t>1. Настоящее Положение разработано в соответствии со статьей 81 Бюджетного кодекса Российской Федерации и статьей 14 Положения о бюджетном процессе   муниципального образования «Баяндай» и устанавливает порядок выделения и использования средств из Резервного фонда  администрации муниципального образования «Баяндай» (далее - Резервный фонд).</w:t>
      </w:r>
    </w:p>
    <w:p w:rsidR="0066348D" w:rsidRDefault="0066348D" w:rsidP="0066348D">
      <w:pPr>
        <w:jc w:val="both"/>
      </w:pPr>
      <w:r>
        <w:t xml:space="preserve">2. </w:t>
      </w:r>
      <w:proofErr w:type="gramStart"/>
      <w:r>
        <w:t xml:space="preserve">Средства резервный фонда </w:t>
      </w:r>
      <w:r>
        <w:rPr>
          <w:color w:val="000000"/>
          <w:shd w:val="clear" w:color="auto" w:fill="FFFFFF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66348D" w:rsidRDefault="0066348D" w:rsidP="0066348D">
      <w:pPr>
        <w:jc w:val="both"/>
      </w:pPr>
      <w:r>
        <w:t>3. Объем Резервного фонда определяется решением о бюджете администрации муниципального образования «Баяндай» на соответствующий финансовый год.</w:t>
      </w:r>
    </w:p>
    <w:p w:rsidR="0066348D" w:rsidRDefault="0066348D" w:rsidP="0066348D">
      <w:pPr>
        <w:jc w:val="both"/>
      </w:pPr>
      <w:r>
        <w:t>Нецелевое использование средств резервного фонда запрещается.</w:t>
      </w:r>
    </w:p>
    <w:p w:rsidR="0066348D" w:rsidRDefault="0066348D" w:rsidP="0066348D">
      <w:pPr>
        <w:jc w:val="both"/>
      </w:pPr>
      <w:r>
        <w:t xml:space="preserve">4. </w:t>
      </w:r>
      <w:proofErr w:type="gramStart"/>
      <w: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средств предприятий, организаций и учреждений (далее – организации), средств администрации муниципального образования «Баяндай», а также страховых фондов и других</w:t>
      </w:r>
      <w:proofErr w:type="gramEnd"/>
      <w:r>
        <w:t xml:space="preserve"> источников.</w:t>
      </w:r>
    </w:p>
    <w:p w:rsidR="0066348D" w:rsidRDefault="0066348D" w:rsidP="0066348D">
      <w:pPr>
        <w:jc w:val="both"/>
      </w:pPr>
      <w:r>
        <w:t>5. Возмещение расходов местного бюджета,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66348D" w:rsidRDefault="0066348D" w:rsidP="0066348D">
      <w:pPr>
        <w:jc w:val="both"/>
      </w:pPr>
      <w:r>
        <w:t>6. Проекты решений  о выделении средств из Резервного фонда  с указанием объема выделяемых средств и направления их расходования готовит  администрация муниципального образования «Баяндай» после получения соответствующего поручения главы  администрации муниципального образования «Баяндай» (Председателя комиссии по чрезвычайным ситуациям и обеспечению пожарной безопасности).</w:t>
      </w:r>
    </w:p>
    <w:p w:rsidR="0066348D" w:rsidRDefault="0066348D" w:rsidP="0066348D">
      <w:pPr>
        <w:jc w:val="both"/>
      </w:pPr>
      <w:r>
        <w:t xml:space="preserve">7.  </w:t>
      </w:r>
      <w:proofErr w:type="gramStart"/>
      <w:r>
        <w:t>Администрация представляет в  Бухгалтерию Администрации муниципального образования «Баяндай»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и материальных ресурсов, а также, в случае необходимости, заключения комиссии, экспертов и т.д.</w:t>
      </w:r>
      <w:proofErr w:type="gramEnd"/>
    </w:p>
    <w:p w:rsidR="0066348D" w:rsidRDefault="0066348D" w:rsidP="0066348D">
      <w:pPr>
        <w:jc w:val="both"/>
      </w:pPr>
      <w:r>
        <w:t>8.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66348D" w:rsidRDefault="0066348D" w:rsidP="0066348D">
      <w:pPr>
        <w:jc w:val="both"/>
      </w:pPr>
      <w:r>
        <w:t>9. Органы местной администрации  и организации, в распоряжение которых выделены средства Резервного фонда, несут ответственность за целевое использование этих сре</w:t>
      </w:r>
      <w:proofErr w:type="gramStart"/>
      <w:r>
        <w:t>дств в п</w:t>
      </w:r>
      <w:proofErr w:type="gramEnd"/>
      <w:r>
        <w:t>орядке, установленном законодательством Российской Федерации, и в месячный  срок после проведения соответствующих мероприятий представляют в Бухгалтерию подробный отчет об использовании средств Резервного фонда.</w:t>
      </w:r>
    </w:p>
    <w:p w:rsidR="0066348D" w:rsidRDefault="0066348D" w:rsidP="0066348D">
      <w:pPr>
        <w:jc w:val="both"/>
      </w:pPr>
      <w:r>
        <w:lastRenderedPageBreak/>
        <w:t>10. При отсутствии или недостаточности средств Резервного фонда Глава администрации муниципального образования «Баяндай» вправе обратиться в установленном порядке в высший орган исполнительной власти субъекта Российской Федерации с просьбой о выделении средств из Резервного фонда Иркутской области.</w:t>
      </w:r>
    </w:p>
    <w:p w:rsidR="0066348D" w:rsidRDefault="0066348D" w:rsidP="0066348D">
      <w:pPr>
        <w:jc w:val="both"/>
      </w:pPr>
    </w:p>
    <w:p w:rsidR="0066348D" w:rsidRDefault="0066348D" w:rsidP="0066348D">
      <w:pPr>
        <w:jc w:val="both"/>
      </w:pPr>
    </w:p>
    <w:p w:rsidR="00EC0EFF" w:rsidRDefault="00EC0EFF"/>
    <w:sectPr w:rsidR="00EC0EFF" w:rsidSect="00EC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48D"/>
    <w:rsid w:val="0066348D"/>
    <w:rsid w:val="006B4549"/>
    <w:rsid w:val="00EC0EFF"/>
    <w:rsid w:val="00EC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348D"/>
    <w:rPr>
      <w:i/>
      <w:iCs/>
    </w:rPr>
  </w:style>
  <w:style w:type="character" w:styleId="a4">
    <w:name w:val="Strong"/>
    <w:basedOn w:val="a0"/>
    <w:uiPriority w:val="22"/>
    <w:qFormat/>
    <w:rsid w:val="006634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4453</Characters>
  <Application>Microsoft Office Word</Application>
  <DocSecurity>0</DocSecurity>
  <Lines>37</Lines>
  <Paragraphs>10</Paragraphs>
  <ScaleCrop>false</ScaleCrop>
  <Company>Grizli777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4</cp:revision>
  <dcterms:created xsi:type="dcterms:W3CDTF">2016-02-29T06:20:00Z</dcterms:created>
  <dcterms:modified xsi:type="dcterms:W3CDTF">2020-03-25T07:05:00Z</dcterms:modified>
</cp:coreProperties>
</file>