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C1" w:rsidRDefault="001719E4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86E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</w:t>
      </w:r>
      <w:r w:rsidR="00E86EC1">
        <w:rPr>
          <w:rFonts w:ascii="Arial" w:hAnsi="Arial" w:cs="Arial"/>
          <w:b/>
          <w:sz w:val="32"/>
          <w:szCs w:val="32"/>
        </w:rPr>
        <w:t xml:space="preserve">10.2020 г. № </w:t>
      </w:r>
      <w:r w:rsidR="00EB4954">
        <w:rPr>
          <w:rFonts w:ascii="Arial" w:hAnsi="Arial" w:cs="Arial"/>
          <w:b/>
          <w:sz w:val="32"/>
          <w:szCs w:val="32"/>
        </w:rPr>
        <w:t>84</w:t>
      </w: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F50A8" w:rsidRDefault="003F50A8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86EC1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МО «БАЯНДАЙ» ОТ 11.10.20</w:t>
      </w:r>
      <w:r w:rsidR="000B6DDD">
        <w:rPr>
          <w:rFonts w:ascii="Arial" w:hAnsi="Arial" w:cs="Arial"/>
          <w:b/>
          <w:bCs/>
          <w:kern w:val="28"/>
          <w:sz w:val="32"/>
          <w:szCs w:val="32"/>
        </w:rPr>
        <w:t>19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ГОДА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E86EC1" w:rsidRPr="003F50A8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8"/>
          <w:sz w:val="24"/>
          <w:szCs w:val="24"/>
        </w:rPr>
      </w:pPr>
    </w:p>
    <w:p w:rsidR="00E86EC1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Руководствуясь стат</w:t>
      </w:r>
      <w:r w:rsidR="003F50A8">
        <w:rPr>
          <w:rFonts w:ascii="Arial" w:hAnsi="Arial" w:cs="Arial"/>
          <w:kern w:val="28"/>
          <w:sz w:val="24"/>
          <w:szCs w:val="24"/>
        </w:rPr>
        <w:t xml:space="preserve">ьей 14 Федерального закона от 6 </w:t>
      </w:r>
      <w:r>
        <w:rPr>
          <w:rFonts w:ascii="Arial" w:hAnsi="Arial" w:cs="Arial"/>
          <w:kern w:val="28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>
        <w:rPr>
          <w:rFonts w:ascii="Arial" w:hAnsi="Arial" w:cs="Arial"/>
          <w:i/>
          <w:kern w:val="28"/>
          <w:sz w:val="24"/>
          <w:szCs w:val="24"/>
        </w:rPr>
        <w:t xml:space="preserve">  </w:t>
      </w:r>
      <w:r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E86EC1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8"/>
        </w:rPr>
      </w:pPr>
    </w:p>
    <w:p w:rsidR="00E86EC1" w:rsidRDefault="00E86EC1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ДУМА РЕШИЛА:</w:t>
      </w:r>
    </w:p>
    <w:p w:rsidR="003F50A8" w:rsidRPr="001719E4" w:rsidRDefault="003F50A8" w:rsidP="003F50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86EC1" w:rsidRPr="00E86EC1" w:rsidRDefault="00E86EC1" w:rsidP="003F5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86EC1"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z w:val="24"/>
          <w:szCs w:val="24"/>
        </w:rPr>
        <w:t xml:space="preserve"> изменения в пункт 2.2 части 2 решения Думы МО «Баяндай» от 11.10.20</w:t>
      </w:r>
      <w:r w:rsidR="000B6DD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года «Об установлении и введении в действие на территории муниципального образования «Баяндай»</w:t>
      </w:r>
      <w:r w:rsidR="005C6D64">
        <w:rPr>
          <w:rFonts w:ascii="Arial" w:hAnsi="Arial" w:cs="Arial"/>
          <w:sz w:val="24"/>
          <w:szCs w:val="24"/>
        </w:rPr>
        <w:t xml:space="preserve"> налога на имущество физических лиц» изложив его в следующей редакции:</w:t>
      </w:r>
    </w:p>
    <w:p w:rsidR="00E86EC1" w:rsidRPr="00351AF9" w:rsidRDefault="005C6D64" w:rsidP="003F50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F50A8">
        <w:rPr>
          <w:rFonts w:ascii="Arial" w:hAnsi="Arial" w:cs="Arial"/>
          <w:sz w:val="24"/>
          <w:szCs w:val="24"/>
        </w:rPr>
        <w:t>2.2.</w:t>
      </w:r>
      <w:r w:rsidR="00E86EC1" w:rsidRPr="00351AF9">
        <w:rPr>
          <w:rFonts w:ascii="Arial" w:hAnsi="Arial" w:cs="Arial"/>
          <w:sz w:val="24"/>
          <w:szCs w:val="24"/>
        </w:rPr>
        <w:t xml:space="preserve"> «</w:t>
      </w:r>
      <w:r w:rsidR="00040ACF">
        <w:rPr>
          <w:rFonts w:ascii="Arial" w:hAnsi="Arial" w:cs="Arial"/>
          <w:sz w:val="24"/>
          <w:szCs w:val="24"/>
        </w:rPr>
        <w:t>0,2»</w:t>
      </w:r>
      <w:r w:rsidR="00E86EC1" w:rsidRPr="00351AF9">
        <w:rPr>
          <w:rFonts w:ascii="Arial" w:hAnsi="Arial" w:cs="Arial"/>
          <w:i/>
          <w:sz w:val="24"/>
          <w:szCs w:val="24"/>
        </w:rPr>
        <w:t xml:space="preserve"> </w:t>
      </w:r>
      <w:r w:rsidR="00E86EC1" w:rsidRPr="00351AF9">
        <w:rPr>
          <w:rFonts w:ascii="Arial" w:hAnsi="Arial" w:cs="Arial"/>
          <w:sz w:val="24"/>
          <w:szCs w:val="24"/>
        </w:rPr>
        <w:t xml:space="preserve"> процентов в отношении:</w:t>
      </w:r>
    </w:p>
    <w:p w:rsidR="00E86EC1" w:rsidRPr="00351AF9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</w:t>
      </w:r>
      <w:r w:rsidR="003F50A8">
        <w:rPr>
          <w:rFonts w:ascii="Arial" w:hAnsi="Arial" w:cs="Arial"/>
          <w:sz w:val="24"/>
          <w:szCs w:val="24"/>
        </w:rPr>
        <w:t xml:space="preserve"> </w:t>
      </w:r>
      <w:r w:rsidRPr="00351AF9">
        <w:rPr>
          <w:rFonts w:ascii="Arial" w:hAnsi="Arial" w:cs="Arial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351AF9">
          <w:rPr>
            <w:rFonts w:ascii="Arial" w:hAnsi="Arial" w:cs="Arial"/>
            <w:sz w:val="24"/>
            <w:szCs w:val="24"/>
          </w:rPr>
          <w:t>пунктом 7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E86EC1" w:rsidRPr="00351AF9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-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351AF9">
          <w:rPr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351AF9">
        <w:rPr>
          <w:rFonts w:ascii="Arial" w:hAnsi="Arial" w:cs="Arial"/>
          <w:sz w:val="24"/>
          <w:szCs w:val="24"/>
        </w:rPr>
        <w:t xml:space="preserve"> Налогового Кодекса Российской Федерации; </w:t>
      </w:r>
    </w:p>
    <w:p w:rsidR="00E86EC1" w:rsidRPr="00351AF9" w:rsidRDefault="00E86EC1" w:rsidP="003F5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</w:t>
      </w:r>
      <w:r w:rsidR="003F50A8">
        <w:rPr>
          <w:rFonts w:ascii="Arial" w:hAnsi="Arial" w:cs="Arial"/>
          <w:sz w:val="24"/>
          <w:szCs w:val="24"/>
        </w:rPr>
        <w:t xml:space="preserve"> превышает 300 миллионов рублей</w:t>
      </w:r>
      <w:r w:rsidR="005C6D64">
        <w:rPr>
          <w:rFonts w:ascii="Arial" w:hAnsi="Arial" w:cs="Arial"/>
          <w:sz w:val="24"/>
          <w:szCs w:val="24"/>
        </w:rPr>
        <w:t>».</w:t>
      </w:r>
    </w:p>
    <w:p w:rsidR="00E86EC1" w:rsidRPr="00351AF9" w:rsidRDefault="005C6D64" w:rsidP="003F50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</w:t>
      </w:r>
      <w:r w:rsidR="00E86EC1" w:rsidRPr="00351AF9">
        <w:rPr>
          <w:rFonts w:ascii="Arial" w:hAnsi="Arial" w:cs="Arial"/>
          <w:kern w:val="28"/>
          <w:sz w:val="24"/>
          <w:szCs w:val="24"/>
        </w:rPr>
        <w:t xml:space="preserve">. Настоящее решение вступает в силу не ранее чем по истечении одного месяца со дня его официального опубликования и </w:t>
      </w:r>
      <w:r>
        <w:rPr>
          <w:rFonts w:ascii="Arial" w:hAnsi="Arial" w:cs="Arial"/>
          <w:kern w:val="28"/>
          <w:sz w:val="24"/>
          <w:szCs w:val="24"/>
        </w:rPr>
        <w:t>распространяет свое действие с 1 января 20</w:t>
      </w:r>
      <w:r w:rsidR="00504F2C">
        <w:rPr>
          <w:rFonts w:ascii="Arial" w:hAnsi="Arial" w:cs="Arial"/>
          <w:kern w:val="28"/>
          <w:sz w:val="24"/>
          <w:szCs w:val="24"/>
        </w:rPr>
        <w:t>19</w:t>
      </w:r>
      <w:r>
        <w:rPr>
          <w:rFonts w:ascii="Arial" w:hAnsi="Arial" w:cs="Arial"/>
          <w:kern w:val="28"/>
          <w:sz w:val="24"/>
          <w:szCs w:val="24"/>
        </w:rPr>
        <w:t xml:space="preserve"> года</w:t>
      </w:r>
      <w:r w:rsidR="00E86EC1" w:rsidRPr="00351AF9">
        <w:rPr>
          <w:rFonts w:ascii="Arial" w:hAnsi="Arial" w:cs="Arial"/>
          <w:kern w:val="28"/>
          <w:sz w:val="24"/>
          <w:szCs w:val="24"/>
        </w:rPr>
        <w:t>.</w:t>
      </w:r>
    </w:p>
    <w:p w:rsidR="00E86EC1" w:rsidRDefault="005C6D64" w:rsidP="003F50A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6EC1" w:rsidRPr="00351AF9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 w:rsidR="00E86EC1">
        <w:rPr>
          <w:rFonts w:ascii="Arial" w:hAnsi="Arial" w:cs="Arial"/>
          <w:sz w:val="24"/>
          <w:szCs w:val="24"/>
        </w:rPr>
        <w:t>Наш Вестник</w:t>
      </w:r>
      <w:r w:rsidR="00E86EC1" w:rsidRPr="00351AF9">
        <w:rPr>
          <w:rFonts w:ascii="Arial" w:hAnsi="Arial" w:cs="Arial"/>
          <w:sz w:val="24"/>
          <w:szCs w:val="24"/>
        </w:rPr>
        <w:t>»  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3F50A8" w:rsidRPr="00351AF9" w:rsidRDefault="003F50A8" w:rsidP="003F50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6EC1" w:rsidRPr="00351AF9" w:rsidRDefault="00E86EC1" w:rsidP="003F50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50A8" w:rsidRDefault="003F50A8" w:rsidP="003F50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«Баяндай»</w:t>
      </w:r>
    </w:p>
    <w:p w:rsidR="001719E4" w:rsidRDefault="00E86EC1" w:rsidP="003F50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3F50A8" w:rsidRDefault="003F50A8" w:rsidP="003F50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F50A8" w:rsidRDefault="00E86EC1" w:rsidP="003F50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3F50A8">
        <w:rPr>
          <w:rFonts w:ascii="Arial" w:hAnsi="Arial" w:cs="Arial"/>
          <w:sz w:val="24"/>
          <w:szCs w:val="24"/>
        </w:rPr>
        <w:t xml:space="preserve"> «Баяндай»</w:t>
      </w:r>
    </w:p>
    <w:p w:rsidR="00E86EC1" w:rsidRPr="003F50A8" w:rsidRDefault="002D4976" w:rsidP="003F50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E86EC1" w:rsidRPr="003F50A8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C1"/>
    <w:rsid w:val="000047E0"/>
    <w:rsid w:val="0000612F"/>
    <w:rsid w:val="000133A3"/>
    <w:rsid w:val="00014F0D"/>
    <w:rsid w:val="00026308"/>
    <w:rsid w:val="00037A6A"/>
    <w:rsid w:val="0004000A"/>
    <w:rsid w:val="000407A8"/>
    <w:rsid w:val="00040ACF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B6DDD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63E99"/>
    <w:rsid w:val="001719E4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976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413E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3F50A8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4F2C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D64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42D8E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4AB5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5BBE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41FC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1995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42CE"/>
    <w:rsid w:val="00E17D4D"/>
    <w:rsid w:val="00E2433C"/>
    <w:rsid w:val="00E24378"/>
    <w:rsid w:val="00E25414"/>
    <w:rsid w:val="00E25ADB"/>
    <w:rsid w:val="00E53122"/>
    <w:rsid w:val="00E57036"/>
    <w:rsid w:val="00E622AD"/>
    <w:rsid w:val="00E80996"/>
    <w:rsid w:val="00E83FE9"/>
    <w:rsid w:val="00E86EC1"/>
    <w:rsid w:val="00EA083F"/>
    <w:rsid w:val="00EA6563"/>
    <w:rsid w:val="00EB3D36"/>
    <w:rsid w:val="00EB4954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C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14</cp:revision>
  <cp:lastPrinted>2020-10-30T09:19:00Z</cp:lastPrinted>
  <dcterms:created xsi:type="dcterms:W3CDTF">2020-10-29T09:21:00Z</dcterms:created>
  <dcterms:modified xsi:type="dcterms:W3CDTF">2020-11-23T08:35:00Z</dcterms:modified>
</cp:coreProperties>
</file>